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6" w:rsidRDefault="00100066" w:rsidP="0010006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курса: литература 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8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образования: основная школа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русского языка и литературы: </w:t>
      </w:r>
      <w:r w:rsidR="003B4789">
        <w:rPr>
          <w:rFonts w:ascii="Times New Roman" w:eastAsia="Times New Roman" w:hAnsi="Times New Roman"/>
          <w:sz w:val="24"/>
          <w:szCs w:val="24"/>
          <w:lang w:eastAsia="ru-RU"/>
        </w:rPr>
        <w:t>Налесникова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89">
        <w:rPr>
          <w:rFonts w:ascii="Times New Roman" w:eastAsia="Times New Roman" w:hAnsi="Times New Roman"/>
          <w:sz w:val="24"/>
          <w:szCs w:val="24"/>
          <w:lang w:eastAsia="ru-RU"/>
        </w:rPr>
        <w:t>Ольга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89">
        <w:rPr>
          <w:rFonts w:ascii="Times New Roman" w:eastAsia="Times New Roman" w:hAnsi="Times New Roman"/>
          <w:sz w:val="24"/>
          <w:szCs w:val="24"/>
          <w:lang w:eastAsia="ru-RU"/>
        </w:rPr>
        <w:t>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программы: 20</w:t>
      </w:r>
      <w:r w:rsidR="003B478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B47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по учебному плану: всего 68 часов в год; в неделю 2 часа</w:t>
      </w:r>
    </w:p>
    <w:p w:rsidR="00100066" w:rsidRDefault="00100066" w:rsidP="00100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общего образования (ФГОС ООО, 2010г), программы по литературе для 5-11 классов общеобразовательной школы. Авторы-составители: </w:t>
      </w:r>
      <w:proofErr w:type="spellStart"/>
      <w:r>
        <w:rPr>
          <w:rFonts w:ascii="Times New Roman" w:hAnsi="Times New Roman"/>
          <w:sz w:val="24"/>
          <w:szCs w:val="24"/>
        </w:rPr>
        <w:t>Г.С.Меркин</w:t>
      </w:r>
      <w:proofErr w:type="spellEnd"/>
      <w:r>
        <w:rPr>
          <w:rFonts w:ascii="Times New Roman" w:hAnsi="Times New Roman"/>
          <w:sz w:val="24"/>
          <w:szCs w:val="24"/>
        </w:rPr>
        <w:t>, С.А.Зинин.-  ООО «ТИД « Русское слово-РС», 2010 год, основной образовательной программы школы на 20</w:t>
      </w:r>
      <w:r w:rsidR="003B47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bookmarkStart w:id="0" w:name="_GoBack"/>
      <w:bookmarkEnd w:id="0"/>
      <w:r w:rsidR="003B47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Г.С., Зинина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5-11 классы 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Литература: учебник для 8 класса общеобразовательных организаций: в 2 ч. /акт.-сост. Г.С.Меркин.-3-е изд.-М.: ООО  «Русское слово – учебник», 2015.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возможность интеграции с МХК, русским языком и ИКТ.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Отличительной особенностью данной программы является включение в её структуру электронного приложения, которое содержит интерактивное поурочно-тематическое планирование с активными гиперссылками для эффективной организации учебного процесса.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66" w:rsidRDefault="00100066" w:rsidP="001000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 глубинной связью коммуникативной и эстетической функции слова. Искусство слова раскрывает всё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 его речевой культуры.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100066" w:rsidRDefault="00100066" w:rsidP="00100066">
      <w:pPr>
        <w:tabs>
          <w:tab w:val="left" w:pos="142"/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7 классе в объёме 68 часов. Согласно календарному учебному графику и расписанию уроков на 2018-2019 учебный год в МБОУ Тацинская СОШ № 2 курс программы реализуется за 66часов. Учебный материал изучается в полном объёме.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литературы направлено на достижение следующих целей: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 текстов художественных произведений в единстве формы и содержания, основных </w:t>
      </w:r>
      <w:proofErr w:type="gramStart"/>
      <w:r>
        <w:rPr>
          <w:rFonts w:ascii="Times New Roman" w:hAnsi="Times New Roman"/>
          <w:sz w:val="24"/>
          <w:szCs w:val="24"/>
        </w:rPr>
        <w:t>историко- литературных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сведений и теоретико-литературных понятий;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066" w:rsidRDefault="00100066" w:rsidP="00100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программы: 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читать, комментировать, анализировать и интерпретировать художественный текст;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овладению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индивидуальную активность;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внутреннюю мотивацию к изучению предметов;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расширить кругозор школьников. </w:t>
      </w:r>
    </w:p>
    <w:p w:rsidR="00100066" w:rsidRDefault="00100066" w:rsidP="0010006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0066" w:rsidSect="00F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66A"/>
    <w:multiLevelType w:val="multilevel"/>
    <w:tmpl w:val="0FB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AE8"/>
    <w:rsid w:val="00013D0C"/>
    <w:rsid w:val="00100066"/>
    <w:rsid w:val="003B4789"/>
    <w:rsid w:val="005675B4"/>
    <w:rsid w:val="00F12AE8"/>
    <w:rsid w:val="00F8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Пользователь Windows</cp:lastModifiedBy>
  <cp:revision>5</cp:revision>
  <cp:lastPrinted>2020-09-02T23:25:00Z</cp:lastPrinted>
  <dcterms:created xsi:type="dcterms:W3CDTF">2019-08-19T08:28:00Z</dcterms:created>
  <dcterms:modified xsi:type="dcterms:W3CDTF">2020-09-02T23:26:00Z</dcterms:modified>
</cp:coreProperties>
</file>