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28" w:rsidRDefault="00910528" w:rsidP="001C58AF"/>
    <w:p w:rsidR="00910528" w:rsidRPr="009865EF" w:rsidRDefault="00910528" w:rsidP="00E33E63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9865EF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9865EF">
        <w:rPr>
          <w:sz w:val="28"/>
          <w:szCs w:val="28"/>
        </w:rPr>
        <w:t>Тацинская</w:t>
      </w:r>
      <w:proofErr w:type="spellEnd"/>
    </w:p>
    <w:p w:rsidR="00910528" w:rsidRPr="009865EF" w:rsidRDefault="00910528" w:rsidP="00E33E63">
      <w:pPr>
        <w:jc w:val="center"/>
        <w:rPr>
          <w:sz w:val="28"/>
          <w:szCs w:val="28"/>
        </w:rPr>
      </w:pPr>
      <w:r w:rsidRPr="009865EF">
        <w:rPr>
          <w:sz w:val="28"/>
          <w:szCs w:val="28"/>
        </w:rPr>
        <w:t>Муниципальное бюджетное общеобразовательное учреждение</w:t>
      </w:r>
    </w:p>
    <w:p w:rsidR="00910528" w:rsidRPr="009865EF" w:rsidRDefault="00910528" w:rsidP="00E33E63">
      <w:pPr>
        <w:jc w:val="center"/>
        <w:rPr>
          <w:sz w:val="28"/>
          <w:szCs w:val="28"/>
        </w:rPr>
      </w:pPr>
      <w:proofErr w:type="spellStart"/>
      <w:r w:rsidRPr="009865EF">
        <w:rPr>
          <w:sz w:val="28"/>
          <w:szCs w:val="28"/>
        </w:rPr>
        <w:t>Тацинская</w:t>
      </w:r>
      <w:proofErr w:type="spellEnd"/>
      <w:r w:rsidRPr="009865EF">
        <w:rPr>
          <w:sz w:val="28"/>
          <w:szCs w:val="28"/>
        </w:rPr>
        <w:t xml:space="preserve"> средняя общеобразовательная школа № 2</w:t>
      </w:r>
    </w:p>
    <w:p w:rsidR="00910528" w:rsidRDefault="00910528" w:rsidP="00E33E63">
      <w:pPr>
        <w:jc w:val="center"/>
      </w:pPr>
    </w:p>
    <w:p w:rsidR="00910528" w:rsidRDefault="00910528" w:rsidP="00E33E63">
      <w:pPr>
        <w:jc w:val="center"/>
      </w:pPr>
    </w:p>
    <w:p w:rsidR="00910528" w:rsidRDefault="00910528" w:rsidP="00E33E63">
      <w:pPr>
        <w:jc w:val="center"/>
      </w:pPr>
    </w:p>
    <w:p w:rsidR="001E0E69" w:rsidRDefault="00910528" w:rsidP="001E0E69">
      <w:pPr>
        <w:jc w:val="both"/>
      </w:pPr>
      <w:r>
        <w:t xml:space="preserve">  </w:t>
      </w:r>
      <w:r w:rsidR="001E0E69">
        <w:t xml:space="preserve">  СОГЛАСОВАНО                                                              </w:t>
      </w:r>
      <w:proofErr w:type="spellStart"/>
      <w:proofErr w:type="gramStart"/>
      <w:r w:rsidR="001E0E69">
        <w:t>СОГЛАСОВАНО</w:t>
      </w:r>
      <w:proofErr w:type="spellEnd"/>
      <w:proofErr w:type="gramEnd"/>
      <w:r w:rsidR="001E0E69">
        <w:t xml:space="preserve">                                           УТВЕРЖДАЮ</w:t>
      </w:r>
    </w:p>
    <w:p w:rsidR="001E0E69" w:rsidRDefault="001E0E69" w:rsidP="001E0E69">
      <w:pPr>
        <w:jc w:val="both"/>
      </w:pPr>
      <w:r>
        <w:t>Протокол заседания МО                                                     Заместитель директора                                 Директор школы _______</w:t>
      </w:r>
      <w:proofErr w:type="spellStart"/>
      <w:r>
        <w:t>Н.В.Колбасина</w:t>
      </w:r>
      <w:proofErr w:type="spellEnd"/>
      <w:r>
        <w:t xml:space="preserve">                                                                             </w:t>
      </w:r>
    </w:p>
    <w:p w:rsidR="001E0E69" w:rsidRDefault="001E0E69" w:rsidP="001E0E69">
      <w:pPr>
        <w:jc w:val="both"/>
      </w:pPr>
      <w:r>
        <w:t>учителей естественных наук                                              по УВР  _______Зверева М.И.                     Приказ  от  30.08.2018  №</w:t>
      </w:r>
      <w:r>
        <w:t xml:space="preserve"> 177</w:t>
      </w:r>
      <w:bookmarkStart w:id="0" w:name="_GoBack"/>
      <w:bookmarkEnd w:id="0"/>
    </w:p>
    <w:p w:rsidR="001E0E69" w:rsidRDefault="001E0E69" w:rsidP="001E0E69">
      <w:pPr>
        <w:jc w:val="both"/>
      </w:pPr>
      <w:r>
        <w:t xml:space="preserve">Руководитель </w:t>
      </w:r>
      <w:proofErr w:type="spellStart"/>
      <w:r>
        <w:t>МО________Спириденко</w:t>
      </w:r>
      <w:proofErr w:type="spellEnd"/>
      <w:r>
        <w:t xml:space="preserve"> И.Д.                   «29» августа 2018 г.</w:t>
      </w:r>
    </w:p>
    <w:p w:rsidR="001E0E69" w:rsidRDefault="001E0E69" w:rsidP="001E0E69">
      <w:pPr>
        <w:jc w:val="both"/>
      </w:pPr>
      <w:r>
        <w:t>Протокол МО от 29.08.2018   № 1</w:t>
      </w:r>
    </w:p>
    <w:p w:rsidR="001E0E69" w:rsidRDefault="001E0E69" w:rsidP="001E0E69">
      <w:pPr>
        <w:jc w:val="both"/>
      </w:pPr>
    </w:p>
    <w:p w:rsidR="00910528" w:rsidRDefault="00910528" w:rsidP="001E0E69">
      <w:pPr>
        <w:jc w:val="both"/>
      </w:pPr>
    </w:p>
    <w:p w:rsidR="00910528" w:rsidRDefault="00910528" w:rsidP="00E33E63"/>
    <w:p w:rsidR="00910528" w:rsidRDefault="00910528" w:rsidP="00E33E63"/>
    <w:p w:rsidR="00910528" w:rsidRDefault="00910528" w:rsidP="00E33E63"/>
    <w:p w:rsidR="00910528" w:rsidRPr="009865EF" w:rsidRDefault="00910528" w:rsidP="00E33E63">
      <w:pPr>
        <w:jc w:val="center"/>
        <w:rPr>
          <w:b/>
          <w:sz w:val="28"/>
          <w:szCs w:val="28"/>
        </w:rPr>
      </w:pPr>
      <w:r w:rsidRPr="009865EF">
        <w:rPr>
          <w:b/>
          <w:sz w:val="28"/>
          <w:szCs w:val="28"/>
        </w:rPr>
        <w:t>РАБОЧАЯ    ПРОГРАММА</w:t>
      </w:r>
    </w:p>
    <w:p w:rsidR="00910528" w:rsidRPr="009865EF" w:rsidRDefault="00910528" w:rsidP="00E33E63">
      <w:pPr>
        <w:jc w:val="center"/>
        <w:rPr>
          <w:b/>
          <w:sz w:val="28"/>
          <w:szCs w:val="28"/>
        </w:rPr>
      </w:pPr>
    </w:p>
    <w:p w:rsidR="00910528" w:rsidRPr="009865EF" w:rsidRDefault="00910528" w:rsidP="00E33E6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внеурочной деятельности «Я и мое здоровье</w:t>
      </w:r>
      <w:r w:rsidRPr="009865EF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, 9-а</w:t>
      </w:r>
      <w:r w:rsidRPr="009865E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классе </w:t>
      </w:r>
    </w:p>
    <w:p w:rsidR="00910528" w:rsidRPr="009865EF" w:rsidRDefault="00910528" w:rsidP="00E33E63">
      <w:pPr>
        <w:jc w:val="center"/>
        <w:rPr>
          <w:sz w:val="28"/>
          <w:szCs w:val="28"/>
        </w:rPr>
      </w:pPr>
    </w:p>
    <w:p w:rsidR="00910528" w:rsidRPr="009865EF" w:rsidRDefault="00910528" w:rsidP="00E33E63">
      <w:pPr>
        <w:jc w:val="center"/>
        <w:rPr>
          <w:sz w:val="28"/>
          <w:szCs w:val="28"/>
        </w:rPr>
      </w:pPr>
      <w:r w:rsidRPr="009865EF">
        <w:rPr>
          <w:sz w:val="28"/>
          <w:szCs w:val="28"/>
          <w:u w:val="single"/>
        </w:rPr>
        <w:t>основное общее образование</w:t>
      </w:r>
    </w:p>
    <w:p w:rsidR="00910528" w:rsidRPr="009865EF" w:rsidRDefault="00910528" w:rsidP="00E33E63">
      <w:pPr>
        <w:jc w:val="center"/>
        <w:rPr>
          <w:sz w:val="28"/>
          <w:szCs w:val="28"/>
        </w:rPr>
      </w:pPr>
    </w:p>
    <w:p w:rsidR="00910528" w:rsidRPr="009865EF" w:rsidRDefault="00910528" w:rsidP="00E33E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</w:t>
      </w:r>
      <w:r w:rsidRPr="009865EF">
        <w:rPr>
          <w:sz w:val="28"/>
          <w:szCs w:val="28"/>
          <w:u w:val="single"/>
        </w:rPr>
        <w:t>34</w:t>
      </w:r>
      <w:r>
        <w:rPr>
          <w:sz w:val="28"/>
          <w:szCs w:val="28"/>
          <w:u w:val="single"/>
        </w:rPr>
        <w:t>, 1 час в неделю</w:t>
      </w:r>
    </w:p>
    <w:p w:rsidR="00910528" w:rsidRPr="009865EF" w:rsidRDefault="00910528" w:rsidP="00E33E63">
      <w:pPr>
        <w:jc w:val="center"/>
        <w:rPr>
          <w:sz w:val="28"/>
          <w:szCs w:val="28"/>
        </w:rPr>
      </w:pPr>
    </w:p>
    <w:p w:rsidR="00910528" w:rsidRPr="009865EF" w:rsidRDefault="00910528" w:rsidP="00E33E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   </w:t>
      </w:r>
      <w:r>
        <w:rPr>
          <w:sz w:val="28"/>
          <w:szCs w:val="28"/>
          <w:u w:val="single"/>
        </w:rPr>
        <w:t>Спириденко</w:t>
      </w:r>
      <w:r w:rsidRPr="009865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Ирина Дмитриевна</w:t>
      </w:r>
    </w:p>
    <w:p w:rsidR="00910528" w:rsidRPr="009865EF" w:rsidRDefault="00910528" w:rsidP="00E33E63">
      <w:pPr>
        <w:jc w:val="center"/>
        <w:rPr>
          <w:sz w:val="28"/>
          <w:szCs w:val="28"/>
        </w:rPr>
      </w:pPr>
    </w:p>
    <w:p w:rsidR="00910528" w:rsidRPr="00EF6F1F" w:rsidRDefault="00910528" w:rsidP="00B84366">
      <w:pPr>
        <w:jc w:val="center"/>
      </w:pPr>
      <w:r w:rsidRPr="009865EF">
        <w:rPr>
          <w:sz w:val="28"/>
          <w:szCs w:val="28"/>
        </w:rPr>
        <w:t>Программа является</w:t>
      </w: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  <w:u w:val="single"/>
        </w:rPr>
        <w:t>авторской 2018</w:t>
      </w:r>
      <w:r w:rsidRPr="009865EF">
        <w:rPr>
          <w:bCs/>
          <w:sz w:val="28"/>
          <w:szCs w:val="28"/>
          <w:u w:val="single"/>
        </w:rPr>
        <w:t xml:space="preserve"> г</w:t>
      </w:r>
      <w:r w:rsidRPr="00105EA3">
        <w:rPr>
          <w:bCs/>
          <w:sz w:val="28"/>
          <w:szCs w:val="28"/>
          <w:u w:val="single"/>
        </w:rPr>
        <w:t>од</w:t>
      </w:r>
    </w:p>
    <w:p w:rsidR="00910528" w:rsidRPr="009865EF" w:rsidRDefault="00910528" w:rsidP="00E33E63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910528" w:rsidRPr="009B7A81" w:rsidRDefault="00910528" w:rsidP="009B7A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  <w:r w:rsidRPr="009865EF">
        <w:rPr>
          <w:sz w:val="28"/>
          <w:szCs w:val="28"/>
        </w:rPr>
        <w:t xml:space="preserve"> учебный год</w:t>
      </w:r>
    </w:p>
    <w:p w:rsidR="00910528" w:rsidRDefault="00910528" w:rsidP="001C58AF">
      <w:pPr>
        <w:jc w:val="center"/>
        <w:rPr>
          <w:b/>
          <w:sz w:val="32"/>
          <w:szCs w:val="32"/>
        </w:rPr>
      </w:pPr>
    </w:p>
    <w:p w:rsidR="00910528" w:rsidRDefault="00910528" w:rsidP="001C5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910528" w:rsidRPr="00664CE6" w:rsidRDefault="00910528" w:rsidP="001C58AF">
      <w:pPr>
        <w:jc w:val="center"/>
        <w:rPr>
          <w:b/>
          <w:sz w:val="32"/>
          <w:szCs w:val="32"/>
        </w:rPr>
      </w:pPr>
    </w:p>
    <w:p w:rsidR="00910528" w:rsidRDefault="00910528" w:rsidP="00B84366">
      <w:pPr>
        <w:spacing w:line="276" w:lineRule="auto"/>
        <w:jc w:val="both"/>
      </w:pPr>
      <w:r w:rsidRPr="00EF6F1F">
        <w:t xml:space="preserve">            </w:t>
      </w:r>
      <w:r>
        <w:t>Рабочая программа курса внеурочной деятельности «Я и мое здоровье» для учащихся 9-а класса основного общего образования   является авторской 2018 год, составлена с учетом</w:t>
      </w:r>
      <w:r w:rsidRPr="00DC2815">
        <w:t xml:space="preserve"> </w:t>
      </w:r>
      <w:r>
        <w:t>Федерального государственного</w:t>
      </w:r>
      <w:r w:rsidRPr="00DC2815">
        <w:t xml:space="preserve"> образовате</w:t>
      </w:r>
      <w:r>
        <w:t>льного</w:t>
      </w:r>
      <w:r w:rsidRPr="00DC2815">
        <w:t xml:space="preserve"> стандарт</w:t>
      </w:r>
      <w:r>
        <w:t>а</w:t>
      </w:r>
      <w:r w:rsidRPr="00DC2815">
        <w:t xml:space="preserve"> основного общего </w:t>
      </w:r>
      <w:r>
        <w:t>о</w:t>
      </w:r>
      <w:r w:rsidRPr="00DC2815">
        <w:t>бразования</w:t>
      </w:r>
      <w:r>
        <w:t xml:space="preserve"> 2010 года, </w:t>
      </w:r>
      <w:r w:rsidRPr="00DC2815">
        <w:t xml:space="preserve"> </w:t>
      </w:r>
      <w:r>
        <w:t>основной образовательной программы школы на 2018-2019 учебный год.</w:t>
      </w:r>
    </w:p>
    <w:p w:rsidR="00910528" w:rsidRPr="00EF6F1F" w:rsidRDefault="00910528" w:rsidP="00664CE6">
      <w:r>
        <w:t xml:space="preserve"> </w:t>
      </w:r>
    </w:p>
    <w:p w:rsidR="00910528" w:rsidRPr="00EF6F1F" w:rsidRDefault="00910528" w:rsidP="001C58AF">
      <w:pPr>
        <w:ind w:firstLine="1080"/>
      </w:pPr>
      <w:r w:rsidRPr="00EF6F1F">
        <w:t xml:space="preserve">Осведомленность людей о причинах и </w:t>
      </w:r>
      <w:proofErr w:type="spellStart"/>
      <w:r w:rsidRPr="00EF6F1F">
        <w:t>факторах,влияющих</w:t>
      </w:r>
      <w:proofErr w:type="spellEnd"/>
      <w:r w:rsidRPr="00EF6F1F">
        <w:t xml:space="preserve"> на их здоровье и жизнеспособность, повышает вероятность их выживания в условиях неблагоприятной экологической, социальной и демографической обстановки.</w:t>
      </w:r>
    </w:p>
    <w:p w:rsidR="00910528" w:rsidRPr="00EF6F1F" w:rsidRDefault="00910528" w:rsidP="001C58AF">
      <w:pPr>
        <w:ind w:firstLine="1080"/>
      </w:pPr>
      <w:r w:rsidRPr="00EF6F1F">
        <w:t>Курс «Я и мое здоровье» предоставляет учащимся сведения о физическом, психическом и социальном здоровье человека, не рассматриваемые в школьной программе по биологии. Получение ими знаний в этой области позволит укрепить их здоровье, предупредить развитие вредных привычек в условиях неблагоприятного окружения, возродить спортивные и оздоровительные традиции как условие укрепления нравственных устоев семьи.</w:t>
      </w:r>
    </w:p>
    <w:p w:rsidR="00910528" w:rsidRPr="00EF6F1F" w:rsidRDefault="00910528" w:rsidP="001C58AF">
      <w:pPr>
        <w:ind w:firstLine="1080"/>
      </w:pPr>
      <w:r w:rsidRPr="00EF6F1F">
        <w:t>Предлагаемый курс носит обучающий, развивающий и социальный характер. Он является необходимым, так как позволит школьникам понять причину многих заболеваний, заставит их задуматься о своем здоровье и его сохранении. Школьник будет ориентироваться на выбор профессии согласно жизненным ресурсам своего организма.</w:t>
      </w:r>
    </w:p>
    <w:p w:rsidR="00910528" w:rsidRPr="00EF6F1F" w:rsidRDefault="00910528" w:rsidP="001C58AF">
      <w:pPr>
        <w:ind w:firstLine="1080"/>
      </w:pPr>
    </w:p>
    <w:p w:rsidR="00910528" w:rsidRDefault="00910528" w:rsidP="0012662B">
      <w:pPr>
        <w:ind w:firstLine="1080"/>
        <w:rPr>
          <w:bCs/>
        </w:rPr>
      </w:pPr>
      <w:r w:rsidRPr="00EF6F1F">
        <w:rPr>
          <w:b/>
          <w:bCs/>
        </w:rPr>
        <w:t xml:space="preserve">Цели курса: </w:t>
      </w:r>
      <w:r w:rsidRPr="00B84366">
        <w:rPr>
          <w:bCs/>
        </w:rPr>
        <w:t xml:space="preserve">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B84366">
        <w:rPr>
          <w:bCs/>
        </w:rPr>
        <w:t>саморегуляции</w:t>
      </w:r>
      <w:proofErr w:type="spellEnd"/>
      <w:r w:rsidRPr="00B84366">
        <w:rPr>
          <w:bCs/>
        </w:rPr>
        <w:t xml:space="preserve"> и безопасного поведения.</w:t>
      </w:r>
    </w:p>
    <w:p w:rsidR="00910528" w:rsidRPr="00B84366" w:rsidRDefault="00910528" w:rsidP="0012662B">
      <w:pPr>
        <w:ind w:firstLine="1080"/>
      </w:pPr>
    </w:p>
    <w:p w:rsidR="00910528" w:rsidRPr="009B7A81" w:rsidRDefault="00910528" w:rsidP="009B7A81">
      <w:pPr>
        <w:ind w:firstLine="1080"/>
        <w:rPr>
          <w:b/>
          <w:bCs/>
        </w:rPr>
      </w:pPr>
      <w:r w:rsidRPr="00B84366">
        <w:t>Цели конкретизированы </w:t>
      </w:r>
      <w:r w:rsidRPr="00B84366">
        <w:rPr>
          <w:bCs/>
        </w:rPr>
        <w:t>следующими</w:t>
      </w:r>
      <w:r w:rsidRPr="00EF6F1F">
        <w:rPr>
          <w:b/>
          <w:bCs/>
        </w:rPr>
        <w:t xml:space="preserve"> задачами:</w:t>
      </w:r>
    </w:p>
    <w:p w:rsidR="00910528" w:rsidRPr="00EF6F1F" w:rsidRDefault="00910528" w:rsidP="0012662B">
      <w:pPr>
        <w:ind w:firstLine="1080"/>
      </w:pPr>
      <w:r w:rsidRPr="00EF6F1F">
        <w:rPr>
          <w:b/>
          <w:bCs/>
        </w:rPr>
        <w:t>Формирование:</w:t>
      </w:r>
    </w:p>
    <w:p w:rsidR="00910528" w:rsidRPr="00EF6F1F" w:rsidRDefault="00910528" w:rsidP="0012662B">
      <w:pPr>
        <w:numPr>
          <w:ilvl w:val="0"/>
          <w:numId w:val="3"/>
        </w:numPr>
      </w:pPr>
      <w:r w:rsidRPr="00EF6F1F"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EF6F1F">
        <w:t>психоактивных</w:t>
      </w:r>
      <w:proofErr w:type="spellEnd"/>
      <w:r w:rsidRPr="00EF6F1F"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</w:p>
    <w:p w:rsidR="00910528" w:rsidRPr="00EF6F1F" w:rsidRDefault="00910528" w:rsidP="0012662B">
      <w:pPr>
        <w:numPr>
          <w:ilvl w:val="0"/>
          <w:numId w:val="3"/>
        </w:numPr>
      </w:pPr>
      <w:r w:rsidRPr="00EF6F1F">
        <w:t>навыков конструктивного общения;</w:t>
      </w:r>
    </w:p>
    <w:p w:rsidR="00910528" w:rsidRPr="00EF6F1F" w:rsidRDefault="00910528" w:rsidP="0012662B">
      <w:pPr>
        <w:numPr>
          <w:ilvl w:val="0"/>
          <w:numId w:val="3"/>
        </w:numPr>
      </w:pPr>
      <w:r w:rsidRPr="00EF6F1F"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910528" w:rsidRPr="00EF6F1F" w:rsidRDefault="00910528" w:rsidP="0012662B">
      <w:pPr>
        <w:ind w:firstLine="1080"/>
      </w:pPr>
      <w:r w:rsidRPr="00EF6F1F">
        <w:rPr>
          <w:b/>
          <w:bCs/>
        </w:rPr>
        <w:t>Обучение:</w:t>
      </w:r>
    </w:p>
    <w:p w:rsidR="00910528" w:rsidRPr="00EF6F1F" w:rsidRDefault="00910528" w:rsidP="0012662B">
      <w:pPr>
        <w:numPr>
          <w:ilvl w:val="0"/>
          <w:numId w:val="4"/>
        </w:numPr>
      </w:pPr>
      <w:r w:rsidRPr="00EF6F1F">
        <w:t>осознанному выбору модели поведения, позволяющей сохранять и укреплять здоровье;</w:t>
      </w:r>
    </w:p>
    <w:p w:rsidR="00910528" w:rsidRPr="00EF6F1F" w:rsidRDefault="00910528" w:rsidP="0012662B">
      <w:pPr>
        <w:numPr>
          <w:ilvl w:val="0"/>
          <w:numId w:val="4"/>
        </w:numPr>
      </w:pPr>
      <w:r w:rsidRPr="00EF6F1F">
        <w:t>правилам личной гигиены, готовности самостоятельно поддерживать своё здоровье;</w:t>
      </w:r>
    </w:p>
    <w:p w:rsidR="00910528" w:rsidRPr="00EF6F1F" w:rsidRDefault="00910528" w:rsidP="0012662B">
      <w:pPr>
        <w:numPr>
          <w:ilvl w:val="0"/>
          <w:numId w:val="4"/>
        </w:numPr>
      </w:pPr>
      <w:r w:rsidRPr="00EF6F1F">
        <w:lastRenderedPageBreak/>
        <w:t>элементарным навыкам эмоциональной разгрузки (релаксации);</w:t>
      </w:r>
    </w:p>
    <w:p w:rsidR="00910528" w:rsidRPr="00EF6F1F" w:rsidRDefault="00910528" w:rsidP="0012662B">
      <w:pPr>
        <w:numPr>
          <w:ilvl w:val="0"/>
          <w:numId w:val="4"/>
        </w:numPr>
      </w:pPr>
      <w:r w:rsidRPr="00EF6F1F">
        <w:t>упражнениям сохранения зрения.</w:t>
      </w:r>
    </w:p>
    <w:p w:rsidR="00910528" w:rsidRPr="00EF6F1F" w:rsidRDefault="00910528" w:rsidP="0012662B">
      <w:pPr>
        <w:ind w:firstLine="1080"/>
      </w:pPr>
      <w:r w:rsidRPr="00EF6F1F">
        <w:rPr>
          <w:b/>
          <w:bCs/>
        </w:rPr>
        <w:t>В соответствии с ФГОС решаются следующие задачи:</w:t>
      </w:r>
    </w:p>
    <w:p w:rsidR="00910528" w:rsidRPr="00EF6F1F" w:rsidRDefault="00910528" w:rsidP="0012662B">
      <w:pPr>
        <w:numPr>
          <w:ilvl w:val="0"/>
          <w:numId w:val="5"/>
        </w:numPr>
      </w:pPr>
      <w:r w:rsidRPr="00EF6F1F">
        <w:t>становление основ гражданской идентичности и мировоззрения обучающихся;</w:t>
      </w:r>
    </w:p>
    <w:p w:rsidR="00910528" w:rsidRPr="00EF6F1F" w:rsidRDefault="00910528" w:rsidP="0012662B">
      <w:pPr>
        <w:numPr>
          <w:ilvl w:val="0"/>
          <w:numId w:val="5"/>
        </w:numPr>
      </w:pPr>
      <w:r w:rsidRPr="00EF6F1F"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 в соответствии с правилами здорового образа жизни, взаимодействовать с педагогом и сверстниками в учебном процессе;</w:t>
      </w:r>
    </w:p>
    <w:p w:rsidR="00910528" w:rsidRPr="00EF6F1F" w:rsidRDefault="00910528" w:rsidP="0012662B">
      <w:pPr>
        <w:numPr>
          <w:ilvl w:val="0"/>
          <w:numId w:val="5"/>
        </w:numPr>
      </w:pPr>
      <w:r w:rsidRPr="00EF6F1F"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910528" w:rsidRPr="00EF6F1F" w:rsidRDefault="00910528" w:rsidP="0012662B">
      <w:pPr>
        <w:numPr>
          <w:ilvl w:val="0"/>
          <w:numId w:val="5"/>
        </w:numPr>
      </w:pPr>
      <w:r w:rsidRPr="00EF6F1F">
        <w:t>укрепление физического и духовного здоровья обучающихся.</w:t>
      </w:r>
    </w:p>
    <w:p w:rsidR="00910528" w:rsidRDefault="00910528" w:rsidP="00EF6F1F">
      <w:pPr>
        <w:ind w:left="720"/>
        <w:rPr>
          <w:sz w:val="32"/>
          <w:szCs w:val="32"/>
        </w:rPr>
      </w:pPr>
    </w:p>
    <w:p w:rsidR="00910528" w:rsidRPr="00EF6F1F" w:rsidRDefault="00910528" w:rsidP="00EF6F1F">
      <w:pPr>
        <w:shd w:val="clear" w:color="auto" w:fill="FFFFFF"/>
        <w:jc w:val="both"/>
        <w:rPr>
          <w:b/>
        </w:rPr>
      </w:pPr>
      <w:r w:rsidRPr="00EF6F1F"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изучении основ здорового питания» в рабочую программу введены </w:t>
      </w:r>
      <w:r w:rsidRPr="00EF6F1F">
        <w:rPr>
          <w:b/>
        </w:rPr>
        <w:t>уроки по изучению здорового питания.</w:t>
      </w:r>
    </w:p>
    <w:p w:rsidR="00910528" w:rsidRPr="00EF6F1F" w:rsidRDefault="00910528" w:rsidP="00EF6F1F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1524"/>
        <w:gridCol w:w="5696"/>
        <w:gridCol w:w="6206"/>
      </w:tblGrid>
      <w:tr w:rsidR="00910528" w:rsidRPr="00EF6F1F" w:rsidTr="00E33E63">
        <w:tc>
          <w:tcPr>
            <w:tcW w:w="1360" w:type="dxa"/>
          </w:tcPr>
          <w:p w:rsidR="00910528" w:rsidRPr="00EF6F1F" w:rsidRDefault="00910528" w:rsidP="00E33E63">
            <w:pPr>
              <w:spacing w:line="262" w:lineRule="exact"/>
              <w:jc w:val="both"/>
            </w:pPr>
            <w:r w:rsidRPr="00EF6F1F">
              <w:t>№ урока</w:t>
            </w:r>
          </w:p>
        </w:tc>
        <w:tc>
          <w:tcPr>
            <w:tcW w:w="1524" w:type="dxa"/>
          </w:tcPr>
          <w:p w:rsidR="00910528" w:rsidRPr="00EF6F1F" w:rsidRDefault="00910528" w:rsidP="00E33E6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EF6F1F">
              <w:rPr>
                <w:rFonts w:eastAsia="Arial Unicode MS"/>
                <w:kern w:val="3"/>
              </w:rPr>
              <w:t>Дата</w:t>
            </w:r>
          </w:p>
          <w:p w:rsidR="00910528" w:rsidRPr="00EF6F1F" w:rsidRDefault="00910528" w:rsidP="00E33E6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</w:p>
        </w:tc>
        <w:tc>
          <w:tcPr>
            <w:tcW w:w="5696" w:type="dxa"/>
          </w:tcPr>
          <w:p w:rsidR="00910528" w:rsidRPr="00EF6F1F" w:rsidRDefault="00910528" w:rsidP="00E33E6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EF6F1F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206" w:type="dxa"/>
          </w:tcPr>
          <w:p w:rsidR="00910528" w:rsidRPr="00EF6F1F" w:rsidRDefault="00910528" w:rsidP="00E33E6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EF6F1F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910528" w:rsidRPr="00EF6F1F" w:rsidTr="00E33E63">
        <w:tc>
          <w:tcPr>
            <w:tcW w:w="1360" w:type="dxa"/>
          </w:tcPr>
          <w:p w:rsidR="00910528" w:rsidRPr="00EF6F1F" w:rsidRDefault="00910528" w:rsidP="00E33E63">
            <w:pPr>
              <w:spacing w:line="262" w:lineRule="exact"/>
              <w:jc w:val="center"/>
            </w:pPr>
            <w:r>
              <w:t>21</w:t>
            </w:r>
          </w:p>
        </w:tc>
        <w:tc>
          <w:tcPr>
            <w:tcW w:w="1524" w:type="dxa"/>
          </w:tcPr>
          <w:p w:rsidR="00910528" w:rsidRPr="00EF6F1F" w:rsidRDefault="00910528" w:rsidP="00E33E63">
            <w:pPr>
              <w:spacing w:line="262" w:lineRule="exact"/>
              <w:jc w:val="center"/>
            </w:pPr>
            <w:r>
              <w:t xml:space="preserve">11.02 </w:t>
            </w:r>
          </w:p>
        </w:tc>
        <w:tc>
          <w:tcPr>
            <w:tcW w:w="5696" w:type="dxa"/>
          </w:tcPr>
          <w:p w:rsidR="00910528" w:rsidRPr="00882500" w:rsidRDefault="00910528" w:rsidP="006A7163">
            <w:r w:rsidRPr="00882500">
              <w:t>Рацион и режим питания.</w:t>
            </w:r>
          </w:p>
        </w:tc>
        <w:tc>
          <w:tcPr>
            <w:tcW w:w="6206" w:type="dxa"/>
          </w:tcPr>
          <w:p w:rsidR="00910528" w:rsidRPr="00EF6F1F" w:rsidRDefault="00910528" w:rsidP="00E33E63">
            <w:pPr>
              <w:spacing w:line="262" w:lineRule="exact"/>
              <w:jc w:val="both"/>
            </w:pPr>
            <w:r w:rsidRPr="00EF6F1F">
              <w:t>Основы здорового питания.</w:t>
            </w:r>
          </w:p>
        </w:tc>
      </w:tr>
      <w:tr w:rsidR="00910528" w:rsidRPr="00EF6F1F" w:rsidTr="00E33E63">
        <w:tc>
          <w:tcPr>
            <w:tcW w:w="1360" w:type="dxa"/>
          </w:tcPr>
          <w:p w:rsidR="00910528" w:rsidRPr="00EF6F1F" w:rsidRDefault="00910528" w:rsidP="00E33E63">
            <w:pPr>
              <w:spacing w:line="262" w:lineRule="exact"/>
              <w:jc w:val="center"/>
            </w:pPr>
            <w:r>
              <w:t>27</w:t>
            </w:r>
          </w:p>
        </w:tc>
        <w:tc>
          <w:tcPr>
            <w:tcW w:w="1524" w:type="dxa"/>
          </w:tcPr>
          <w:p w:rsidR="00910528" w:rsidRPr="00EF6F1F" w:rsidRDefault="00910528" w:rsidP="00E33E63">
            <w:pPr>
              <w:spacing w:line="262" w:lineRule="exact"/>
              <w:jc w:val="center"/>
            </w:pPr>
            <w:r>
              <w:t xml:space="preserve">08.04 </w:t>
            </w:r>
          </w:p>
        </w:tc>
        <w:tc>
          <w:tcPr>
            <w:tcW w:w="5696" w:type="dxa"/>
          </w:tcPr>
          <w:p w:rsidR="00910528" w:rsidRPr="00882500" w:rsidRDefault="00910528" w:rsidP="006A7163">
            <w:r w:rsidRPr="00882500">
              <w:t>Заболевания органов пищеварения.</w:t>
            </w:r>
          </w:p>
        </w:tc>
        <w:tc>
          <w:tcPr>
            <w:tcW w:w="6206" w:type="dxa"/>
          </w:tcPr>
          <w:p w:rsidR="00910528" w:rsidRPr="00EF6F1F" w:rsidRDefault="00910528" w:rsidP="00E33E63">
            <w:pPr>
              <w:spacing w:line="262" w:lineRule="exact"/>
              <w:jc w:val="both"/>
            </w:pPr>
            <w:r>
              <w:t>Значение правильного питания</w:t>
            </w:r>
          </w:p>
        </w:tc>
      </w:tr>
    </w:tbl>
    <w:p w:rsidR="00910528" w:rsidRPr="00EF6F1F" w:rsidRDefault="00910528" w:rsidP="00EF6F1F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</w:p>
    <w:p w:rsidR="00910528" w:rsidRPr="00EF6F1F" w:rsidRDefault="00910528" w:rsidP="00EF6F1F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  <w:r w:rsidRPr="00EF6F1F">
        <w:rPr>
          <w:rFonts w:eastAsia="Arial Unicode MS"/>
          <w:b/>
          <w:kern w:val="3"/>
        </w:rPr>
        <w:t>В программу введены уроки регионального компонента</w:t>
      </w:r>
    </w:p>
    <w:p w:rsidR="00910528" w:rsidRPr="00EF6F1F" w:rsidRDefault="00910528" w:rsidP="00EF6F1F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1524"/>
        <w:gridCol w:w="5696"/>
        <w:gridCol w:w="6206"/>
      </w:tblGrid>
      <w:tr w:rsidR="00910528" w:rsidRPr="00EF6F1F" w:rsidTr="00E33E63">
        <w:tc>
          <w:tcPr>
            <w:tcW w:w="1360" w:type="dxa"/>
          </w:tcPr>
          <w:p w:rsidR="00910528" w:rsidRPr="00EF6F1F" w:rsidRDefault="00910528" w:rsidP="00E33E63">
            <w:pPr>
              <w:spacing w:line="262" w:lineRule="exact"/>
              <w:jc w:val="both"/>
            </w:pPr>
            <w:r w:rsidRPr="00EF6F1F">
              <w:t>№ урока</w:t>
            </w:r>
          </w:p>
        </w:tc>
        <w:tc>
          <w:tcPr>
            <w:tcW w:w="1524" w:type="dxa"/>
          </w:tcPr>
          <w:p w:rsidR="00910528" w:rsidRPr="00EF6F1F" w:rsidRDefault="00910528" w:rsidP="00E33E6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EF6F1F">
              <w:rPr>
                <w:rFonts w:eastAsia="Arial Unicode MS"/>
                <w:kern w:val="3"/>
              </w:rPr>
              <w:t>Дата</w:t>
            </w:r>
          </w:p>
          <w:p w:rsidR="00910528" w:rsidRPr="00EF6F1F" w:rsidRDefault="00910528" w:rsidP="00E33E6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</w:p>
        </w:tc>
        <w:tc>
          <w:tcPr>
            <w:tcW w:w="5696" w:type="dxa"/>
          </w:tcPr>
          <w:p w:rsidR="00910528" w:rsidRPr="00EF6F1F" w:rsidRDefault="00910528" w:rsidP="00E33E6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EF6F1F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206" w:type="dxa"/>
          </w:tcPr>
          <w:p w:rsidR="00910528" w:rsidRPr="00EF6F1F" w:rsidRDefault="00910528" w:rsidP="00E33E6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EF6F1F">
              <w:rPr>
                <w:rFonts w:eastAsia="Arial Unicode MS"/>
                <w:kern w:val="3"/>
              </w:rPr>
              <w:t>Содержание регионального компонента</w:t>
            </w:r>
          </w:p>
        </w:tc>
      </w:tr>
      <w:tr w:rsidR="00910528" w:rsidRPr="00EF6F1F" w:rsidTr="00E33E63">
        <w:tc>
          <w:tcPr>
            <w:tcW w:w="1360" w:type="dxa"/>
          </w:tcPr>
          <w:p w:rsidR="00910528" w:rsidRPr="00EF6F1F" w:rsidRDefault="00910528" w:rsidP="00E33E63">
            <w:pPr>
              <w:spacing w:line="262" w:lineRule="exact"/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910528" w:rsidRPr="00EF6F1F" w:rsidRDefault="00910528" w:rsidP="00E33E63">
            <w:pPr>
              <w:spacing w:line="262" w:lineRule="exact"/>
              <w:jc w:val="center"/>
            </w:pPr>
            <w:r>
              <w:t xml:space="preserve">17.09 </w:t>
            </w:r>
          </w:p>
        </w:tc>
        <w:tc>
          <w:tcPr>
            <w:tcW w:w="5696" w:type="dxa"/>
          </w:tcPr>
          <w:p w:rsidR="00910528" w:rsidRPr="00882500" w:rsidRDefault="00910528" w:rsidP="006A7163">
            <w:r w:rsidRPr="00882500">
              <w:t>Задачи физического воспитания.</w:t>
            </w:r>
          </w:p>
        </w:tc>
        <w:tc>
          <w:tcPr>
            <w:tcW w:w="6206" w:type="dxa"/>
          </w:tcPr>
          <w:p w:rsidR="00910528" w:rsidRPr="00EF6F1F" w:rsidRDefault="00910528" w:rsidP="00E33E63">
            <w:pPr>
              <w:spacing w:line="262" w:lineRule="exact"/>
              <w:jc w:val="both"/>
            </w:pPr>
            <w:r>
              <w:t>Физическое воспитание в</w:t>
            </w:r>
            <w:r w:rsidRPr="00EF6F1F">
              <w:t xml:space="preserve"> Ростовской области</w:t>
            </w:r>
          </w:p>
        </w:tc>
      </w:tr>
      <w:tr w:rsidR="00910528" w:rsidRPr="00EF6F1F" w:rsidTr="00E33E63">
        <w:tc>
          <w:tcPr>
            <w:tcW w:w="1360" w:type="dxa"/>
          </w:tcPr>
          <w:p w:rsidR="00910528" w:rsidRPr="00EF6F1F" w:rsidRDefault="00910528" w:rsidP="00E33E63">
            <w:pPr>
              <w:spacing w:line="262" w:lineRule="exact"/>
              <w:jc w:val="center"/>
            </w:pPr>
            <w:r>
              <w:t>5</w:t>
            </w:r>
          </w:p>
        </w:tc>
        <w:tc>
          <w:tcPr>
            <w:tcW w:w="1524" w:type="dxa"/>
          </w:tcPr>
          <w:p w:rsidR="00910528" w:rsidRPr="00EF6F1F" w:rsidRDefault="00910528" w:rsidP="00E33E63">
            <w:pPr>
              <w:spacing w:line="262" w:lineRule="exact"/>
              <w:jc w:val="center"/>
            </w:pPr>
            <w:r>
              <w:t xml:space="preserve"> 01.10</w:t>
            </w:r>
          </w:p>
        </w:tc>
        <w:tc>
          <w:tcPr>
            <w:tcW w:w="5696" w:type="dxa"/>
          </w:tcPr>
          <w:p w:rsidR="00910528" w:rsidRPr="00882500" w:rsidRDefault="00910528" w:rsidP="006A7163">
            <w:r w:rsidRPr="00882500">
              <w:t>Инфекционные заболевания. Профилактика.</w:t>
            </w:r>
          </w:p>
        </w:tc>
        <w:tc>
          <w:tcPr>
            <w:tcW w:w="6206" w:type="dxa"/>
          </w:tcPr>
          <w:p w:rsidR="00910528" w:rsidRPr="00EF6F1F" w:rsidRDefault="00910528" w:rsidP="00E33E63">
            <w:pPr>
              <w:spacing w:line="262" w:lineRule="exact"/>
              <w:jc w:val="both"/>
            </w:pPr>
            <w:r>
              <w:t xml:space="preserve"> Распространение инфекционных заболеваний в Ростовской области</w:t>
            </w:r>
          </w:p>
        </w:tc>
      </w:tr>
      <w:tr w:rsidR="00910528" w:rsidRPr="00EF6F1F" w:rsidTr="00E33E63">
        <w:tc>
          <w:tcPr>
            <w:tcW w:w="1360" w:type="dxa"/>
          </w:tcPr>
          <w:p w:rsidR="00910528" w:rsidRDefault="00910528" w:rsidP="00E33E63">
            <w:pPr>
              <w:spacing w:line="262" w:lineRule="exact"/>
              <w:jc w:val="center"/>
            </w:pPr>
            <w:r>
              <w:t>18</w:t>
            </w:r>
          </w:p>
        </w:tc>
        <w:tc>
          <w:tcPr>
            <w:tcW w:w="1524" w:type="dxa"/>
          </w:tcPr>
          <w:p w:rsidR="00910528" w:rsidRDefault="00910528" w:rsidP="00E33E63">
            <w:pPr>
              <w:spacing w:line="262" w:lineRule="exact"/>
              <w:jc w:val="center"/>
            </w:pPr>
            <w:r>
              <w:t>21.01</w:t>
            </w:r>
          </w:p>
        </w:tc>
        <w:tc>
          <w:tcPr>
            <w:tcW w:w="5696" w:type="dxa"/>
          </w:tcPr>
          <w:p w:rsidR="00910528" w:rsidRPr="00882500" w:rsidRDefault="00910528" w:rsidP="006A7163">
            <w:r w:rsidRPr="00882500">
              <w:t>Особенности функционирования органов дыхания. Гигиенические основы дыхания.</w:t>
            </w:r>
          </w:p>
        </w:tc>
        <w:tc>
          <w:tcPr>
            <w:tcW w:w="6206" w:type="dxa"/>
          </w:tcPr>
          <w:p w:rsidR="00910528" w:rsidRDefault="00910528" w:rsidP="00E33E63">
            <w:pPr>
              <w:spacing w:line="262" w:lineRule="exact"/>
              <w:jc w:val="both"/>
            </w:pPr>
            <w:r>
              <w:t>Рост заболеваний органов дыхания по Ростовской области</w:t>
            </w:r>
          </w:p>
        </w:tc>
      </w:tr>
      <w:tr w:rsidR="00910528" w:rsidRPr="00EF6F1F" w:rsidTr="00E33E63">
        <w:tc>
          <w:tcPr>
            <w:tcW w:w="1360" w:type="dxa"/>
          </w:tcPr>
          <w:p w:rsidR="00910528" w:rsidRPr="00EF6F1F" w:rsidRDefault="00910528" w:rsidP="00E33E63">
            <w:pPr>
              <w:spacing w:line="262" w:lineRule="exact"/>
              <w:jc w:val="center"/>
            </w:pPr>
            <w:r>
              <w:t>32</w:t>
            </w:r>
          </w:p>
        </w:tc>
        <w:tc>
          <w:tcPr>
            <w:tcW w:w="1524" w:type="dxa"/>
          </w:tcPr>
          <w:p w:rsidR="00910528" w:rsidRPr="00EF6F1F" w:rsidRDefault="00910528" w:rsidP="00E33E63">
            <w:pPr>
              <w:spacing w:line="262" w:lineRule="exact"/>
              <w:jc w:val="center"/>
            </w:pPr>
            <w:r>
              <w:t xml:space="preserve">13.05 </w:t>
            </w:r>
          </w:p>
        </w:tc>
        <w:tc>
          <w:tcPr>
            <w:tcW w:w="5696" w:type="dxa"/>
          </w:tcPr>
          <w:p w:rsidR="00910528" w:rsidRPr="00882500" w:rsidRDefault="00910528" w:rsidP="006A7163">
            <w:r w:rsidRPr="00882500">
              <w:t>Курить или не курить?</w:t>
            </w:r>
          </w:p>
        </w:tc>
        <w:tc>
          <w:tcPr>
            <w:tcW w:w="6206" w:type="dxa"/>
          </w:tcPr>
          <w:p w:rsidR="00910528" w:rsidRPr="00EF6F1F" w:rsidRDefault="00910528" w:rsidP="00EF6F1F">
            <w:r>
              <w:t xml:space="preserve"> Статистика по </w:t>
            </w:r>
            <w:r w:rsidRPr="00EF6F1F">
              <w:t xml:space="preserve"> Ростовской области</w:t>
            </w:r>
          </w:p>
        </w:tc>
      </w:tr>
    </w:tbl>
    <w:p w:rsidR="00910528" w:rsidRPr="00EF6F1F" w:rsidRDefault="00910528" w:rsidP="00EF6F1F">
      <w:pPr>
        <w:shd w:val="clear" w:color="auto" w:fill="FFFFFF"/>
        <w:jc w:val="both"/>
      </w:pPr>
    </w:p>
    <w:p w:rsidR="00910528" w:rsidRPr="00B84366" w:rsidRDefault="00910528" w:rsidP="00B84366">
      <w:pPr>
        <w:widowControl w:val="0"/>
        <w:suppressAutoHyphens/>
        <w:autoSpaceDE w:val="0"/>
        <w:autoSpaceDN w:val="0"/>
        <w:ind w:firstLine="709"/>
        <w:jc w:val="both"/>
        <w:rPr>
          <w:rFonts w:eastAsia="Arial Unicode MS"/>
          <w:kern w:val="3"/>
        </w:rPr>
      </w:pPr>
      <w:r w:rsidRPr="00EF6F1F">
        <w:rPr>
          <w:rFonts w:eastAsia="Arial Unicode MS"/>
          <w:kern w:val="3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910528" w:rsidRPr="0012662B" w:rsidRDefault="00910528" w:rsidP="0012662B">
      <w:pPr>
        <w:ind w:firstLine="10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910528" w:rsidRPr="00EF6F1F" w:rsidRDefault="00910528" w:rsidP="0012662B">
      <w:pPr>
        <w:ind w:firstLine="1080"/>
      </w:pPr>
      <w:r w:rsidRPr="00EF6F1F">
        <w:rPr>
          <w:b/>
          <w:bCs/>
        </w:rPr>
        <w:t>Планируемые результаты освоения обучающимися программы внеурочной деятельности «Я и мое здоровье»:</w:t>
      </w:r>
    </w:p>
    <w:p w:rsidR="00910528" w:rsidRPr="00EF6F1F" w:rsidRDefault="00910528" w:rsidP="0012662B">
      <w:pPr>
        <w:ind w:firstLine="1080"/>
      </w:pPr>
      <w:r w:rsidRPr="00EF6F1F"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910528" w:rsidRPr="00EF6F1F" w:rsidRDefault="00910528" w:rsidP="0012662B">
      <w:pPr>
        <w:ind w:firstLine="1080"/>
      </w:pPr>
      <w:r w:rsidRPr="00EF6F1F">
        <w:rPr>
          <w:b/>
          <w:bCs/>
        </w:rPr>
        <w:t>Личностными</w:t>
      </w:r>
      <w:r w:rsidRPr="00EF6F1F">
        <w:t> результатами программы по формированию здорового образа жизни учащихся является формирование следующих умений:</w:t>
      </w:r>
    </w:p>
    <w:p w:rsidR="00910528" w:rsidRPr="00EF6F1F" w:rsidRDefault="00910528" w:rsidP="0012662B">
      <w:pPr>
        <w:numPr>
          <w:ilvl w:val="0"/>
          <w:numId w:val="6"/>
        </w:numPr>
      </w:pPr>
      <w:r w:rsidRPr="00EF6F1F"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910528" w:rsidRPr="00EF6F1F" w:rsidRDefault="00910528" w:rsidP="0012662B">
      <w:pPr>
        <w:numPr>
          <w:ilvl w:val="0"/>
          <w:numId w:val="6"/>
        </w:numPr>
      </w:pPr>
      <w:r w:rsidRPr="00EF6F1F"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910528" w:rsidRPr="00EF6F1F" w:rsidRDefault="00910528" w:rsidP="0012662B">
      <w:pPr>
        <w:ind w:firstLine="1080"/>
      </w:pPr>
      <w:proofErr w:type="spellStart"/>
      <w:r w:rsidRPr="00EF6F1F">
        <w:rPr>
          <w:b/>
          <w:bCs/>
        </w:rPr>
        <w:t>Метапредметными</w:t>
      </w:r>
      <w:proofErr w:type="spellEnd"/>
      <w:r w:rsidRPr="00EF6F1F">
        <w:t> результатами программы по формированию здорового образа жизни учащихся - является формирование следующих универсальных учебных действий (УУД):</w:t>
      </w:r>
    </w:p>
    <w:p w:rsidR="00910528" w:rsidRPr="00EF6F1F" w:rsidRDefault="00910528" w:rsidP="0012662B">
      <w:pPr>
        <w:numPr>
          <w:ilvl w:val="0"/>
          <w:numId w:val="7"/>
        </w:numPr>
      </w:pPr>
      <w:r w:rsidRPr="00EF6F1F">
        <w:rPr>
          <w:b/>
          <w:bCs/>
          <w:i/>
          <w:iCs/>
        </w:rPr>
        <w:t>Регулятивные УУД:</w:t>
      </w:r>
    </w:p>
    <w:p w:rsidR="00910528" w:rsidRPr="00EF6F1F" w:rsidRDefault="00910528" w:rsidP="0012662B">
      <w:pPr>
        <w:numPr>
          <w:ilvl w:val="0"/>
          <w:numId w:val="8"/>
        </w:numPr>
      </w:pPr>
      <w:r w:rsidRPr="00EF6F1F">
        <w:t>Определять и формулировать цель деятельности на уроке с помощью учителя.</w:t>
      </w:r>
    </w:p>
    <w:p w:rsidR="00910528" w:rsidRPr="00EF6F1F" w:rsidRDefault="00910528" w:rsidP="0012662B">
      <w:pPr>
        <w:numPr>
          <w:ilvl w:val="0"/>
          <w:numId w:val="8"/>
        </w:numPr>
      </w:pPr>
      <w:r w:rsidRPr="00EF6F1F">
        <w:t>Проговаривать последовательность действий на уроке.</w:t>
      </w:r>
    </w:p>
    <w:p w:rsidR="00910528" w:rsidRPr="00EF6F1F" w:rsidRDefault="00910528" w:rsidP="0012662B">
      <w:pPr>
        <w:numPr>
          <w:ilvl w:val="0"/>
          <w:numId w:val="8"/>
        </w:numPr>
      </w:pPr>
      <w:r w:rsidRPr="00EF6F1F"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910528" w:rsidRPr="00EF6F1F" w:rsidRDefault="00910528" w:rsidP="0012662B">
      <w:pPr>
        <w:numPr>
          <w:ilvl w:val="0"/>
          <w:numId w:val="8"/>
        </w:numPr>
      </w:pPr>
      <w:r w:rsidRPr="00EF6F1F">
        <w:t>Средством формирования этих действий служит технология проблемного диалога на этапе изучения нового материала.</w:t>
      </w:r>
    </w:p>
    <w:p w:rsidR="00910528" w:rsidRPr="00EF6F1F" w:rsidRDefault="00910528" w:rsidP="0012662B">
      <w:pPr>
        <w:numPr>
          <w:ilvl w:val="0"/>
          <w:numId w:val="8"/>
        </w:numPr>
      </w:pPr>
      <w:r w:rsidRPr="00EF6F1F">
        <w:t>Учиться совместно с учителем и другими учениками давать эмоциональную оценку деятельности класса на занятиях.</w:t>
      </w:r>
    </w:p>
    <w:p w:rsidR="00910528" w:rsidRPr="00EF6F1F" w:rsidRDefault="00910528" w:rsidP="0012662B">
      <w:pPr>
        <w:ind w:firstLine="1080"/>
      </w:pPr>
      <w:r w:rsidRPr="00EF6F1F">
        <w:t>2. </w:t>
      </w:r>
      <w:r w:rsidRPr="00EF6F1F">
        <w:rPr>
          <w:b/>
          <w:bCs/>
          <w:i/>
          <w:iCs/>
        </w:rPr>
        <w:t>Познавательные УУД:</w:t>
      </w:r>
    </w:p>
    <w:p w:rsidR="00910528" w:rsidRPr="00EF6F1F" w:rsidRDefault="00910528" w:rsidP="0012662B">
      <w:pPr>
        <w:numPr>
          <w:ilvl w:val="0"/>
          <w:numId w:val="9"/>
        </w:numPr>
      </w:pPr>
      <w:r w:rsidRPr="00EF6F1F">
        <w:t>Делать предварительный отбор источников информации: ориентироваться в дополнительной литературе (на развороте, в оглавлении, в словаре).</w:t>
      </w:r>
    </w:p>
    <w:p w:rsidR="00910528" w:rsidRPr="00EF6F1F" w:rsidRDefault="00910528" w:rsidP="0012662B">
      <w:pPr>
        <w:numPr>
          <w:ilvl w:val="0"/>
          <w:numId w:val="9"/>
        </w:numPr>
      </w:pPr>
      <w:r w:rsidRPr="00EF6F1F">
        <w:t>Добывать новые знания: находить ответы на вопросы, используя средства ИКТ, свой жизненный опыт и информацию, полученную на занятиях по основам здорового образа жизни.</w:t>
      </w:r>
    </w:p>
    <w:p w:rsidR="00910528" w:rsidRPr="00EF6F1F" w:rsidRDefault="00910528" w:rsidP="0012662B">
      <w:pPr>
        <w:numPr>
          <w:ilvl w:val="0"/>
          <w:numId w:val="9"/>
        </w:numPr>
      </w:pPr>
      <w:r w:rsidRPr="00EF6F1F">
        <w:t>Перерабатывать полученную информацию: делать выводы в результате совместной работы всего класса.</w:t>
      </w:r>
    </w:p>
    <w:p w:rsidR="00910528" w:rsidRPr="00EF6F1F" w:rsidRDefault="00910528" w:rsidP="0012662B">
      <w:pPr>
        <w:numPr>
          <w:ilvl w:val="0"/>
          <w:numId w:val="9"/>
        </w:numPr>
      </w:pPr>
      <w:r w:rsidRPr="00EF6F1F">
        <w:t>Преобразовывать информацию из одной формы в другую: составлять рассказы на основе моделей (предметных, рисунков, схематических рисунков, схем); находить и формулировать решение задачи с помощью моделей (предметных, рисунков, схематических рисунков).</w:t>
      </w:r>
    </w:p>
    <w:p w:rsidR="00910528" w:rsidRPr="00EF6F1F" w:rsidRDefault="00910528" w:rsidP="0012662B">
      <w:pPr>
        <w:numPr>
          <w:ilvl w:val="0"/>
          <w:numId w:val="9"/>
        </w:numPr>
      </w:pPr>
      <w:r w:rsidRPr="00EF6F1F">
        <w:t>Средством формирования этих действий служит учебный материал и задания по основам здорового образа жизни, ориентированные на линии развития средствами предмета.</w:t>
      </w:r>
    </w:p>
    <w:p w:rsidR="00910528" w:rsidRPr="00EF6F1F" w:rsidRDefault="00910528" w:rsidP="0012662B">
      <w:pPr>
        <w:ind w:firstLine="1080"/>
      </w:pPr>
      <w:r w:rsidRPr="00EF6F1F">
        <w:t>3. </w:t>
      </w:r>
      <w:r w:rsidRPr="00EF6F1F">
        <w:rPr>
          <w:b/>
          <w:bCs/>
          <w:i/>
          <w:iCs/>
        </w:rPr>
        <w:t>Коммуникативные УУД:</w:t>
      </w:r>
    </w:p>
    <w:p w:rsidR="00910528" w:rsidRPr="00EF6F1F" w:rsidRDefault="00910528" w:rsidP="0012662B">
      <w:pPr>
        <w:numPr>
          <w:ilvl w:val="0"/>
          <w:numId w:val="10"/>
        </w:numPr>
      </w:pPr>
      <w:r w:rsidRPr="00EF6F1F">
        <w:t>Умение донести свою позицию до других: оформлять свою мысль в устной и письменной речи.</w:t>
      </w:r>
    </w:p>
    <w:p w:rsidR="00910528" w:rsidRPr="00EF6F1F" w:rsidRDefault="00910528" w:rsidP="0012662B">
      <w:pPr>
        <w:numPr>
          <w:ilvl w:val="0"/>
          <w:numId w:val="10"/>
        </w:numPr>
      </w:pPr>
      <w:r w:rsidRPr="00EF6F1F">
        <w:lastRenderedPageBreak/>
        <w:t>Слушать и понимать речь других.</w:t>
      </w:r>
    </w:p>
    <w:p w:rsidR="00910528" w:rsidRPr="00EF6F1F" w:rsidRDefault="00910528" w:rsidP="0012662B">
      <w:pPr>
        <w:numPr>
          <w:ilvl w:val="0"/>
          <w:numId w:val="10"/>
        </w:numPr>
      </w:pPr>
      <w:r w:rsidRPr="00EF6F1F">
        <w:t>Средством формирования этих действий служит технология проблемного диалога (побуждающий и подводящий диалог).</w:t>
      </w:r>
    </w:p>
    <w:p w:rsidR="00910528" w:rsidRPr="00EF6F1F" w:rsidRDefault="00910528" w:rsidP="0012662B">
      <w:pPr>
        <w:numPr>
          <w:ilvl w:val="0"/>
          <w:numId w:val="10"/>
        </w:numPr>
      </w:pPr>
      <w:r w:rsidRPr="00EF6F1F">
        <w:t>Совместно договариваться о правилах общения и поведения в школе и следовать им.</w:t>
      </w:r>
    </w:p>
    <w:p w:rsidR="00910528" w:rsidRDefault="00910528" w:rsidP="0012662B">
      <w:pPr>
        <w:numPr>
          <w:ilvl w:val="0"/>
          <w:numId w:val="10"/>
        </w:numPr>
      </w:pPr>
      <w:r w:rsidRPr="00EF6F1F">
        <w:t>Учиться выполнять различные роли в группе (лидера, исполнителя, критика).</w:t>
      </w:r>
    </w:p>
    <w:p w:rsidR="00910528" w:rsidRPr="00EF6F1F" w:rsidRDefault="00910528" w:rsidP="00EF6F1F">
      <w:pPr>
        <w:rPr>
          <w:iCs/>
          <w:color w:val="000000"/>
        </w:rPr>
      </w:pPr>
      <w:r w:rsidRPr="00EF6F1F">
        <w:rPr>
          <w:b/>
          <w:iCs/>
          <w:color w:val="000000"/>
        </w:rPr>
        <w:t xml:space="preserve">Предметным результатом </w:t>
      </w:r>
      <w:r w:rsidRPr="00EF6F1F">
        <w:rPr>
          <w:iCs/>
          <w:color w:val="000000"/>
        </w:rPr>
        <w:t>изучения курса является:</w:t>
      </w:r>
    </w:p>
    <w:p w:rsidR="00910528" w:rsidRPr="00EF6F1F" w:rsidRDefault="00910528" w:rsidP="00EF6F1F">
      <w:pPr>
        <w:suppressAutoHyphens/>
        <w:spacing w:line="276" w:lineRule="auto"/>
        <w:jc w:val="both"/>
        <w:rPr>
          <w:rFonts w:eastAsia="SimSun"/>
          <w:b/>
          <w:i/>
          <w:kern w:val="1"/>
          <w:lang w:eastAsia="ar-SA"/>
        </w:rPr>
      </w:pPr>
      <w:r w:rsidRPr="00EF6F1F">
        <w:rPr>
          <w:rFonts w:eastAsia="SimSun"/>
          <w:b/>
          <w:i/>
          <w:kern w:val="1"/>
          <w:lang w:eastAsia="ar-SA"/>
        </w:rPr>
        <w:t>обучающийся  научится:</w:t>
      </w:r>
    </w:p>
    <w:p w:rsidR="00910528" w:rsidRPr="00EF6F1F" w:rsidRDefault="00910528" w:rsidP="00EF6F1F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</w:pPr>
      <w:r w:rsidRPr="00EF6F1F">
        <w:t>выделять существенные признаки биологически</w:t>
      </w:r>
      <w:r>
        <w:t>х объектов (клеток и органов</w:t>
      </w:r>
      <w:r w:rsidRPr="00EF6F1F">
        <w:t>) и процессов, характерных для живых организмов;</w:t>
      </w:r>
    </w:p>
    <w:p w:rsidR="00910528" w:rsidRPr="00EF6F1F" w:rsidRDefault="00910528" w:rsidP="00EF6F1F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</w:pPr>
      <w:r w:rsidRPr="00EF6F1F">
        <w:t xml:space="preserve">аргументировать, приводить доказательства родства </w:t>
      </w:r>
      <w:r>
        <w:t xml:space="preserve"> человека и</w:t>
      </w:r>
      <w:r w:rsidRPr="00EF6F1F">
        <w:t xml:space="preserve"> животных;</w:t>
      </w:r>
    </w:p>
    <w:p w:rsidR="00910528" w:rsidRPr="00EF6F1F" w:rsidRDefault="00910528" w:rsidP="00EF6F1F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</w:pPr>
      <w:r w:rsidRPr="00EF6F1F">
        <w:t xml:space="preserve">аргументировать, приводить доказательства различий </w:t>
      </w:r>
      <w:r>
        <w:t>человека, животных</w:t>
      </w:r>
      <w:r w:rsidRPr="00EF6F1F">
        <w:t>;</w:t>
      </w:r>
    </w:p>
    <w:p w:rsidR="00910528" w:rsidRPr="00EF6F1F" w:rsidRDefault="00910528" w:rsidP="00EF6F1F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</w:pPr>
      <w:r w:rsidRPr="00EF6F1F">
        <w:t>выявлять примеры и раскрывать сущно</w:t>
      </w:r>
      <w:r>
        <w:t>сть приспособленности организма</w:t>
      </w:r>
      <w:r w:rsidRPr="00EF6F1F">
        <w:t xml:space="preserve"> к среде обитания;</w:t>
      </w:r>
    </w:p>
    <w:p w:rsidR="00910528" w:rsidRPr="00EF6F1F" w:rsidRDefault="00910528" w:rsidP="00EF6F1F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</w:pPr>
      <w:r w:rsidRPr="00EF6F1F">
        <w:t>устанавливать взаимосвязи между особенностями строения и функциями клеток и тканей, органов и систем органов;</w:t>
      </w:r>
    </w:p>
    <w:p w:rsidR="00910528" w:rsidRPr="00EF6F1F" w:rsidRDefault="00910528" w:rsidP="00EF6F1F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</w:pPr>
      <w:r w:rsidRPr="00EF6F1F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910528" w:rsidRPr="00EF6F1F" w:rsidRDefault="00910528" w:rsidP="00EF6F1F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</w:pPr>
      <w:r w:rsidRPr="00EF6F1F">
        <w:t>знать и аргументировать основные правила поведения в природе;</w:t>
      </w:r>
    </w:p>
    <w:p w:rsidR="00910528" w:rsidRPr="00EF6F1F" w:rsidRDefault="00910528" w:rsidP="00EF6F1F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</w:pPr>
      <w:r w:rsidRPr="00EF6F1F">
        <w:t>анализировать и оценивать последствия деятельности человека в природе;</w:t>
      </w:r>
    </w:p>
    <w:p w:rsidR="00910528" w:rsidRPr="00EF6F1F" w:rsidRDefault="00910528" w:rsidP="00EF6F1F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</w:pPr>
      <w:r w:rsidRPr="00EF6F1F">
        <w:t>знать и соблюдать правила работы в кабинете биологии.</w:t>
      </w:r>
    </w:p>
    <w:p w:rsidR="00910528" w:rsidRPr="00EF6F1F" w:rsidRDefault="00910528" w:rsidP="00EF6F1F">
      <w:pPr>
        <w:suppressAutoHyphens/>
        <w:jc w:val="both"/>
        <w:rPr>
          <w:rFonts w:eastAsia="SimSun"/>
          <w:b/>
          <w:i/>
          <w:kern w:val="1"/>
          <w:lang w:eastAsia="ar-SA"/>
        </w:rPr>
      </w:pPr>
      <w:r w:rsidRPr="00EF6F1F">
        <w:rPr>
          <w:rFonts w:eastAsia="SimSun"/>
          <w:b/>
          <w:i/>
          <w:kern w:val="1"/>
          <w:lang w:eastAsia="ar-SA"/>
        </w:rPr>
        <w:t>обучающийся получит возможность научиться:</w:t>
      </w:r>
    </w:p>
    <w:p w:rsidR="00910528" w:rsidRPr="00EF6F1F" w:rsidRDefault="00910528" w:rsidP="00EF6F1F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</w:pPr>
      <w:r w:rsidRPr="00EF6F1F">
        <w:t>находить информацию о</w:t>
      </w:r>
      <w:r>
        <w:t>б организме человека</w:t>
      </w:r>
      <w:r w:rsidRPr="00EF6F1F">
        <w:t xml:space="preserve">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910528" w:rsidRPr="00EF6F1F" w:rsidRDefault="00910528" w:rsidP="00EF6F1F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</w:pPr>
      <w:r w:rsidRPr="00EF6F1F"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910528" w:rsidRPr="00EF6F1F" w:rsidRDefault="00910528" w:rsidP="00EF6F1F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</w:pPr>
      <w:r w:rsidRPr="00EF6F1F">
        <w:t>использоват</w:t>
      </w:r>
      <w:r>
        <w:t>ь приемы оказания первой помощи;</w:t>
      </w:r>
    </w:p>
    <w:p w:rsidR="00910528" w:rsidRPr="00EF6F1F" w:rsidRDefault="00910528" w:rsidP="00EF6F1F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</w:pPr>
      <w:r w:rsidRPr="00EF6F1F"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10528" w:rsidRPr="00EF6F1F" w:rsidRDefault="00910528" w:rsidP="00EF6F1F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</w:pPr>
      <w:r w:rsidRPr="00EF6F1F"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910528" w:rsidRPr="00EF6F1F" w:rsidRDefault="00910528" w:rsidP="00EF6F1F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</w:pPr>
      <w:r w:rsidRPr="00EF6F1F">
        <w:t>создавать собственные письменные и устные сообщения о</w:t>
      </w:r>
      <w:r>
        <w:t>б организме человека</w:t>
      </w:r>
      <w:r w:rsidRPr="00EF6F1F">
        <w:t xml:space="preserve">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10528" w:rsidRPr="00EF6F1F" w:rsidRDefault="00910528" w:rsidP="00EF6F1F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</w:pPr>
      <w:r w:rsidRPr="00EF6F1F">
        <w:rPr>
          <w:rFonts w:eastAsia="SimSun" w:cs="Tahoma"/>
          <w:kern w:val="1"/>
          <w:lang w:eastAsia="ar-SA"/>
        </w:rPr>
        <w:lastRenderedPageBreak/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910528" w:rsidRPr="00EF6F1F" w:rsidRDefault="00910528" w:rsidP="00EF6F1F">
      <w:pPr>
        <w:jc w:val="center"/>
        <w:rPr>
          <w:b/>
          <w:sz w:val="28"/>
          <w:szCs w:val="28"/>
        </w:rPr>
      </w:pPr>
    </w:p>
    <w:p w:rsidR="00910528" w:rsidRPr="00EF6F1F" w:rsidRDefault="00910528" w:rsidP="00EF6F1F">
      <w:pPr>
        <w:jc w:val="center"/>
        <w:rPr>
          <w:b/>
          <w:sz w:val="28"/>
          <w:szCs w:val="28"/>
        </w:rPr>
      </w:pPr>
      <w:r w:rsidRPr="00EF6F1F">
        <w:rPr>
          <w:b/>
          <w:sz w:val="28"/>
          <w:szCs w:val="28"/>
        </w:rPr>
        <w:t>Место предмета в учебном плане</w:t>
      </w:r>
    </w:p>
    <w:p w:rsidR="00910528" w:rsidRDefault="00910528" w:rsidP="00EF6F1F">
      <w:pPr>
        <w:ind w:firstLine="709"/>
        <w:jc w:val="both"/>
      </w:pPr>
      <w:r>
        <w:t xml:space="preserve"> </w:t>
      </w:r>
      <w:r w:rsidRPr="00882500">
        <w:t>На изучение курса внеурочной д</w:t>
      </w:r>
      <w:r>
        <w:t>еятельности «Я и мое здоровье» для 9-а класса</w:t>
      </w:r>
      <w:r w:rsidRPr="00882500">
        <w:t xml:space="preserve"> по плану внеурочной деятельности школы отводится 34 часа, 1 час в неделю. Согласно календарному учебному графику и расписанию внеурочных занятий на 2018-2019 учебный год в МБОУ </w:t>
      </w:r>
      <w:proofErr w:type="spellStart"/>
      <w:r w:rsidRPr="00882500">
        <w:t>Тацинская</w:t>
      </w:r>
      <w:proofErr w:type="spellEnd"/>
      <w:r w:rsidRPr="00882500">
        <w:t xml:space="preserve"> СОШ № 2  курс реализуется за 33 часа. Учебный материал изучается в полном объеме.</w:t>
      </w:r>
    </w:p>
    <w:p w:rsidR="00910528" w:rsidRDefault="00910528" w:rsidP="00EF6F1F">
      <w:pPr>
        <w:ind w:firstLine="709"/>
        <w:jc w:val="both"/>
      </w:pPr>
    </w:p>
    <w:p w:rsidR="00910528" w:rsidRPr="00882500" w:rsidRDefault="00910528" w:rsidP="00882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910528" w:rsidRPr="00882500" w:rsidRDefault="00910528" w:rsidP="00F24715">
      <w:r w:rsidRPr="00882500">
        <w:t>Введение-1ч</w:t>
      </w:r>
    </w:p>
    <w:p w:rsidR="00910528" w:rsidRPr="00882500" w:rsidRDefault="00910528" w:rsidP="00F24715">
      <w:r w:rsidRPr="00882500">
        <w:t>Понятие о здоровом образе жизни.</w:t>
      </w:r>
    </w:p>
    <w:p w:rsidR="00910528" w:rsidRPr="00882500" w:rsidRDefault="00910528" w:rsidP="00F24715">
      <w:r w:rsidRPr="00882500">
        <w:t>Физическая активность и здоровье-2ч</w:t>
      </w:r>
    </w:p>
    <w:p w:rsidR="00910528" w:rsidRPr="00882500" w:rsidRDefault="00910528" w:rsidP="00F24715">
      <w:r w:rsidRPr="00882500">
        <w:t>Отрицательное влияние гиподинамии на здоровье. Задачи физического воспитания.</w:t>
      </w:r>
    </w:p>
    <w:p w:rsidR="00910528" w:rsidRPr="00882500" w:rsidRDefault="00910528" w:rsidP="00F24715">
      <w:r w:rsidRPr="00882500">
        <w:t>Предупреждение инфекционных заболеваний-2ч</w:t>
      </w:r>
    </w:p>
    <w:p w:rsidR="00910528" w:rsidRPr="00882500" w:rsidRDefault="00910528" w:rsidP="00F24715">
      <w:r w:rsidRPr="00882500">
        <w:t>Иммунитет. Инфекционные заболевания. Профилактика.</w:t>
      </w:r>
    </w:p>
    <w:p w:rsidR="00910528" w:rsidRPr="00882500" w:rsidRDefault="00910528" w:rsidP="00F24715">
      <w:r w:rsidRPr="00882500">
        <w:t>Травматизм и его профилактика-2ч</w:t>
      </w:r>
    </w:p>
    <w:p w:rsidR="00910528" w:rsidRPr="00882500" w:rsidRDefault="00910528" w:rsidP="00F24715">
      <w:r w:rsidRPr="00882500">
        <w:t>Первая помощь при травмах. Предупреждение травматизма.</w:t>
      </w:r>
    </w:p>
    <w:p w:rsidR="00910528" w:rsidRPr="00882500" w:rsidRDefault="00910528" w:rsidP="00F24715">
      <w:r w:rsidRPr="00882500">
        <w:t>Предупреждение и первая помощь при сердечно-сосудистых заболеваниях-2ч</w:t>
      </w:r>
    </w:p>
    <w:p w:rsidR="00910528" w:rsidRPr="00882500" w:rsidRDefault="00910528" w:rsidP="00F24715">
      <w:r w:rsidRPr="00882500">
        <w:t>Строение и функционирование сердечно-сосудистой системы. Тренировка сердца и сосудов.</w:t>
      </w:r>
    </w:p>
    <w:p w:rsidR="00910528" w:rsidRPr="00882500" w:rsidRDefault="00910528" w:rsidP="00F24715">
      <w:r w:rsidRPr="00882500">
        <w:t>Гигиена дыхания-2ч</w:t>
      </w:r>
    </w:p>
    <w:p w:rsidR="00910528" w:rsidRPr="00882500" w:rsidRDefault="00910528" w:rsidP="00F24715">
      <w:r w:rsidRPr="00882500">
        <w:t>Почему мы говорим. Ухо-горло-нос. Особенности функционирования органов дыхания. Гигиенические основы дыхания.</w:t>
      </w:r>
    </w:p>
    <w:p w:rsidR="00910528" w:rsidRPr="00882500" w:rsidRDefault="00910528" w:rsidP="00F24715">
      <w:r w:rsidRPr="00882500">
        <w:t>Гигиена питания-2ч</w:t>
      </w:r>
    </w:p>
    <w:p w:rsidR="00910528" w:rsidRPr="00882500" w:rsidRDefault="00910528" w:rsidP="00F24715">
      <w:r w:rsidRPr="00882500">
        <w:t>Рацион и режим питания. Заболевания органов пищеварения.</w:t>
      </w:r>
    </w:p>
    <w:p w:rsidR="00910528" w:rsidRPr="00882500" w:rsidRDefault="00910528" w:rsidP="00F24715">
      <w:r w:rsidRPr="00882500">
        <w:t>Профилактика кожных заболеваний. Закаливание. Гигиена одежды и обуви-2ч</w:t>
      </w:r>
    </w:p>
    <w:p w:rsidR="00910528" w:rsidRPr="00882500" w:rsidRDefault="00910528" w:rsidP="00F24715">
      <w:r w:rsidRPr="00882500">
        <w:t>Кожа. Закаливание. Гигиена.</w:t>
      </w:r>
    </w:p>
    <w:p w:rsidR="00910528" w:rsidRPr="00882500" w:rsidRDefault="00910528" w:rsidP="00F24715">
      <w:r w:rsidRPr="00882500">
        <w:t>Предупреждение вредных привычек-2ч</w:t>
      </w:r>
    </w:p>
    <w:p w:rsidR="00910528" w:rsidRPr="00882500" w:rsidRDefault="00910528" w:rsidP="00F24715">
      <w:r w:rsidRPr="00882500">
        <w:t>Курить или не курить? Опасная традиция (о вреде алкоголя). От соблазна-к кошмару (о вреде наркотиков).</w:t>
      </w:r>
    </w:p>
    <w:p w:rsidR="00910528" w:rsidRDefault="00910528" w:rsidP="00F24715">
      <w:pPr>
        <w:rPr>
          <w:sz w:val="40"/>
          <w:szCs w:val="40"/>
        </w:rPr>
      </w:pPr>
    </w:p>
    <w:p w:rsidR="00910528" w:rsidRDefault="00910528" w:rsidP="00F24715">
      <w:pPr>
        <w:rPr>
          <w:sz w:val="40"/>
          <w:szCs w:val="40"/>
        </w:rPr>
      </w:pPr>
    </w:p>
    <w:p w:rsidR="00910528" w:rsidRDefault="00910528" w:rsidP="00F24715">
      <w:pPr>
        <w:rPr>
          <w:sz w:val="40"/>
          <w:szCs w:val="40"/>
        </w:rPr>
      </w:pPr>
    </w:p>
    <w:p w:rsidR="00910528" w:rsidRDefault="00910528" w:rsidP="00FD204B">
      <w:pPr>
        <w:ind w:left="1080"/>
        <w:jc w:val="center"/>
        <w:rPr>
          <w:b/>
          <w:sz w:val="28"/>
          <w:szCs w:val="28"/>
        </w:rPr>
      </w:pPr>
      <w:r w:rsidRPr="0063063D">
        <w:rPr>
          <w:b/>
          <w:sz w:val="28"/>
          <w:szCs w:val="28"/>
        </w:rPr>
        <w:t>Календарно-тематическое планирование</w:t>
      </w:r>
    </w:p>
    <w:p w:rsidR="00910528" w:rsidRDefault="00910528" w:rsidP="00FD204B">
      <w:pPr>
        <w:ind w:left="1080"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1134"/>
        <w:gridCol w:w="1151"/>
        <w:gridCol w:w="5245"/>
        <w:gridCol w:w="6520"/>
      </w:tblGrid>
      <w:tr w:rsidR="00910528" w:rsidRPr="00AD6283" w:rsidTr="000B213B">
        <w:tc>
          <w:tcPr>
            <w:tcW w:w="800" w:type="dxa"/>
            <w:vMerge w:val="restart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697FC2">
              <w:t>№</w:t>
            </w:r>
          </w:p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697FC2">
              <w:t>урока</w:t>
            </w:r>
          </w:p>
        </w:tc>
        <w:tc>
          <w:tcPr>
            <w:tcW w:w="2285" w:type="dxa"/>
            <w:gridSpan w:val="2"/>
          </w:tcPr>
          <w:p w:rsidR="00910528" w:rsidRPr="00697FC2" w:rsidRDefault="00910528" w:rsidP="000B213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697FC2">
              <w:t xml:space="preserve">Дата </w:t>
            </w:r>
          </w:p>
        </w:tc>
        <w:tc>
          <w:tcPr>
            <w:tcW w:w="5245" w:type="dxa"/>
            <w:vMerge w:val="restart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697FC2">
              <w:t>Раздел, тема урока, количество часов</w:t>
            </w:r>
          </w:p>
        </w:tc>
        <w:tc>
          <w:tcPr>
            <w:tcW w:w="6520" w:type="dxa"/>
            <w:vMerge w:val="restart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Материально-техническое обеспечение</w:t>
            </w:r>
          </w:p>
        </w:tc>
      </w:tr>
      <w:tr w:rsidR="00910528" w:rsidRPr="00AD6283" w:rsidTr="000B213B">
        <w:tc>
          <w:tcPr>
            <w:tcW w:w="800" w:type="dxa"/>
            <w:vMerge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по плану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по факту</w:t>
            </w:r>
          </w:p>
        </w:tc>
        <w:tc>
          <w:tcPr>
            <w:tcW w:w="5245" w:type="dxa"/>
            <w:vMerge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520" w:type="dxa"/>
            <w:vMerge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910528" w:rsidRPr="00AD6283" w:rsidTr="00232B7E">
        <w:tc>
          <w:tcPr>
            <w:tcW w:w="14850" w:type="dxa"/>
            <w:gridSpan w:val="5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697FC2">
              <w:rPr>
                <w:b/>
              </w:rPr>
              <w:t>1 раздел. Введение-4ч</w:t>
            </w:r>
          </w:p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rPr>
                <w:b/>
              </w:rPr>
              <w:t xml:space="preserve"> 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03.09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F946C1" w:rsidRDefault="00910528" w:rsidP="00C8773A">
            <w:proofErr w:type="spellStart"/>
            <w:r w:rsidRPr="00F946C1">
              <w:t>Валеология</w:t>
            </w:r>
            <w:proofErr w:type="spellEnd"/>
          </w:p>
        </w:tc>
        <w:tc>
          <w:tcPr>
            <w:tcW w:w="6520" w:type="dxa"/>
          </w:tcPr>
          <w:p w:rsidR="00910528" w:rsidRPr="00F946C1" w:rsidRDefault="00910528" w:rsidP="00C8773A">
            <w:r w:rsidRPr="00F946C1">
              <w:t>Компьютер, мультимедийная установка, презентация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10.09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F946C1" w:rsidRDefault="00910528" w:rsidP="00C8773A">
            <w:r w:rsidRPr="00F946C1">
              <w:t>Здоровье-что это такое.</w:t>
            </w:r>
          </w:p>
        </w:tc>
        <w:tc>
          <w:tcPr>
            <w:tcW w:w="6520" w:type="dxa"/>
          </w:tcPr>
          <w:p w:rsidR="00910528" w:rsidRPr="00F946C1" w:rsidRDefault="00910528" w:rsidP="00C8773A"/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17.09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F946C1" w:rsidRDefault="00910528" w:rsidP="00C8773A">
            <w:r w:rsidRPr="00F946C1">
              <w:t>Мое здоровье в моих руках</w:t>
            </w:r>
          </w:p>
        </w:tc>
        <w:tc>
          <w:tcPr>
            <w:tcW w:w="6520" w:type="dxa"/>
          </w:tcPr>
          <w:p w:rsidR="00910528" w:rsidRPr="00F946C1" w:rsidRDefault="00910528" w:rsidP="00C8773A">
            <w:r w:rsidRPr="00F350F7">
              <w:t>Компьютер, мультимедийная установка, презентация</w:t>
            </w:r>
            <w:r>
              <w:t xml:space="preserve"> «Что такое здоровье»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24.09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F946C1" w:rsidRDefault="00910528" w:rsidP="00C8773A">
            <w:r w:rsidRPr="00F946C1">
              <w:t>Зависимость. Болезнь. Лекарства</w:t>
            </w:r>
          </w:p>
        </w:tc>
        <w:tc>
          <w:tcPr>
            <w:tcW w:w="6520" w:type="dxa"/>
          </w:tcPr>
          <w:p w:rsidR="00910528" w:rsidRDefault="00910528" w:rsidP="00C8773A"/>
        </w:tc>
      </w:tr>
      <w:tr w:rsidR="00910528" w:rsidRPr="002966AD" w:rsidTr="00F60089">
        <w:tc>
          <w:tcPr>
            <w:tcW w:w="14850" w:type="dxa"/>
            <w:gridSpan w:val="5"/>
          </w:tcPr>
          <w:p w:rsidR="00910528" w:rsidRDefault="00910528" w:rsidP="0063063D">
            <w:pPr>
              <w:jc w:val="center"/>
            </w:pPr>
            <w:r w:rsidRPr="0063063D">
              <w:rPr>
                <w:b/>
              </w:rPr>
              <w:t>2 раздел. Физическая активность и здоровье</w:t>
            </w:r>
            <w:r>
              <w:rPr>
                <w:b/>
              </w:rPr>
              <w:t>-3ч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01.10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4C598C" w:rsidRDefault="00910528" w:rsidP="006A7163">
            <w:r w:rsidRPr="004C598C">
              <w:t>Отрицательное влияние гиподинамии на здоровье.</w:t>
            </w:r>
          </w:p>
        </w:tc>
        <w:tc>
          <w:tcPr>
            <w:tcW w:w="6520" w:type="dxa"/>
          </w:tcPr>
          <w:p w:rsidR="00910528" w:rsidRPr="004C598C" w:rsidRDefault="00910528" w:rsidP="006A7163">
            <w:r w:rsidRPr="004C598C">
              <w:t>Таблица «Опорно-двигательная система»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08.10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4C598C" w:rsidRDefault="00910528" w:rsidP="006A7163">
            <w:r w:rsidRPr="004C598C">
              <w:t>Задачи физического воспитания.</w:t>
            </w:r>
          </w:p>
        </w:tc>
        <w:tc>
          <w:tcPr>
            <w:tcW w:w="6520" w:type="dxa"/>
          </w:tcPr>
          <w:p w:rsidR="00910528" w:rsidRDefault="00910528" w:rsidP="006A7163">
            <w:r>
              <w:t xml:space="preserve"> 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15.10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5313F6" w:rsidRDefault="00910528" w:rsidP="00D64DA8">
            <w:r w:rsidRPr="005313F6">
              <w:t>Профилактика нарушений осанки и плоскостопия</w:t>
            </w:r>
          </w:p>
        </w:tc>
        <w:tc>
          <w:tcPr>
            <w:tcW w:w="6520" w:type="dxa"/>
          </w:tcPr>
          <w:p w:rsidR="00910528" w:rsidRDefault="00910528" w:rsidP="00D64DA8">
            <w:r w:rsidRPr="005313F6">
              <w:t>Презентация «Виды нарушений осанки»</w:t>
            </w:r>
          </w:p>
        </w:tc>
      </w:tr>
      <w:tr w:rsidR="00910528" w:rsidRPr="002966AD" w:rsidTr="00E23F57">
        <w:tc>
          <w:tcPr>
            <w:tcW w:w="14850" w:type="dxa"/>
            <w:gridSpan w:val="5"/>
          </w:tcPr>
          <w:p w:rsidR="00910528" w:rsidRPr="00DD5643" w:rsidRDefault="00910528" w:rsidP="004C598C">
            <w:pPr>
              <w:jc w:val="center"/>
            </w:pPr>
            <w:r w:rsidRPr="004C598C">
              <w:rPr>
                <w:b/>
              </w:rPr>
              <w:t>3 раздел. Предупреждение инфекционных заболеваний</w:t>
            </w:r>
            <w:r>
              <w:rPr>
                <w:b/>
              </w:rPr>
              <w:t>-3ч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D504C0" w:rsidRDefault="00910528" w:rsidP="003178FF">
            <w:r w:rsidRPr="00D504C0">
              <w:t>22.10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FB7DDD" w:rsidRDefault="00910528" w:rsidP="00AA324D">
            <w:r w:rsidRPr="00FB7DDD">
              <w:t>Иммунитет</w:t>
            </w:r>
          </w:p>
        </w:tc>
        <w:tc>
          <w:tcPr>
            <w:tcW w:w="6520" w:type="dxa"/>
          </w:tcPr>
          <w:p w:rsidR="00910528" w:rsidRPr="0063063D" w:rsidRDefault="00910528" w:rsidP="006A7163">
            <w:r w:rsidRPr="0063063D">
              <w:t>Компьютер, мультимедийная установка, презентация</w:t>
            </w:r>
            <w:r>
              <w:t xml:space="preserve"> «Иммунитет»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Default="00910528" w:rsidP="003178FF">
            <w:r w:rsidRPr="00D504C0">
              <w:t>29.10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Default="00910528" w:rsidP="00AA324D">
            <w:r w:rsidRPr="00FB7DDD">
              <w:t>Инфекционные заболевания. Профилактика.</w:t>
            </w:r>
          </w:p>
        </w:tc>
        <w:tc>
          <w:tcPr>
            <w:tcW w:w="6520" w:type="dxa"/>
          </w:tcPr>
          <w:p w:rsidR="00910528" w:rsidRPr="0063063D" w:rsidRDefault="00910528" w:rsidP="006A7163">
            <w:r w:rsidRPr="0063063D">
              <w:t>Компьютер, мультимедийная установка, презентация</w:t>
            </w:r>
            <w:r>
              <w:t xml:space="preserve"> «Инфекционные заболевания»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12.11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FB7DDD" w:rsidRDefault="00910528" w:rsidP="00AA324D">
            <w:r w:rsidRPr="00F350F7">
              <w:t>Прививки-за и против</w:t>
            </w:r>
          </w:p>
        </w:tc>
        <w:tc>
          <w:tcPr>
            <w:tcW w:w="6520" w:type="dxa"/>
          </w:tcPr>
          <w:p w:rsidR="00910528" w:rsidRPr="0063063D" w:rsidRDefault="00910528" w:rsidP="006A7163"/>
        </w:tc>
      </w:tr>
      <w:tr w:rsidR="00910528" w:rsidRPr="002966AD" w:rsidTr="00986758">
        <w:tc>
          <w:tcPr>
            <w:tcW w:w="14850" w:type="dxa"/>
            <w:gridSpan w:val="5"/>
          </w:tcPr>
          <w:p w:rsidR="00910528" w:rsidRDefault="00910528" w:rsidP="004C598C">
            <w:pPr>
              <w:jc w:val="center"/>
            </w:pPr>
            <w:r w:rsidRPr="004C598C">
              <w:rPr>
                <w:b/>
              </w:rPr>
              <w:t>4 раздел. Травматизм и его профилактика</w:t>
            </w:r>
            <w:r>
              <w:rPr>
                <w:b/>
              </w:rPr>
              <w:t>-2ч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19.11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3D7F2A" w:rsidRDefault="00910528" w:rsidP="003D149B">
            <w:r w:rsidRPr="003D7F2A">
              <w:t>Первая помощь при травмах.</w:t>
            </w:r>
          </w:p>
        </w:tc>
        <w:tc>
          <w:tcPr>
            <w:tcW w:w="6520" w:type="dxa"/>
          </w:tcPr>
          <w:p w:rsidR="00910528" w:rsidRDefault="00910528" w:rsidP="006A7163">
            <w:r>
              <w:t xml:space="preserve"> Бинты, шины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26.11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Default="00910528" w:rsidP="003D149B">
            <w:r w:rsidRPr="003D7F2A">
              <w:t>Предупреждение травматизма.</w:t>
            </w:r>
          </w:p>
        </w:tc>
        <w:tc>
          <w:tcPr>
            <w:tcW w:w="6520" w:type="dxa"/>
          </w:tcPr>
          <w:p w:rsidR="00910528" w:rsidRDefault="00910528" w:rsidP="004C598C">
            <w:r w:rsidRPr="004C598C">
              <w:t>Компьютер, мультимедийная установка, презентация «</w:t>
            </w:r>
            <w:r>
              <w:t>Травматизм и его предупреждение</w:t>
            </w:r>
            <w:r w:rsidRPr="004C598C">
              <w:t>»</w:t>
            </w:r>
          </w:p>
        </w:tc>
      </w:tr>
      <w:tr w:rsidR="00910528" w:rsidRPr="002966AD" w:rsidTr="00504602">
        <w:tc>
          <w:tcPr>
            <w:tcW w:w="14850" w:type="dxa"/>
            <w:gridSpan w:val="5"/>
          </w:tcPr>
          <w:p w:rsidR="00910528" w:rsidRDefault="00910528" w:rsidP="004C598C">
            <w:pPr>
              <w:jc w:val="center"/>
            </w:pPr>
            <w:r w:rsidRPr="004C598C">
              <w:rPr>
                <w:b/>
              </w:rPr>
              <w:t>5раздел. Предупреждение и первая помощь при сердечно-сосудистых заболеваниях</w:t>
            </w:r>
            <w:r>
              <w:rPr>
                <w:b/>
              </w:rPr>
              <w:t>-4ч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03.12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9E7F26" w:rsidRDefault="00910528" w:rsidP="00DC5F31">
            <w:r w:rsidRPr="009E7F26">
              <w:t>Строение и функционирование сердечно-сосудистой системы.</w:t>
            </w:r>
          </w:p>
        </w:tc>
        <w:tc>
          <w:tcPr>
            <w:tcW w:w="6520" w:type="dxa"/>
          </w:tcPr>
          <w:p w:rsidR="00910528" w:rsidRPr="009E7F26" w:rsidRDefault="00910528" w:rsidP="00DC5F31">
            <w:r w:rsidRPr="009E7F26">
              <w:t xml:space="preserve"> Таблица «Строение сердца», модель сердца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F054EE" w:rsidRDefault="00910528" w:rsidP="00BC27F2">
            <w:r w:rsidRPr="00F054EE">
              <w:t>10.12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9E7F26" w:rsidRDefault="00910528" w:rsidP="00DC5F31">
            <w:r w:rsidRPr="009E7F26">
              <w:t>Кровяное давление. Частота пульса.</w:t>
            </w:r>
          </w:p>
        </w:tc>
        <w:tc>
          <w:tcPr>
            <w:tcW w:w="6520" w:type="dxa"/>
          </w:tcPr>
          <w:p w:rsidR="00910528" w:rsidRPr="009E7F26" w:rsidRDefault="00910528" w:rsidP="00DC5F31">
            <w:r w:rsidRPr="009E7F26">
              <w:t>Тонометр, секундомер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Default="00910528" w:rsidP="00BC27F2">
            <w:r w:rsidRPr="00F054EE">
              <w:t>17.12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9E7F26" w:rsidRDefault="00910528" w:rsidP="00DC5F31">
            <w:r w:rsidRPr="009E7F26">
              <w:t>Виды пороков сердца</w:t>
            </w:r>
          </w:p>
        </w:tc>
        <w:tc>
          <w:tcPr>
            <w:tcW w:w="6520" w:type="dxa"/>
          </w:tcPr>
          <w:p w:rsidR="00910528" w:rsidRPr="009E7F26" w:rsidRDefault="00910528" w:rsidP="00DC5F31">
            <w:r w:rsidRPr="009E7F26">
              <w:t>Презентация «Пороки сердца»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F350F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</w:pPr>
            <w:r w:rsidRPr="00697FC2">
              <w:t>24.12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9E7F26" w:rsidRDefault="00910528" w:rsidP="00DC5F31">
            <w:r w:rsidRPr="009E7F26">
              <w:t>Тренировка сердца и сосудов.</w:t>
            </w:r>
          </w:p>
        </w:tc>
        <w:tc>
          <w:tcPr>
            <w:tcW w:w="6520" w:type="dxa"/>
          </w:tcPr>
          <w:p w:rsidR="00910528" w:rsidRDefault="00910528" w:rsidP="00DC5F31">
            <w:r w:rsidRPr="009E7F26">
              <w:t xml:space="preserve"> </w:t>
            </w:r>
          </w:p>
        </w:tc>
      </w:tr>
      <w:tr w:rsidR="00910528" w:rsidRPr="002966AD" w:rsidTr="00EC4107">
        <w:tc>
          <w:tcPr>
            <w:tcW w:w="14850" w:type="dxa"/>
            <w:gridSpan w:val="5"/>
          </w:tcPr>
          <w:p w:rsidR="00910528" w:rsidRDefault="00910528" w:rsidP="004C598C">
            <w:pPr>
              <w:jc w:val="center"/>
            </w:pPr>
            <w:r w:rsidRPr="004C598C">
              <w:rPr>
                <w:b/>
              </w:rPr>
              <w:t>6 раздел. Гигиена дыхания</w:t>
            </w:r>
            <w:r>
              <w:rPr>
                <w:b/>
              </w:rPr>
              <w:t>-4ч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14.01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FB162E" w:rsidRDefault="00910528" w:rsidP="00D6035C">
            <w:r w:rsidRPr="00FB162E">
              <w:t>Почему мы говорим. Ухо-горло-нос.</w:t>
            </w:r>
          </w:p>
        </w:tc>
        <w:tc>
          <w:tcPr>
            <w:tcW w:w="6520" w:type="dxa"/>
          </w:tcPr>
          <w:p w:rsidR="00910528" w:rsidRPr="00FB162E" w:rsidRDefault="00910528" w:rsidP="00D6035C">
            <w:r w:rsidRPr="00FB162E">
              <w:t>Таблицы «Строение глаза, уха»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21.01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FB162E" w:rsidRDefault="00910528" w:rsidP="00D6035C">
            <w:r w:rsidRPr="00FB162E">
              <w:t>Особенности функционирования органов дыхания. Гигиенические основы дыхания.</w:t>
            </w:r>
          </w:p>
        </w:tc>
        <w:tc>
          <w:tcPr>
            <w:tcW w:w="6520" w:type="dxa"/>
          </w:tcPr>
          <w:p w:rsidR="00910528" w:rsidRPr="00FB162E" w:rsidRDefault="00910528" w:rsidP="00D6035C">
            <w:r w:rsidRPr="00FB162E">
              <w:t>Таблица «Строение органов дыхания»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28.01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FB162E" w:rsidRDefault="00910528" w:rsidP="00D6035C">
            <w:r w:rsidRPr="00FB162E">
              <w:t>Комплекс упражнений дыхательной гимнастики</w:t>
            </w:r>
          </w:p>
        </w:tc>
        <w:tc>
          <w:tcPr>
            <w:tcW w:w="6520" w:type="dxa"/>
          </w:tcPr>
          <w:p w:rsidR="00910528" w:rsidRPr="00FB162E" w:rsidRDefault="00910528" w:rsidP="00D6035C">
            <w:r w:rsidRPr="00FB162E">
              <w:t>Презентация «Дыхательная гимнастика»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04.02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FB162E" w:rsidRDefault="00910528" w:rsidP="00D6035C">
            <w:r w:rsidRPr="00FB162E">
              <w:t>Простудно-инфекционные заболевания.</w:t>
            </w:r>
          </w:p>
        </w:tc>
        <w:tc>
          <w:tcPr>
            <w:tcW w:w="6520" w:type="dxa"/>
          </w:tcPr>
          <w:p w:rsidR="00910528" w:rsidRDefault="00910528" w:rsidP="00D6035C"/>
        </w:tc>
      </w:tr>
      <w:tr w:rsidR="00910528" w:rsidRPr="002966AD" w:rsidTr="00500C94">
        <w:tc>
          <w:tcPr>
            <w:tcW w:w="14850" w:type="dxa"/>
            <w:gridSpan w:val="5"/>
          </w:tcPr>
          <w:p w:rsidR="00910528" w:rsidRDefault="00910528" w:rsidP="004C598C">
            <w:pPr>
              <w:jc w:val="center"/>
            </w:pPr>
            <w:r w:rsidRPr="004C598C">
              <w:rPr>
                <w:b/>
              </w:rPr>
              <w:t>7 раздел. Гигиена питания</w:t>
            </w:r>
            <w:r>
              <w:rPr>
                <w:b/>
              </w:rPr>
              <w:t>-9ч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11.02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B841CA" w:rsidRDefault="00910528" w:rsidP="00FF7E7A">
            <w:r w:rsidRPr="00B841CA">
              <w:t>Рацион и режим питания.</w:t>
            </w:r>
          </w:p>
        </w:tc>
        <w:tc>
          <w:tcPr>
            <w:tcW w:w="6520" w:type="dxa"/>
          </w:tcPr>
          <w:p w:rsidR="00910528" w:rsidRPr="00B841CA" w:rsidRDefault="00910528" w:rsidP="00FF7E7A">
            <w:r w:rsidRPr="00B841CA">
              <w:t xml:space="preserve"> Нормы питания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18.02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B841CA" w:rsidRDefault="00910528" w:rsidP="00FF7E7A">
            <w:r w:rsidRPr="00B841CA">
              <w:t>Биодобавки. Продукты, опасные для здоровья.</w:t>
            </w:r>
          </w:p>
        </w:tc>
        <w:tc>
          <w:tcPr>
            <w:tcW w:w="6520" w:type="dxa"/>
          </w:tcPr>
          <w:p w:rsidR="00910528" w:rsidRPr="00B841CA" w:rsidRDefault="00910528" w:rsidP="00FF7E7A"/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25.02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B841CA" w:rsidRDefault="00910528" w:rsidP="00FF7E7A">
            <w:r w:rsidRPr="00B841CA">
              <w:t>Пища, которую «любят» и «не любят» зубы</w:t>
            </w:r>
          </w:p>
        </w:tc>
        <w:tc>
          <w:tcPr>
            <w:tcW w:w="6520" w:type="dxa"/>
          </w:tcPr>
          <w:p w:rsidR="00910528" w:rsidRPr="00B841CA" w:rsidRDefault="00910528" w:rsidP="00FF7E7A">
            <w:r w:rsidRPr="00B841CA">
              <w:t>Презентация «Пища вредная и полезная для зубов»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04.03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B841CA" w:rsidRDefault="00910528" w:rsidP="00FF7E7A">
            <w:r w:rsidRPr="00B841CA">
              <w:t>А началось все с сухомятки</w:t>
            </w:r>
          </w:p>
        </w:tc>
        <w:tc>
          <w:tcPr>
            <w:tcW w:w="6520" w:type="dxa"/>
          </w:tcPr>
          <w:p w:rsidR="00910528" w:rsidRPr="00B841CA" w:rsidRDefault="00910528" w:rsidP="00FF7E7A"/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11.03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B841CA" w:rsidRDefault="00910528" w:rsidP="00FF7E7A">
            <w:r w:rsidRPr="00B841CA">
              <w:t>Полезные и вредные традиции питания</w:t>
            </w:r>
          </w:p>
        </w:tc>
        <w:tc>
          <w:tcPr>
            <w:tcW w:w="6520" w:type="dxa"/>
          </w:tcPr>
          <w:p w:rsidR="00910528" w:rsidRPr="00B841CA" w:rsidRDefault="00910528" w:rsidP="00FF7E7A"/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18.03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B841CA" w:rsidRDefault="00910528" w:rsidP="00FF7E7A">
            <w:r w:rsidRPr="00B841CA">
              <w:t>Еще раз о витаминах</w:t>
            </w:r>
          </w:p>
        </w:tc>
        <w:tc>
          <w:tcPr>
            <w:tcW w:w="6520" w:type="dxa"/>
          </w:tcPr>
          <w:p w:rsidR="00910528" w:rsidRPr="00B841CA" w:rsidRDefault="00910528" w:rsidP="00FF7E7A">
            <w:r w:rsidRPr="00B841CA">
              <w:t>Презентация «Витамины», препараты витаминов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08.04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B841CA" w:rsidRDefault="00910528" w:rsidP="00FF7E7A">
            <w:r w:rsidRPr="00B841CA">
              <w:t>Заболевания органов пищеварения.</w:t>
            </w:r>
          </w:p>
        </w:tc>
        <w:tc>
          <w:tcPr>
            <w:tcW w:w="6520" w:type="dxa"/>
          </w:tcPr>
          <w:p w:rsidR="00910528" w:rsidRPr="00B841CA" w:rsidRDefault="00910528" w:rsidP="00FF7E7A">
            <w:r w:rsidRPr="00B841CA">
              <w:t xml:space="preserve"> Презентация «Болезни желудочно-кишечного тракта»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15.04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B841CA" w:rsidRDefault="00910528" w:rsidP="00FF7E7A">
            <w:r w:rsidRPr="00B841CA">
              <w:t>Кишечные инфекции</w:t>
            </w:r>
          </w:p>
        </w:tc>
        <w:tc>
          <w:tcPr>
            <w:tcW w:w="6520" w:type="dxa"/>
          </w:tcPr>
          <w:p w:rsidR="00910528" w:rsidRPr="00B841CA" w:rsidRDefault="00910528" w:rsidP="00FF7E7A">
            <w:r w:rsidRPr="00B841CA">
              <w:t>Презентация «Возбудители кишечных инфекций»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22.04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B841CA" w:rsidRDefault="00910528" w:rsidP="00FF7E7A">
            <w:r w:rsidRPr="00B841CA">
              <w:t>Правила приема лекарств. Опасность самолечения</w:t>
            </w:r>
          </w:p>
        </w:tc>
        <w:tc>
          <w:tcPr>
            <w:tcW w:w="6520" w:type="dxa"/>
          </w:tcPr>
          <w:p w:rsidR="00910528" w:rsidRDefault="00910528" w:rsidP="00FF7E7A"/>
        </w:tc>
      </w:tr>
      <w:tr w:rsidR="00910528" w:rsidRPr="002966AD" w:rsidTr="008255EB">
        <w:tc>
          <w:tcPr>
            <w:tcW w:w="14850" w:type="dxa"/>
            <w:gridSpan w:val="5"/>
          </w:tcPr>
          <w:p w:rsidR="00910528" w:rsidRPr="0074168A" w:rsidRDefault="00910528" w:rsidP="00E33E63">
            <w:pPr>
              <w:jc w:val="center"/>
            </w:pPr>
            <w:r w:rsidRPr="00E33E63">
              <w:rPr>
                <w:b/>
              </w:rPr>
              <w:t>8 раздел. Профилактика кожных заболеваний. Закаливание. Гигиена одежды и обуви</w:t>
            </w:r>
            <w:r>
              <w:rPr>
                <w:b/>
              </w:rPr>
              <w:t>-2ч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29.04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3B04E9" w:rsidRDefault="00910528" w:rsidP="00E00BBF">
            <w:r w:rsidRPr="003B04E9">
              <w:t>Кожа.</w:t>
            </w:r>
          </w:p>
        </w:tc>
        <w:tc>
          <w:tcPr>
            <w:tcW w:w="6520" w:type="dxa"/>
          </w:tcPr>
          <w:p w:rsidR="00910528" w:rsidRPr="00083181" w:rsidRDefault="00910528" w:rsidP="00DB4EFB">
            <w:r w:rsidRPr="00083181">
              <w:t>Таблица «Строение кожи»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06.05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Default="00910528" w:rsidP="00E00BBF">
            <w:r w:rsidRPr="003B04E9">
              <w:t>Закаливание. Гигиена.</w:t>
            </w:r>
          </w:p>
        </w:tc>
        <w:tc>
          <w:tcPr>
            <w:tcW w:w="6520" w:type="dxa"/>
          </w:tcPr>
          <w:p w:rsidR="00910528" w:rsidRDefault="00910528" w:rsidP="00DB4EFB">
            <w:r w:rsidRPr="00083181">
              <w:t>Компьютер, мультимедийная установка, презентация</w:t>
            </w:r>
          </w:p>
        </w:tc>
      </w:tr>
      <w:tr w:rsidR="00910528" w:rsidRPr="002966AD" w:rsidTr="00E4285A">
        <w:tc>
          <w:tcPr>
            <w:tcW w:w="14850" w:type="dxa"/>
            <w:gridSpan w:val="5"/>
          </w:tcPr>
          <w:p w:rsidR="00910528" w:rsidRDefault="00910528" w:rsidP="00E33E63">
            <w:pPr>
              <w:jc w:val="center"/>
            </w:pPr>
            <w:r w:rsidRPr="00E33E63">
              <w:rPr>
                <w:b/>
              </w:rPr>
              <w:t>9 раздел. Предупреждение вредных привычек</w:t>
            </w:r>
            <w:r>
              <w:rPr>
                <w:b/>
              </w:rPr>
              <w:t>3ч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13.05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335856" w:rsidRDefault="00910528" w:rsidP="002A53B4">
            <w:r w:rsidRPr="00335856">
              <w:t>Курить или не курить?</w:t>
            </w:r>
          </w:p>
        </w:tc>
        <w:tc>
          <w:tcPr>
            <w:tcW w:w="6520" w:type="dxa"/>
          </w:tcPr>
          <w:p w:rsidR="00910528" w:rsidRPr="00335856" w:rsidRDefault="00910528" w:rsidP="002A53B4">
            <w:r w:rsidRPr="00335856">
              <w:t>Компьютер, мультимедийная установка, презентация о вреде курения</w:t>
            </w:r>
          </w:p>
        </w:tc>
      </w:tr>
      <w:tr w:rsidR="00910528" w:rsidRPr="002966AD" w:rsidTr="000B213B">
        <w:tc>
          <w:tcPr>
            <w:tcW w:w="800" w:type="dxa"/>
          </w:tcPr>
          <w:p w:rsidR="00910528" w:rsidRPr="00697FC2" w:rsidRDefault="00910528" w:rsidP="0063063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97FC2">
              <w:t>20.05</w:t>
            </w:r>
          </w:p>
        </w:tc>
        <w:tc>
          <w:tcPr>
            <w:tcW w:w="1151" w:type="dxa"/>
          </w:tcPr>
          <w:p w:rsidR="00910528" w:rsidRPr="00697FC2" w:rsidRDefault="00910528" w:rsidP="006A71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910528" w:rsidRPr="00335856" w:rsidRDefault="00910528" w:rsidP="002A53B4">
            <w:r w:rsidRPr="00335856">
              <w:t>Опасная традиция (о вреде алкоголя). От соблазна-к кошмару (о вреде наркотиков).</w:t>
            </w:r>
          </w:p>
        </w:tc>
        <w:tc>
          <w:tcPr>
            <w:tcW w:w="6520" w:type="dxa"/>
          </w:tcPr>
          <w:p w:rsidR="00910528" w:rsidRDefault="00910528" w:rsidP="002A53B4">
            <w:r w:rsidRPr="00335856">
              <w:t>Компьютер, мультимедийная установка, презентация о вреде алкоголя и наркотиков</w:t>
            </w:r>
          </w:p>
        </w:tc>
      </w:tr>
    </w:tbl>
    <w:p w:rsidR="00910528" w:rsidRDefault="00910528"/>
    <w:sectPr w:rsidR="00910528" w:rsidSect="00664C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8C6"/>
    <w:multiLevelType w:val="multilevel"/>
    <w:tmpl w:val="0E8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64330"/>
    <w:multiLevelType w:val="hybridMultilevel"/>
    <w:tmpl w:val="9D9A9F68"/>
    <w:lvl w:ilvl="0" w:tplc="18E20EF8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DE131F4"/>
    <w:multiLevelType w:val="multilevel"/>
    <w:tmpl w:val="149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32B51"/>
    <w:multiLevelType w:val="multilevel"/>
    <w:tmpl w:val="1EC0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C0823"/>
    <w:multiLevelType w:val="multilevel"/>
    <w:tmpl w:val="B2C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92DDC"/>
    <w:multiLevelType w:val="multilevel"/>
    <w:tmpl w:val="003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440A5"/>
    <w:multiLevelType w:val="multilevel"/>
    <w:tmpl w:val="9826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D63ED0"/>
    <w:multiLevelType w:val="multilevel"/>
    <w:tmpl w:val="ED04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A0675"/>
    <w:multiLevelType w:val="hybridMultilevel"/>
    <w:tmpl w:val="D6A045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1C96"/>
    <w:multiLevelType w:val="hybridMultilevel"/>
    <w:tmpl w:val="B8F07C6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A02729"/>
    <w:multiLevelType w:val="multilevel"/>
    <w:tmpl w:val="0B48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404ABF"/>
    <w:multiLevelType w:val="hybridMultilevel"/>
    <w:tmpl w:val="983EF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882016"/>
    <w:multiLevelType w:val="multilevel"/>
    <w:tmpl w:val="5F16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8AF"/>
    <w:rsid w:val="00066EAB"/>
    <w:rsid w:val="00083181"/>
    <w:rsid w:val="000B213B"/>
    <w:rsid w:val="00105EA3"/>
    <w:rsid w:val="001265C2"/>
    <w:rsid w:val="0012662B"/>
    <w:rsid w:val="00192D42"/>
    <w:rsid w:val="001C58AF"/>
    <w:rsid w:val="001E0E69"/>
    <w:rsid w:val="00232B7E"/>
    <w:rsid w:val="002966AD"/>
    <w:rsid w:val="002A53B4"/>
    <w:rsid w:val="002C1363"/>
    <w:rsid w:val="002D7486"/>
    <w:rsid w:val="003178FF"/>
    <w:rsid w:val="00335856"/>
    <w:rsid w:val="003467DA"/>
    <w:rsid w:val="003B04E9"/>
    <w:rsid w:val="003D149B"/>
    <w:rsid w:val="003D7F2A"/>
    <w:rsid w:val="003E79A0"/>
    <w:rsid w:val="00486454"/>
    <w:rsid w:val="004A3CAB"/>
    <w:rsid w:val="004C598C"/>
    <w:rsid w:val="00500C94"/>
    <w:rsid w:val="00504602"/>
    <w:rsid w:val="00512A96"/>
    <w:rsid w:val="005313F6"/>
    <w:rsid w:val="0063063D"/>
    <w:rsid w:val="00664CE6"/>
    <w:rsid w:val="00673417"/>
    <w:rsid w:val="00697FC2"/>
    <w:rsid w:val="006A7163"/>
    <w:rsid w:val="0074168A"/>
    <w:rsid w:val="008255EB"/>
    <w:rsid w:val="00882500"/>
    <w:rsid w:val="00910528"/>
    <w:rsid w:val="00915D8C"/>
    <w:rsid w:val="009865EF"/>
    <w:rsid w:val="00986758"/>
    <w:rsid w:val="009A6F14"/>
    <w:rsid w:val="009B7A81"/>
    <w:rsid w:val="009E7F26"/>
    <w:rsid w:val="00A611A3"/>
    <w:rsid w:val="00A7577D"/>
    <w:rsid w:val="00AA324D"/>
    <w:rsid w:val="00AD6283"/>
    <w:rsid w:val="00B01D02"/>
    <w:rsid w:val="00B841CA"/>
    <w:rsid w:val="00B84366"/>
    <w:rsid w:val="00BB161F"/>
    <w:rsid w:val="00BC27F2"/>
    <w:rsid w:val="00C8773A"/>
    <w:rsid w:val="00C96070"/>
    <w:rsid w:val="00CD6489"/>
    <w:rsid w:val="00D504C0"/>
    <w:rsid w:val="00D6035C"/>
    <w:rsid w:val="00D64DA8"/>
    <w:rsid w:val="00DB4EFB"/>
    <w:rsid w:val="00DC2815"/>
    <w:rsid w:val="00DC5F31"/>
    <w:rsid w:val="00DD5643"/>
    <w:rsid w:val="00E00BBF"/>
    <w:rsid w:val="00E23F57"/>
    <w:rsid w:val="00E33E63"/>
    <w:rsid w:val="00E4285A"/>
    <w:rsid w:val="00E51B66"/>
    <w:rsid w:val="00E94673"/>
    <w:rsid w:val="00EC4107"/>
    <w:rsid w:val="00EF6F1F"/>
    <w:rsid w:val="00EF7BA6"/>
    <w:rsid w:val="00F054EE"/>
    <w:rsid w:val="00F24715"/>
    <w:rsid w:val="00F350F7"/>
    <w:rsid w:val="00F36E9A"/>
    <w:rsid w:val="00F60089"/>
    <w:rsid w:val="00F946C1"/>
    <w:rsid w:val="00FB162E"/>
    <w:rsid w:val="00FB7DDD"/>
    <w:rsid w:val="00FD204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58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 столбцов1"/>
    <w:uiPriority w:val="99"/>
    <w:rsid w:val="00EF6F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3063D"/>
    <w:pPr>
      <w:autoSpaceDE w:val="0"/>
      <w:autoSpaceDN w:val="0"/>
      <w:adjustRightInd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3063D"/>
    <w:rPr>
      <w:rFonts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E0E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Библиотека</cp:lastModifiedBy>
  <cp:revision>7</cp:revision>
  <cp:lastPrinted>2018-09-03T05:45:00Z</cp:lastPrinted>
  <dcterms:created xsi:type="dcterms:W3CDTF">2018-08-17T09:35:00Z</dcterms:created>
  <dcterms:modified xsi:type="dcterms:W3CDTF">2018-09-03T05:45:00Z</dcterms:modified>
</cp:coreProperties>
</file>