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7" w:rsidRP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</w:t>
      </w:r>
      <w:r w:rsidR="00C94D7E">
        <w:rPr>
          <w:b/>
          <w:sz w:val="28"/>
          <w:szCs w:val="28"/>
        </w:rPr>
        <w:t xml:space="preserve">ская область   Тацинский район </w:t>
      </w:r>
      <w:r w:rsidRPr="00EE3A47">
        <w:rPr>
          <w:b/>
          <w:sz w:val="28"/>
          <w:szCs w:val="28"/>
        </w:rPr>
        <w:t xml:space="preserve">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F56E1C" w:rsidRPr="009C6CE5" w:rsidRDefault="00F56E1C" w:rsidP="00F56E1C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F56E1C" w:rsidRPr="009C6CE5" w:rsidRDefault="00F56E1C" w:rsidP="00F56E1C">
      <w:r w:rsidRPr="009C6CE5">
        <w:t xml:space="preserve">Протокол заседания МО                                                            Заместитель директора    </w:t>
      </w:r>
      <w:r w:rsidR="0001611D">
        <w:t xml:space="preserve">                    </w:t>
      </w:r>
      <w:r w:rsidRPr="009C6CE5">
        <w:t xml:space="preserve"> Директор школы __________Н. В. Колбасина                                                                                    </w:t>
      </w:r>
    </w:p>
    <w:p w:rsidR="00F56E1C" w:rsidRPr="009C6CE5" w:rsidRDefault="00F56E1C" w:rsidP="00F56E1C">
      <w:r w:rsidRPr="009C6CE5">
        <w:t xml:space="preserve">учителей начальных классов                                                      по УВР  _________М. И. Зверева                </w:t>
      </w:r>
      <w:r w:rsidR="00EC0271">
        <w:t xml:space="preserve">               Приказ  от  </w:t>
      </w:r>
      <w:r w:rsidR="005B6547">
        <w:rPr>
          <w:u w:val="single"/>
        </w:rPr>
        <w:t>29</w:t>
      </w:r>
      <w:r w:rsidR="00AB26B2">
        <w:rPr>
          <w:u w:val="single"/>
        </w:rPr>
        <w:t>.08.2019</w:t>
      </w:r>
      <w:r w:rsidR="00321B6E" w:rsidRPr="009C6CE5">
        <w:rPr>
          <w:u w:val="single"/>
        </w:rPr>
        <w:t xml:space="preserve"> г</w:t>
      </w:r>
      <w:r w:rsidR="00321B6E" w:rsidRPr="00781999">
        <w:rPr>
          <w:u w:val="single"/>
        </w:rPr>
        <w:t xml:space="preserve">. </w:t>
      </w:r>
      <w:r w:rsidRPr="00781999">
        <w:rPr>
          <w:u w:val="single"/>
        </w:rPr>
        <w:t xml:space="preserve">№ </w:t>
      </w:r>
      <w:r w:rsidR="00D1788F">
        <w:t>166</w:t>
      </w:r>
    </w:p>
    <w:p w:rsidR="00F56E1C" w:rsidRPr="009C6CE5" w:rsidRDefault="00F56E1C" w:rsidP="00F56E1C">
      <w:pPr>
        <w:jc w:val="both"/>
      </w:pPr>
      <w:r w:rsidRPr="009C6CE5">
        <w:t>Руководите</w:t>
      </w:r>
      <w:r w:rsidR="009C6CE5">
        <w:t>ль МО____________А. Н. Марченко</w:t>
      </w:r>
      <w:r w:rsidR="00696146">
        <w:t xml:space="preserve">                    «</w:t>
      </w:r>
      <w:r w:rsidR="009C6CE5" w:rsidRPr="009C6CE5">
        <w:rPr>
          <w:u w:val="single"/>
        </w:rPr>
        <w:t>2</w:t>
      </w:r>
      <w:r w:rsidR="00696146">
        <w:rPr>
          <w:u w:val="single"/>
        </w:rPr>
        <w:t>9</w:t>
      </w:r>
      <w:r w:rsidRPr="009C6CE5">
        <w:t>»_</w:t>
      </w:r>
      <w:r w:rsidR="009C6CE5" w:rsidRPr="009C6CE5">
        <w:rPr>
          <w:u w:val="single"/>
        </w:rPr>
        <w:t>августа</w:t>
      </w:r>
      <w:r w:rsidR="00EC0271">
        <w:rPr>
          <w:u w:val="single"/>
        </w:rPr>
        <w:t xml:space="preserve"> </w:t>
      </w:r>
      <w:r w:rsidR="00AB26B2">
        <w:rPr>
          <w:u w:val="single"/>
        </w:rPr>
        <w:t xml:space="preserve"> </w:t>
      </w:r>
      <w:r w:rsidR="00AB26B2">
        <w:t>2019</w:t>
      </w:r>
      <w:r w:rsidRPr="009C6CE5">
        <w:t xml:space="preserve"> г.</w:t>
      </w:r>
    </w:p>
    <w:p w:rsidR="00F56E1C" w:rsidRPr="009C6CE5" w:rsidRDefault="00F56E1C" w:rsidP="00F56E1C">
      <w:pPr>
        <w:jc w:val="both"/>
      </w:pPr>
      <w:r w:rsidRPr="009C6CE5">
        <w:t>Протокол МО от __</w:t>
      </w:r>
      <w:r w:rsidR="00AB26B2">
        <w:rPr>
          <w:u w:val="single"/>
        </w:rPr>
        <w:t>29.08.2019</w:t>
      </w:r>
      <w:r w:rsidR="00321B6E" w:rsidRPr="009C6CE5">
        <w:rPr>
          <w:u w:val="single"/>
        </w:rPr>
        <w:t xml:space="preserve"> г.</w:t>
      </w:r>
      <w:r w:rsidRPr="009C6CE5">
        <w:t xml:space="preserve"> № 1</w:t>
      </w:r>
    </w:p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696146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русскому языку, 1</w:t>
      </w:r>
      <w:r w:rsidR="006C6E44">
        <w:rPr>
          <w:b/>
          <w:i/>
          <w:sz w:val="28"/>
          <w:szCs w:val="28"/>
          <w:u w:val="single"/>
        </w:rPr>
        <w:t>А</w:t>
      </w:r>
      <w:r w:rsidR="009C6CE5">
        <w:rPr>
          <w:b/>
          <w:i/>
          <w:sz w:val="28"/>
          <w:szCs w:val="28"/>
          <w:u w:val="single"/>
        </w:rPr>
        <w:t xml:space="preserve"> класс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</w:rPr>
      </w:pPr>
    </w:p>
    <w:p w:rsidR="00F56E1C" w:rsidRPr="009C6CE5" w:rsidRDefault="007D57C2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F56E1C" w:rsidRPr="009C6CE5" w:rsidRDefault="00F56E1C" w:rsidP="00F56E1C">
      <w:pPr>
        <w:jc w:val="center"/>
        <w:rPr>
          <w:b/>
          <w:sz w:val="28"/>
          <w:szCs w:val="28"/>
          <w:u w:val="single"/>
        </w:rPr>
      </w:pPr>
    </w:p>
    <w:p w:rsidR="00F56E1C" w:rsidRPr="009C6CE5" w:rsidRDefault="00F56E1C" w:rsidP="00F56E1C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96146">
        <w:rPr>
          <w:b/>
          <w:sz w:val="28"/>
          <w:szCs w:val="28"/>
          <w:u w:val="single"/>
        </w:rPr>
        <w:t>165 часов</w:t>
      </w:r>
      <w:r w:rsidR="00EC0271">
        <w:rPr>
          <w:b/>
          <w:sz w:val="28"/>
          <w:szCs w:val="28"/>
          <w:u w:val="single"/>
        </w:rPr>
        <w:t>,   5 часов в неделю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6C6E44" w:rsidRDefault="00F56E1C" w:rsidP="00F56E1C">
      <w:pPr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="006C6E44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>Программа разработана на основе</w:t>
      </w:r>
      <w:r w:rsidR="003F505C">
        <w:rPr>
          <w:b/>
          <w:sz w:val="28"/>
          <w:szCs w:val="28"/>
        </w:rPr>
        <w:t xml:space="preserve"> </w:t>
      </w:r>
      <w:r w:rsidR="003F505C" w:rsidRPr="003F505C">
        <w:rPr>
          <w:b/>
          <w:i/>
          <w:sz w:val="28"/>
          <w:szCs w:val="28"/>
          <w:u w:val="single"/>
        </w:rPr>
        <w:t>рабочей</w:t>
      </w:r>
      <w:r w:rsidRPr="003F505C">
        <w:rPr>
          <w:b/>
          <w:i/>
          <w:sz w:val="28"/>
          <w:szCs w:val="28"/>
          <w:u w:val="single"/>
        </w:rPr>
        <w:t xml:space="preserve"> </w:t>
      </w:r>
      <w:r w:rsidRPr="009C6CE5">
        <w:rPr>
          <w:b/>
          <w:i/>
          <w:sz w:val="28"/>
          <w:szCs w:val="28"/>
          <w:u w:val="single"/>
        </w:rPr>
        <w:t>программы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EC0271">
        <w:rPr>
          <w:b/>
          <w:i/>
          <w:sz w:val="28"/>
          <w:szCs w:val="28"/>
          <w:u w:val="single"/>
        </w:rPr>
        <w:t>ква, «Просвещение», 2014</w:t>
      </w: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Default="00F56E1C" w:rsidP="00F56E1C">
      <w:pPr>
        <w:jc w:val="center"/>
      </w:pPr>
    </w:p>
    <w:p w:rsidR="00961634" w:rsidRDefault="00961634" w:rsidP="00F56E1C">
      <w:pPr>
        <w:jc w:val="center"/>
      </w:pPr>
    </w:p>
    <w:p w:rsidR="00961634" w:rsidRPr="009C6CE5" w:rsidRDefault="00961634" w:rsidP="00F56E1C">
      <w:pPr>
        <w:jc w:val="center"/>
      </w:pPr>
    </w:p>
    <w:p w:rsidR="00F56E1C" w:rsidRPr="009C6CE5" w:rsidRDefault="007D57C2" w:rsidP="00F56E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F56E1C" w:rsidRPr="009C6CE5">
        <w:rPr>
          <w:b/>
          <w:i/>
          <w:sz w:val="28"/>
          <w:szCs w:val="28"/>
        </w:rPr>
        <w:t xml:space="preserve"> учебный год</w:t>
      </w:r>
    </w:p>
    <w:p w:rsidR="00781999" w:rsidRDefault="00781999" w:rsidP="00EE3A47">
      <w:pPr>
        <w:jc w:val="center"/>
        <w:rPr>
          <w:b/>
        </w:rPr>
      </w:pPr>
    </w:p>
    <w:p w:rsidR="00EE3A47" w:rsidRPr="00EC0271" w:rsidRDefault="009C039C" w:rsidP="00EE3A47">
      <w:pPr>
        <w:jc w:val="center"/>
        <w:rPr>
          <w:b/>
          <w:sz w:val="28"/>
          <w:szCs w:val="28"/>
        </w:rPr>
      </w:pPr>
      <w:r w:rsidRPr="00EC0271">
        <w:rPr>
          <w:b/>
          <w:sz w:val="28"/>
          <w:szCs w:val="28"/>
        </w:rPr>
        <w:t>ПОЯСНИТЕЛЬНАЯ ЗАПИСКА</w:t>
      </w:r>
    </w:p>
    <w:p w:rsidR="00DC0672" w:rsidRPr="00EC0271" w:rsidRDefault="00DC0672" w:rsidP="00DC0672">
      <w:pPr>
        <w:ind w:firstLine="708"/>
        <w:jc w:val="both"/>
      </w:pPr>
      <w:proofErr w:type="gramStart"/>
      <w:r w:rsidRPr="00EC0271">
        <w:t xml:space="preserve">Рабочая программа </w:t>
      </w:r>
      <w:r w:rsidR="00696146" w:rsidRPr="00EC0271">
        <w:t>по русскому языку для учащихся 1</w:t>
      </w:r>
      <w:r w:rsidR="009867E1">
        <w:t>А</w:t>
      </w:r>
      <w:r w:rsidR="003C0BD6" w:rsidRPr="00EC0271">
        <w:t xml:space="preserve"> класса </w:t>
      </w:r>
      <w:r w:rsidR="00AB26B2" w:rsidRPr="00EC0271">
        <w:t xml:space="preserve">начального общего образования </w:t>
      </w:r>
      <w:r w:rsidRPr="00EC0271">
        <w:t>сос</w:t>
      </w:r>
      <w:r w:rsidR="00ED492A" w:rsidRPr="00EC0271">
        <w:t>тавлена на основе Федерального Г</w:t>
      </w:r>
      <w:r w:rsidRPr="00EC0271">
        <w:t>осудар</w:t>
      </w:r>
      <w:r w:rsidRPr="00EC0271">
        <w:softHyphen/>
        <w:t>ственного образовательного стандарта начального об</w:t>
      </w:r>
      <w:r w:rsidR="0064519D" w:rsidRPr="00EC0271">
        <w:t>щего обра</w:t>
      </w:r>
      <w:r w:rsidR="0064519D" w:rsidRPr="00EC0271">
        <w:softHyphen/>
        <w:t>зовани</w:t>
      </w:r>
      <w:r w:rsidR="004C77FD" w:rsidRPr="00EC0271">
        <w:t>я</w:t>
      </w:r>
      <w:r w:rsidR="00ED492A" w:rsidRPr="00EC0271">
        <w:t xml:space="preserve"> (ФГОС НОО утвержден п</w:t>
      </w:r>
      <w:r w:rsidR="00AB26B2" w:rsidRPr="00EC0271">
        <w:t>риказом Министерства образования и науки</w:t>
      </w:r>
      <w:r w:rsidRPr="00EC0271">
        <w:t xml:space="preserve"> </w:t>
      </w:r>
      <w:r w:rsidR="00ED492A" w:rsidRPr="00EC0271">
        <w:t xml:space="preserve">Российской Федерации от 06.10.2009 г. №373), рабочей программы курса </w:t>
      </w:r>
      <w:r w:rsidR="00B7093A" w:rsidRPr="00EC0271">
        <w:t>«Русский язык»</w:t>
      </w:r>
      <w:r w:rsidR="0064519D" w:rsidRPr="00EC0271">
        <w:t xml:space="preserve"> (</w:t>
      </w:r>
      <w:r w:rsidR="00222774" w:rsidRPr="00EC0271">
        <w:t xml:space="preserve">Предметная линия учебников системы «Школа России». 1—4 классы: пособие </w:t>
      </w:r>
      <w:r w:rsidR="006D6405" w:rsidRPr="00EC0271">
        <w:t>для учителей общеобразовательных</w:t>
      </w:r>
      <w:r w:rsidR="00222774" w:rsidRPr="00EC0271">
        <w:t xml:space="preserve"> организаций</w:t>
      </w:r>
      <w:r w:rsidR="005B6547" w:rsidRPr="00EC0271">
        <w:t xml:space="preserve"> /</w:t>
      </w:r>
      <w:r w:rsidR="00222774" w:rsidRPr="00EC0271">
        <w:t xml:space="preserve">В. П. </w:t>
      </w:r>
      <w:proofErr w:type="spellStart"/>
      <w:r w:rsidR="00222774" w:rsidRPr="00EC0271">
        <w:t>Канакина</w:t>
      </w:r>
      <w:proofErr w:type="spellEnd"/>
      <w:r w:rsidR="00222774" w:rsidRPr="00EC0271">
        <w:t>, В. Г</w:t>
      </w:r>
      <w:r w:rsidR="005B6547" w:rsidRPr="00EC0271">
        <w:t>. Горецкий</w:t>
      </w:r>
      <w:proofErr w:type="gramEnd"/>
      <w:r w:rsidR="005B6547" w:rsidRPr="00EC0271">
        <w:t xml:space="preserve">, </w:t>
      </w:r>
      <w:proofErr w:type="gramStart"/>
      <w:r w:rsidR="005B6547" w:rsidRPr="00EC0271">
        <w:t xml:space="preserve">М. В. </w:t>
      </w:r>
      <w:proofErr w:type="spellStart"/>
      <w:r w:rsidR="005B6547" w:rsidRPr="00EC0271">
        <w:t>Бойкина</w:t>
      </w:r>
      <w:proofErr w:type="spellEnd"/>
      <w:r w:rsidR="00866775" w:rsidRPr="00EC0271">
        <w:t>/</w:t>
      </w:r>
      <w:r w:rsidR="00222774" w:rsidRPr="00EC0271">
        <w:t>.</w:t>
      </w:r>
      <w:r w:rsidR="00B7093A" w:rsidRPr="00EC0271">
        <w:t xml:space="preserve">- </w:t>
      </w:r>
      <w:r w:rsidR="00740443" w:rsidRPr="00EC0271">
        <w:t>М.: Просвещение</w:t>
      </w:r>
      <w:r w:rsidR="00222774" w:rsidRPr="00EC0271">
        <w:t>, 2014</w:t>
      </w:r>
      <w:r w:rsidRPr="00EC0271">
        <w:t>), основной образовательной программы начальной школы</w:t>
      </w:r>
      <w:r w:rsidR="007D57C2" w:rsidRPr="00EC0271">
        <w:t xml:space="preserve">  на 2019</w:t>
      </w:r>
      <w:r w:rsidR="005F21CB" w:rsidRPr="00EC0271">
        <w:t xml:space="preserve"> </w:t>
      </w:r>
      <w:r w:rsidR="007D57C2" w:rsidRPr="00EC0271">
        <w:t xml:space="preserve">– 2020 </w:t>
      </w:r>
      <w:r w:rsidRPr="00EC0271">
        <w:t>учебный год.</w:t>
      </w:r>
      <w:proofErr w:type="gramEnd"/>
    </w:p>
    <w:p w:rsidR="00DC0672" w:rsidRPr="00EC0271" w:rsidRDefault="00323B09" w:rsidP="002B520D">
      <w:pPr>
        <w:tabs>
          <w:tab w:val="left" w:pos="688"/>
        </w:tabs>
        <w:autoSpaceDE/>
        <w:autoSpaceDN/>
        <w:adjustRightInd/>
        <w:contextualSpacing/>
        <w:jc w:val="both"/>
        <w:rPr>
          <w:b/>
        </w:rPr>
      </w:pPr>
      <w:r w:rsidRPr="00EC0271">
        <w:rPr>
          <w:b/>
        </w:rPr>
        <w:t xml:space="preserve">   </w:t>
      </w:r>
      <w:r w:rsidR="002B520D">
        <w:rPr>
          <w:b/>
        </w:rPr>
        <w:tab/>
      </w:r>
    </w:p>
    <w:p w:rsidR="00967BD3" w:rsidRPr="00EC0271" w:rsidRDefault="00967BD3" w:rsidP="00B7093A">
      <w:pPr>
        <w:jc w:val="both"/>
      </w:pPr>
      <w:r w:rsidRPr="00EC0271">
        <w:rPr>
          <w:b/>
        </w:rPr>
        <w:t>Учебник</w:t>
      </w:r>
      <w:r w:rsidR="00B7093A" w:rsidRPr="00EC0271">
        <w:rPr>
          <w:b/>
        </w:rPr>
        <w:t>:</w:t>
      </w:r>
      <w:r w:rsidR="00B7093A" w:rsidRPr="00EC0271">
        <w:t xml:space="preserve"> Русский язык. 1 класс:</w:t>
      </w:r>
      <w:r w:rsidR="00BC2C62" w:rsidRPr="00EC0271">
        <w:t xml:space="preserve"> учебник для общеобразовательной организации</w:t>
      </w:r>
      <w:r w:rsidR="00961634" w:rsidRPr="00EC0271">
        <w:t xml:space="preserve"> </w:t>
      </w:r>
      <w:r w:rsidR="00BC2C62" w:rsidRPr="00EC0271">
        <w:t>/</w:t>
      </w:r>
      <w:r w:rsidRPr="00EC0271">
        <w:t xml:space="preserve">В. П. </w:t>
      </w:r>
      <w:proofErr w:type="spellStart"/>
      <w:r w:rsidRPr="00EC0271">
        <w:t>Канакина</w:t>
      </w:r>
      <w:proofErr w:type="spellEnd"/>
      <w:r w:rsidRPr="00EC0271">
        <w:t>, В.Г. Горецкий,</w:t>
      </w:r>
      <w:r w:rsidR="00BC2C62" w:rsidRPr="00EC0271">
        <w:t xml:space="preserve"> </w:t>
      </w:r>
      <w:r w:rsidR="00961634" w:rsidRPr="00EC0271">
        <w:t xml:space="preserve">11-е издание, переработанное </w:t>
      </w:r>
      <w:proofErr w:type="gramStart"/>
      <w:r w:rsidR="00961634" w:rsidRPr="00EC0271">
        <w:t>-М</w:t>
      </w:r>
      <w:proofErr w:type="gramEnd"/>
      <w:r w:rsidR="00961634" w:rsidRPr="00EC0271">
        <w:t>.: Просвещение, 2019/.</w:t>
      </w:r>
      <w:r w:rsidRPr="00EC0271">
        <w:t xml:space="preserve">  </w:t>
      </w:r>
    </w:p>
    <w:p w:rsidR="00967BD3" w:rsidRPr="00EC0271" w:rsidRDefault="00967BD3" w:rsidP="00B7093A">
      <w:pPr>
        <w:jc w:val="both"/>
      </w:pPr>
      <w:r w:rsidRPr="00EC0271">
        <w:t>Прописи в 4 частях.  В.Г Горецкий, Н.А. Федосова.  И</w:t>
      </w:r>
      <w:r w:rsidR="00CF18A3">
        <w:t xml:space="preserve">здательство  </w:t>
      </w:r>
      <w:r w:rsidR="007D57C2" w:rsidRPr="00EC0271">
        <w:t>«Просвещение», 2019</w:t>
      </w:r>
      <w:r w:rsidR="00184CEC" w:rsidRPr="00EC0271">
        <w:t xml:space="preserve"> г</w:t>
      </w:r>
    </w:p>
    <w:p w:rsidR="0064519D" w:rsidRDefault="0064519D" w:rsidP="0064519D">
      <w:pPr>
        <w:pStyle w:val="a7"/>
        <w:autoSpaceDE/>
        <w:autoSpaceDN/>
        <w:adjustRightInd/>
        <w:jc w:val="both"/>
      </w:pPr>
    </w:p>
    <w:p w:rsidR="0064519D" w:rsidRPr="0064519D" w:rsidRDefault="00967BD3" w:rsidP="0064519D">
      <w:pPr>
        <w:pStyle w:val="a7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DC0672" w:rsidRPr="009C6CE5" w:rsidRDefault="00DC0672" w:rsidP="00DC0672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C6CE5" w:rsidRDefault="00DC0672" w:rsidP="00DC0672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C6CE5" w:rsidRDefault="00DC0672" w:rsidP="00DC0672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9C6CE5" w:rsidRDefault="00593CE8" w:rsidP="00DC0672">
      <w:pPr>
        <w:jc w:val="both"/>
      </w:pPr>
      <w:r>
        <w:rPr>
          <w:b/>
        </w:rPr>
        <w:t xml:space="preserve">          </w:t>
      </w:r>
      <w:r w:rsidR="00DC0672" w:rsidRPr="009C6CE5">
        <w:rPr>
          <w:b/>
        </w:rPr>
        <w:t>Целями</w:t>
      </w:r>
      <w:r w:rsidR="00DC0672" w:rsidRPr="009C6CE5">
        <w:t xml:space="preserve"> изучения предмета «Русский язык» в начальной школе являются:</w:t>
      </w:r>
    </w:p>
    <w:p w:rsidR="00DC0672" w:rsidRPr="009C6CE5" w:rsidRDefault="00DC0672" w:rsidP="00DC0672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C6CE5" w:rsidRDefault="00DC0672" w:rsidP="00DC0672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C6CE5" w:rsidRDefault="005F21CB" w:rsidP="00DC0672">
      <w:pPr>
        <w:jc w:val="both"/>
        <w:rPr>
          <w:b/>
        </w:rPr>
      </w:pPr>
      <w:r w:rsidRPr="009C6CE5">
        <w:rPr>
          <w:b/>
        </w:rPr>
        <w:t xml:space="preserve">         </w:t>
      </w:r>
      <w:r w:rsidR="00DC0672" w:rsidRPr="009C6CE5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C6CE5" w:rsidRDefault="00DC0672" w:rsidP="00DC0672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C6CE5" w:rsidRDefault="00DC0672" w:rsidP="00DC0672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DC0672" w:rsidRPr="009C6CE5" w:rsidRDefault="00DC0672" w:rsidP="00DC0672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0672" w:rsidRPr="009C6CE5" w:rsidRDefault="00DC0672" w:rsidP="00DC0672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323E" w:rsidRDefault="00593CE8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011B" w:rsidRPr="009C6CE5" w:rsidRDefault="00E7323E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>Текущий контроль усп</w:t>
      </w:r>
      <w:r w:rsidR="00967BD3">
        <w:rPr>
          <w:rFonts w:ascii="Times New Roman" w:hAnsi="Times New Roman" w:cs="Times New Roman"/>
          <w:b/>
          <w:sz w:val="24"/>
          <w:szCs w:val="24"/>
        </w:rPr>
        <w:t>еваемости по русскому языку в  1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lastRenderedPageBreak/>
        <w:t>* постоянно</w:t>
      </w:r>
      <w:r w:rsidR="00781999">
        <w:rPr>
          <w:rFonts w:ascii="Times New Roman" w:hAnsi="Times New Roman" w:cs="Times New Roman"/>
          <w:sz w:val="24"/>
          <w:szCs w:val="24"/>
        </w:rPr>
        <w:t>г</w:t>
      </w:r>
      <w:r w:rsidRPr="009C6CE5">
        <w:rPr>
          <w:rFonts w:ascii="Times New Roman" w:hAnsi="Times New Roman" w:cs="Times New Roman"/>
          <w:sz w:val="24"/>
          <w:szCs w:val="24"/>
        </w:rPr>
        <w:t xml:space="preserve">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</w:t>
      </w:r>
      <w:r w:rsidR="00411182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C6CE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направлений индивидуальной работы с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>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E011B" w:rsidRPr="009C6CE5" w:rsidRDefault="00DE011B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9C6CE5">
        <w:rPr>
          <w:rFonts w:ascii="Times New Roman" w:hAnsi="Times New Roman" w:cs="Times New Roman"/>
          <w:b/>
          <w:sz w:val="24"/>
          <w:szCs w:val="24"/>
        </w:rPr>
        <w:t>: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E011B" w:rsidRPr="00411182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182">
        <w:rPr>
          <w:rFonts w:ascii="Times New Roman" w:hAnsi="Times New Roman" w:cs="Times New Roman"/>
          <w:sz w:val="24"/>
          <w:szCs w:val="24"/>
        </w:rPr>
        <w:t>письменные работы (ди</w:t>
      </w:r>
      <w:r w:rsidR="00683ED7" w:rsidRPr="00411182">
        <w:rPr>
          <w:rFonts w:ascii="Times New Roman" w:hAnsi="Times New Roman" w:cs="Times New Roman"/>
          <w:sz w:val="24"/>
          <w:szCs w:val="24"/>
        </w:rPr>
        <w:t xml:space="preserve">ктант, </w:t>
      </w:r>
      <w:r w:rsidRPr="00411182">
        <w:rPr>
          <w:rFonts w:ascii="Times New Roman" w:hAnsi="Times New Roman" w:cs="Times New Roman"/>
          <w:sz w:val="24"/>
          <w:szCs w:val="24"/>
        </w:rPr>
        <w:t xml:space="preserve">списывание); </w:t>
      </w:r>
    </w:p>
    <w:p w:rsidR="00DE011B" w:rsidRDefault="00967BD3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967BD3" w:rsidRPr="00967BD3" w:rsidRDefault="00967BD3" w:rsidP="00B039B3">
      <w:pPr>
        <w:pStyle w:val="a7"/>
        <w:numPr>
          <w:ilvl w:val="0"/>
          <w:numId w:val="1"/>
        </w:numPr>
        <w:rPr>
          <w:color w:val="000000" w:themeColor="text1"/>
        </w:rPr>
      </w:pPr>
      <w:proofErr w:type="spellStart"/>
      <w:r w:rsidRPr="00967BD3">
        <w:rPr>
          <w:color w:val="000000" w:themeColor="text1"/>
        </w:rPr>
        <w:t>метапредметные</w:t>
      </w:r>
      <w:proofErr w:type="spellEnd"/>
      <w:r w:rsidRPr="00967BD3">
        <w:rPr>
          <w:color w:val="000000" w:themeColor="text1"/>
        </w:rPr>
        <w:t xml:space="preserve"> диагностические работы.</w:t>
      </w:r>
    </w:p>
    <w:p w:rsidR="00780D45" w:rsidRPr="00CC00E2" w:rsidRDefault="00967BD3" w:rsidP="00967BD3">
      <w:pPr>
        <w:jc w:val="both"/>
      </w:pPr>
      <w:r w:rsidRPr="00CC00E2">
        <w:t xml:space="preserve">        </w:t>
      </w:r>
    </w:p>
    <w:p w:rsidR="00B0058A" w:rsidRDefault="00967BD3" w:rsidP="00967BD3">
      <w:pPr>
        <w:jc w:val="both"/>
      </w:pPr>
      <w:r w:rsidRPr="00CC00E2"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9867E1" w:rsidRDefault="009867E1" w:rsidP="00967BD3">
      <w:pPr>
        <w:jc w:val="both"/>
      </w:pPr>
    </w:p>
    <w:p w:rsidR="009867E1" w:rsidRDefault="009867E1" w:rsidP="009867E1">
      <w:pPr>
        <w:autoSpaceDE/>
        <w:autoSpaceDN/>
        <w:adjustRightInd/>
        <w:jc w:val="both"/>
      </w:pPr>
      <w:r w:rsidRPr="009F3979">
        <w:rPr>
          <w:b/>
        </w:rPr>
        <w:t>В</w:t>
      </w:r>
      <w:r>
        <w:rPr>
          <w:b/>
        </w:rPr>
        <w:t xml:space="preserve"> 1-А</w:t>
      </w:r>
      <w:r w:rsidRPr="009F3979">
        <w:rPr>
          <w:b/>
        </w:rPr>
        <w:t xml:space="preserve">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Изварина Дарья</w:t>
      </w:r>
      <w:r w:rsidRPr="009F3979">
        <w:t xml:space="preserve">. </w:t>
      </w:r>
    </w:p>
    <w:p w:rsidR="00F85070" w:rsidRDefault="00F85070" w:rsidP="009867E1">
      <w:pPr>
        <w:autoSpaceDE/>
        <w:autoSpaceDN/>
        <w:adjustRightInd/>
        <w:jc w:val="both"/>
      </w:pPr>
      <w:r>
        <w:t>При составлении рабочей программы по русскому языку в 1 классе учтены особенности детей, испытывающих стойкие трудности в обучении, и требующие специальной коррекционно-развивающей направленности образовательного процесса.</w:t>
      </w:r>
    </w:p>
    <w:p w:rsidR="00F85070" w:rsidRDefault="00F85070" w:rsidP="009867E1">
      <w:pPr>
        <w:autoSpaceDE/>
        <w:autoSpaceDN/>
        <w:adjustRightInd/>
        <w:jc w:val="both"/>
      </w:pPr>
      <w:r>
        <w:t xml:space="preserve"> Учитывая компенсаторные возможности и личностные особенности учащихся (</w:t>
      </w:r>
      <w:r w:rsidR="00F84B3D">
        <w:t xml:space="preserve">Извариной Дарьи), в 1 классе значительное количество времени выделяется на изучение наиболее трудных, но важных для формирования грамотности тем, таких, как </w:t>
      </w:r>
      <w:r w:rsidR="00CF3F78">
        <w:t>«Букварный период», «Звуки и буквы».</w:t>
      </w:r>
    </w:p>
    <w:p w:rsidR="00C81088" w:rsidRDefault="00CF3F78" w:rsidP="009867E1">
      <w:pPr>
        <w:autoSpaceDE/>
        <w:autoSpaceDN/>
        <w:adjustRightInd/>
        <w:jc w:val="both"/>
        <w:rPr>
          <w:rFonts w:eastAsia="Calibri"/>
        </w:rPr>
      </w:pPr>
      <w:r>
        <w:t xml:space="preserve">  Особое внимание уделяется темам</w:t>
      </w:r>
      <w:r w:rsidR="00312877">
        <w:t xml:space="preserve">: </w:t>
      </w:r>
      <w:r w:rsidR="00FE27C1">
        <w:t>«</w:t>
      </w:r>
      <w:r w:rsidR="00FE27C1" w:rsidRPr="00CF18A3">
        <w:rPr>
          <w:rFonts w:eastAsia="Calibri"/>
        </w:rPr>
        <w:t>Безударные гласные в корне слова</w:t>
      </w:r>
      <w:r w:rsidR="00FE27C1">
        <w:rPr>
          <w:rFonts w:eastAsia="Calibri"/>
        </w:rPr>
        <w:t xml:space="preserve">», </w:t>
      </w:r>
      <w:r w:rsidR="00FE27C1" w:rsidRPr="00FE27C1">
        <w:rPr>
          <w:rFonts w:eastAsia="Calibri"/>
        </w:rPr>
        <w:t xml:space="preserve"> </w:t>
      </w:r>
      <w:r w:rsidR="00FE27C1">
        <w:rPr>
          <w:rFonts w:eastAsia="Calibri"/>
        </w:rPr>
        <w:t>«</w:t>
      </w:r>
      <w:r w:rsidR="00FE27C1" w:rsidRPr="00CF18A3">
        <w:rPr>
          <w:rFonts w:eastAsia="Calibri"/>
        </w:rPr>
        <w:t xml:space="preserve">Звонкие и глухие согласные в </w:t>
      </w:r>
      <w:r w:rsidR="00FE27C1">
        <w:rPr>
          <w:rFonts w:eastAsia="Calibri"/>
        </w:rPr>
        <w:t xml:space="preserve">середине и </w:t>
      </w:r>
      <w:r w:rsidR="00FE27C1" w:rsidRPr="00CF18A3">
        <w:rPr>
          <w:rFonts w:eastAsia="Calibri"/>
        </w:rPr>
        <w:t>конце слова</w:t>
      </w:r>
      <w:r w:rsidR="00FE27C1">
        <w:rPr>
          <w:rFonts w:eastAsia="Calibri"/>
        </w:rPr>
        <w:t>»</w:t>
      </w:r>
      <w:r w:rsidR="00A32073">
        <w:rPr>
          <w:rFonts w:eastAsia="Calibri"/>
        </w:rPr>
        <w:t>, «</w:t>
      </w:r>
      <w:r w:rsidR="00A32073" w:rsidRPr="00CF18A3">
        <w:rPr>
          <w:spacing w:val="-1"/>
        </w:rPr>
        <w:t>Бук</w:t>
      </w:r>
      <w:r w:rsidR="00A32073">
        <w:rPr>
          <w:spacing w:val="-1"/>
        </w:rPr>
        <w:t xml:space="preserve">восочетания </w:t>
      </w:r>
      <w:proofErr w:type="spellStart"/>
      <w:r w:rsidR="00A32073">
        <w:rPr>
          <w:spacing w:val="-1"/>
        </w:rPr>
        <w:t>жи</w:t>
      </w:r>
      <w:proofErr w:type="spellEnd"/>
      <w:r w:rsidR="00A32073">
        <w:rPr>
          <w:spacing w:val="-1"/>
        </w:rPr>
        <w:t xml:space="preserve">-ши, </w:t>
      </w:r>
      <w:proofErr w:type="spellStart"/>
      <w:proofErr w:type="gramStart"/>
      <w:r w:rsidR="00A32073">
        <w:rPr>
          <w:spacing w:val="-1"/>
        </w:rPr>
        <w:t>ча</w:t>
      </w:r>
      <w:proofErr w:type="spellEnd"/>
      <w:r w:rsidR="00A32073">
        <w:rPr>
          <w:spacing w:val="-1"/>
        </w:rPr>
        <w:t>-ща</w:t>
      </w:r>
      <w:proofErr w:type="gramEnd"/>
      <w:r w:rsidR="00A32073">
        <w:rPr>
          <w:spacing w:val="-1"/>
        </w:rPr>
        <w:t>, чу-</w:t>
      </w:r>
      <w:proofErr w:type="spellStart"/>
      <w:r w:rsidR="00A32073">
        <w:rPr>
          <w:spacing w:val="-1"/>
        </w:rPr>
        <w:t>щу</w:t>
      </w:r>
      <w:proofErr w:type="spellEnd"/>
      <w:r w:rsidR="00A32073">
        <w:rPr>
          <w:spacing w:val="-1"/>
        </w:rPr>
        <w:t xml:space="preserve">, </w:t>
      </w:r>
      <w:proofErr w:type="spellStart"/>
      <w:r w:rsidR="00A32073">
        <w:rPr>
          <w:spacing w:val="-1"/>
        </w:rPr>
        <w:t>чн</w:t>
      </w:r>
      <w:proofErr w:type="spellEnd"/>
      <w:r w:rsidR="00A32073">
        <w:rPr>
          <w:spacing w:val="-1"/>
        </w:rPr>
        <w:t xml:space="preserve">, </w:t>
      </w:r>
      <w:proofErr w:type="spellStart"/>
      <w:r w:rsidR="00A32073">
        <w:rPr>
          <w:spacing w:val="-1"/>
        </w:rPr>
        <w:t>чк</w:t>
      </w:r>
      <w:proofErr w:type="spellEnd"/>
      <w:r w:rsidR="00A32073">
        <w:rPr>
          <w:spacing w:val="-1"/>
        </w:rPr>
        <w:t xml:space="preserve">, </w:t>
      </w:r>
      <w:proofErr w:type="spellStart"/>
      <w:r w:rsidR="00A32073">
        <w:rPr>
          <w:spacing w:val="-1"/>
        </w:rPr>
        <w:t>чт</w:t>
      </w:r>
      <w:proofErr w:type="spellEnd"/>
      <w:r w:rsidR="00A32073">
        <w:rPr>
          <w:spacing w:val="-1"/>
        </w:rPr>
        <w:t xml:space="preserve">, </w:t>
      </w:r>
      <w:proofErr w:type="spellStart"/>
      <w:r w:rsidR="00A32073">
        <w:rPr>
          <w:spacing w:val="-1"/>
        </w:rPr>
        <w:t>щн</w:t>
      </w:r>
      <w:proofErr w:type="spellEnd"/>
      <w:r w:rsidR="00A32073">
        <w:rPr>
          <w:spacing w:val="-1"/>
        </w:rPr>
        <w:t>», «Перенос слов».</w:t>
      </w:r>
    </w:p>
    <w:p w:rsidR="00FE27C1" w:rsidRDefault="00C81088" w:rsidP="009867E1">
      <w:pPr>
        <w:autoSpaceDE/>
        <w:autoSpaceDN/>
        <w:adjustRightInd/>
        <w:jc w:val="both"/>
      </w:pPr>
      <w:r>
        <w:rPr>
          <w:rFonts w:eastAsia="Calibri"/>
        </w:rPr>
        <w:t xml:space="preserve">Ознакомительно изучаются </w:t>
      </w:r>
      <w:r w:rsidR="000E3775">
        <w:rPr>
          <w:rFonts w:eastAsia="Calibri"/>
        </w:rPr>
        <w:t>темы: «</w:t>
      </w:r>
      <w:r w:rsidR="000E3775" w:rsidRPr="00DB2444">
        <w:t>История возникновения письма</w:t>
      </w:r>
      <w:r w:rsidR="000E3775">
        <w:t>»</w:t>
      </w:r>
      <w:r w:rsidR="00BD4B0E">
        <w:t>, «</w:t>
      </w:r>
      <w:r w:rsidR="00BD4B0E" w:rsidRPr="00CF18A3">
        <w:rPr>
          <w:spacing w:val="-4"/>
        </w:rPr>
        <w:t>Однозначные и многозначные слова</w:t>
      </w:r>
      <w:r w:rsidR="00BD4B0E">
        <w:rPr>
          <w:spacing w:val="-4"/>
        </w:rPr>
        <w:t>»</w:t>
      </w:r>
      <w:r w:rsidR="00BD4B0E" w:rsidRPr="00CF18A3">
        <w:rPr>
          <w:spacing w:val="-4"/>
        </w:rPr>
        <w:t>.</w:t>
      </w:r>
    </w:p>
    <w:p w:rsidR="009867E1" w:rsidRDefault="009867E1" w:rsidP="00333669">
      <w:pPr>
        <w:autoSpaceDE/>
        <w:autoSpaceDN/>
        <w:adjustRightInd/>
        <w:rPr>
          <w:b/>
        </w:rPr>
      </w:pPr>
    </w:p>
    <w:p w:rsidR="009867E1" w:rsidRPr="00ED5FD3" w:rsidRDefault="009867E1" w:rsidP="009867E1">
      <w:pPr>
        <w:autoSpaceDE/>
        <w:autoSpaceDN/>
        <w:adjustRightInd/>
        <w:jc w:val="center"/>
        <w:rPr>
          <w:b/>
        </w:rPr>
      </w:pPr>
      <w:r w:rsidRPr="00ED5FD3">
        <w:rPr>
          <w:b/>
        </w:rPr>
        <w:t>ПЛАНИРУЕМЫЕ РЕЗУЛЬТАТЫ ДЛЯ ДЕТЕЙ С ЗАДЕРЖКОЙ ПСИХИЧЕСКОГО РАЗВИТИЯ</w:t>
      </w:r>
    </w:p>
    <w:p w:rsidR="009867E1" w:rsidRPr="009F3979" w:rsidRDefault="009867E1" w:rsidP="009867E1">
      <w:pPr>
        <w:autoSpaceDE/>
        <w:autoSpaceDN/>
        <w:adjustRightInd/>
        <w:jc w:val="both"/>
      </w:pPr>
      <w:r>
        <w:rPr>
          <w:rFonts w:eastAsia="Calibri"/>
          <w:lang w:eastAsia="en-US"/>
        </w:rPr>
        <w:t xml:space="preserve">    </w:t>
      </w:r>
      <w:r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F3979">
        <w:rPr>
          <w:rFonts w:eastAsia="Calibri"/>
          <w:lang w:eastAsia="en-US"/>
        </w:rPr>
        <w:t>потребностей</w:t>
      </w:r>
      <w:proofErr w:type="gramEnd"/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у </w:t>
      </w:r>
      <w:r w:rsidRPr="009F3979">
        <w:rPr>
          <w:rFonts w:eastAsia="Calibri"/>
          <w:b/>
          <w:iCs/>
        </w:rPr>
        <w:t>обучающегося будут сформированы:</w:t>
      </w:r>
    </w:p>
    <w:p w:rsidR="009867E1" w:rsidRDefault="009867E1" w:rsidP="009867E1">
      <w:pPr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bCs/>
        </w:rPr>
      </w:pPr>
    </w:p>
    <w:p w:rsidR="009867E1" w:rsidRPr="00B42E74" w:rsidRDefault="009867E1" w:rsidP="009867E1">
      <w:pPr>
        <w:autoSpaceDE/>
        <w:autoSpaceDN/>
        <w:adjustRightInd/>
        <w:jc w:val="center"/>
        <w:rPr>
          <w:rFonts w:eastAsiaTheme="minorEastAsia"/>
          <w:b/>
        </w:rPr>
      </w:pPr>
      <w:r w:rsidRPr="00B42E74">
        <w:rPr>
          <w:rFonts w:ascii="TimesNewRomanPS-BoldMT" w:eastAsiaTheme="minorEastAsia" w:hAnsi="TimesNewRomanPS-BoldMT" w:cstheme="minorBidi"/>
          <w:b/>
          <w:bCs/>
        </w:rPr>
        <w:t>Личностные универсальные учебные действия</w:t>
      </w:r>
    </w:p>
    <w:p w:rsidR="009867E1" w:rsidRDefault="009867E1" w:rsidP="009867E1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B42E74">
        <w:rPr>
          <w:rFonts w:eastAsiaTheme="minorEastAsia"/>
          <w:b/>
        </w:rPr>
        <w:t xml:space="preserve">Обучающийся </w:t>
      </w:r>
      <w:r w:rsidRPr="005E18CC">
        <w:rPr>
          <w:rFonts w:eastAsiaTheme="minorEastAsia"/>
          <w:b/>
        </w:rPr>
        <w:t>научится: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</w:t>
      </w:r>
      <w:r w:rsidR="005E6AE0">
        <w:rPr>
          <w:rFonts w:eastAsiaTheme="minorEastAsia"/>
        </w:rPr>
        <w:t xml:space="preserve"> </w:t>
      </w:r>
      <w:r w:rsidRPr="005E18CC">
        <w:rPr>
          <w:rFonts w:eastAsiaTheme="minorEastAsia"/>
        </w:rPr>
        <w:t>товарищей, родителей и других людей;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способность к оценке своей учебной деятельности;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историю, осознание ответственности человека за общее благополучие;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 xml:space="preserve">– ориентация в нравственном содержании и </w:t>
      </w:r>
      <w:proofErr w:type="gramStart"/>
      <w:r w:rsidRPr="005E18CC">
        <w:rPr>
          <w:rFonts w:eastAsiaTheme="minorEastAsia"/>
        </w:rPr>
        <w:t>смысле</w:t>
      </w:r>
      <w:proofErr w:type="gramEnd"/>
      <w:r w:rsidRPr="005E18CC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знание основных моральных норм и ориентация на их выполнение;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сопереживание им;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установка на здоровый образ жизни;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E18CC">
        <w:rPr>
          <w:rFonts w:eastAsiaTheme="minorEastAsia"/>
        </w:rPr>
        <w:t>здоровьесберегающего</w:t>
      </w:r>
      <w:proofErr w:type="spellEnd"/>
      <w:r w:rsidRPr="005E18CC">
        <w:rPr>
          <w:rFonts w:eastAsiaTheme="minorEastAsia"/>
        </w:rPr>
        <w:t xml:space="preserve"> поведения;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867E1" w:rsidRPr="0095035E" w:rsidRDefault="009867E1" w:rsidP="009867E1">
      <w:pPr>
        <w:autoSpaceDE/>
        <w:autoSpaceDN/>
        <w:adjustRightInd/>
        <w:jc w:val="center"/>
        <w:rPr>
          <w:rFonts w:eastAsiaTheme="minorEastAsia"/>
        </w:rPr>
      </w:pPr>
      <w:proofErr w:type="spellStart"/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>Метапредметные</w:t>
      </w:r>
      <w:proofErr w:type="spellEnd"/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 xml:space="preserve"> универсальные учебные действия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Регулятивные универсальные учебные действия</w:t>
      </w:r>
    </w:p>
    <w:p w:rsidR="009867E1" w:rsidRPr="0095035E" w:rsidRDefault="009867E1" w:rsidP="009867E1">
      <w:pPr>
        <w:autoSpaceDE/>
        <w:autoSpaceDN/>
        <w:adjustRightInd/>
        <w:jc w:val="both"/>
        <w:rPr>
          <w:rFonts w:eastAsiaTheme="minorEastAsia"/>
          <w:b/>
        </w:rPr>
      </w:pPr>
      <w:proofErr w:type="gramStart"/>
      <w:r w:rsidRPr="0095035E">
        <w:rPr>
          <w:rFonts w:eastAsiaTheme="minorEastAsia"/>
          <w:b/>
        </w:rPr>
        <w:t>Обучающийся</w:t>
      </w:r>
      <w:proofErr w:type="gramEnd"/>
      <w:r w:rsidRPr="0095035E">
        <w:rPr>
          <w:rFonts w:eastAsiaTheme="minorEastAsia"/>
          <w:b/>
          <w:color w:val="C00000"/>
        </w:rPr>
        <w:t xml:space="preserve"> </w:t>
      </w:r>
      <w:r w:rsidRPr="0095035E">
        <w:rPr>
          <w:rFonts w:eastAsiaTheme="minorEastAsia"/>
          <w:b/>
        </w:rPr>
        <w:t>научится</w:t>
      </w:r>
      <w:r>
        <w:rPr>
          <w:rFonts w:eastAsiaTheme="minorEastAsia"/>
          <w:b/>
        </w:rPr>
        <w:t>:</w:t>
      </w:r>
      <w:r w:rsidRPr="009F3979">
        <w:rPr>
          <w:b/>
          <w:bCs/>
          <w:color w:val="000000"/>
        </w:rPr>
        <w:t>:</w:t>
      </w:r>
      <w:r w:rsidRPr="005E18CC">
        <w:rPr>
          <w:rFonts w:eastAsiaTheme="minorEastAsia"/>
        </w:rPr>
        <w:t xml:space="preserve">– </w:t>
      </w:r>
      <w:r w:rsidRPr="0095035E">
        <w:rPr>
          <w:rFonts w:eastAsiaTheme="minorEastAsia"/>
        </w:rPr>
        <w:t>принимать и сохранять учебную задачу;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установленные правила в планировании и контроле способа решения;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итоговый и пошаговый контроль по результату;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воспринимать предложения и оценку учителей, товарищей, родителей и других людей;</w:t>
      </w:r>
    </w:p>
    <w:p w:rsidR="009867E1" w:rsidRPr="000B78C9" w:rsidRDefault="009867E1" w:rsidP="009867E1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E18CC">
        <w:rPr>
          <w:rFonts w:eastAsiaTheme="minorEastAsia"/>
        </w:rPr>
        <w:t>– различать способ и результат действия</w:t>
      </w:r>
    </w:p>
    <w:p w:rsidR="009867E1" w:rsidRPr="0095035E" w:rsidRDefault="009867E1" w:rsidP="009867E1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Познавательные</w:t>
      </w:r>
      <w:r>
        <w:rPr>
          <w:rFonts w:eastAsiaTheme="minorEastAsia"/>
          <w:b/>
        </w:rPr>
        <w:t xml:space="preserve"> универсальные учебные действия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95035E">
        <w:rPr>
          <w:rFonts w:eastAsiaTheme="minorEastAsia"/>
          <w:b/>
        </w:rPr>
        <w:t>Обучающийся</w:t>
      </w:r>
      <w:r w:rsidRPr="00B42E74">
        <w:rPr>
          <w:rFonts w:eastAsiaTheme="minorEastAsia"/>
          <w:b/>
          <w:color w:val="C00000"/>
        </w:rPr>
        <w:t xml:space="preserve"> </w:t>
      </w:r>
      <w:r w:rsidRPr="005E18CC">
        <w:rPr>
          <w:rFonts w:eastAsiaTheme="minorEastAsia"/>
          <w:b/>
        </w:rPr>
        <w:t>научится</w:t>
      </w:r>
      <w:r w:rsidRPr="005E18CC">
        <w:rPr>
          <w:rFonts w:eastAsiaTheme="minorEastAsia"/>
        </w:rPr>
        <w:t>: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сообщения в устной и письменной форме;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ориентироваться на разнообразие способов решения задач;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первую очередь текстов);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анализ объектов с выделением существенных и несущественных признаков;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причинно-следственные связи в изучаемом круге явлений;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аналогии;</w:t>
      </w:r>
    </w:p>
    <w:p w:rsidR="009867E1" w:rsidRPr="000B78C9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владеть рядом общих приёмов решения задач.</w:t>
      </w:r>
    </w:p>
    <w:p w:rsidR="009867E1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>
        <w:rPr>
          <w:b/>
          <w:bCs/>
          <w:color w:val="000000"/>
        </w:rPr>
        <w:t xml:space="preserve">Коммуникативные </w:t>
      </w:r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>универсальные учебные действия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</w:t>
      </w:r>
      <w:r w:rsidRPr="0095035E">
        <w:rPr>
          <w:rFonts w:eastAsiaTheme="minorEastAsia"/>
          <w:b/>
        </w:rPr>
        <w:t xml:space="preserve"> Обучающийся </w:t>
      </w:r>
      <w:r w:rsidRPr="005E18CC">
        <w:rPr>
          <w:rFonts w:eastAsiaTheme="minorEastAsia"/>
          <w:b/>
        </w:rPr>
        <w:t>научится: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E18CC">
        <w:rPr>
          <w:rFonts w:eastAsiaTheme="minorEastAsia"/>
        </w:rPr>
        <w:t>монологическое</w:t>
      </w:r>
      <w:proofErr w:type="gramEnd"/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E18CC">
        <w:rPr>
          <w:rFonts w:eastAsiaTheme="minorEastAsia"/>
        </w:rPr>
        <w:t>используя</w:t>
      </w:r>
      <w:proofErr w:type="gramEnd"/>
      <w:r w:rsidRPr="005E18CC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E18CC">
        <w:rPr>
          <w:rFonts w:eastAsiaTheme="minorEastAsia"/>
        </w:rPr>
        <w:t>собственной</w:t>
      </w:r>
      <w:proofErr w:type="gramEnd"/>
      <w:r w:rsidRPr="005E18CC">
        <w:rPr>
          <w:rFonts w:eastAsiaTheme="minorEastAsia"/>
        </w:rPr>
        <w:t>, и ориентироваться на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позицию партнёра в общении и взаимодействии;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стремиться к координации различных позиций в сотрудничестве;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формулировать собственное мнение и позицию;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понятные для партнёра высказывания, учитывающие, что</w:t>
      </w:r>
    </w:p>
    <w:p w:rsidR="009867E1" w:rsidRPr="005E18CC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 – задавать вопросы;</w:t>
      </w:r>
    </w:p>
    <w:p w:rsidR="009867E1" w:rsidRPr="00366BB0" w:rsidRDefault="009867E1" w:rsidP="009867E1">
      <w:pPr>
        <w:autoSpaceDE/>
        <w:autoSpaceDN/>
        <w:adjustRightInd/>
        <w:jc w:val="both"/>
        <w:rPr>
          <w:rFonts w:eastAsiaTheme="minorEastAsia"/>
          <w:i/>
        </w:rPr>
      </w:pPr>
      <w:r w:rsidRPr="005E18CC">
        <w:rPr>
          <w:rFonts w:eastAsiaTheme="minorEastAsia"/>
        </w:rPr>
        <w:t>– контролировать действия партнёра;</w:t>
      </w:r>
    </w:p>
    <w:p w:rsidR="009867E1" w:rsidRPr="00AF5F4F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AF5F4F">
        <w:rPr>
          <w:rFonts w:eastAsiaTheme="minorEastAsia"/>
        </w:rPr>
        <w:t>– использовать речь для регуляции своего действия;</w:t>
      </w:r>
    </w:p>
    <w:p w:rsidR="009867E1" w:rsidRPr="00AF5F4F" w:rsidRDefault="009867E1" w:rsidP="009867E1">
      <w:pPr>
        <w:autoSpaceDE/>
        <w:autoSpaceDN/>
        <w:adjustRightInd/>
        <w:jc w:val="both"/>
        <w:rPr>
          <w:rFonts w:eastAsiaTheme="minorEastAsia"/>
        </w:rPr>
      </w:pPr>
      <w:r w:rsidRPr="00AF5F4F">
        <w:rPr>
          <w:rFonts w:eastAsiaTheme="minorEastAsi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9867E1" w:rsidRDefault="009867E1" w:rsidP="009867E1">
      <w:pPr>
        <w:shd w:val="clear" w:color="auto" w:fill="FFFFFF"/>
        <w:autoSpaceDE/>
        <w:autoSpaceDN/>
        <w:adjustRightInd/>
        <w:jc w:val="both"/>
        <w:rPr>
          <w:rFonts w:eastAsiaTheme="minorEastAsia"/>
        </w:rPr>
      </w:pPr>
      <w:r w:rsidRPr="00AF5F4F">
        <w:rPr>
          <w:rFonts w:eastAsiaTheme="minorEastAsia"/>
        </w:rPr>
        <w:t>диалогической формой речи</w:t>
      </w:r>
      <w:r w:rsidR="007017B8">
        <w:rPr>
          <w:rFonts w:eastAsiaTheme="minorEastAsia"/>
        </w:rPr>
        <w:t>.</w:t>
      </w:r>
    </w:p>
    <w:p w:rsidR="002675FF" w:rsidRPr="00CC00E2" w:rsidRDefault="002675FF" w:rsidP="002675FF">
      <w:pPr>
        <w:autoSpaceDE/>
        <w:autoSpaceDN/>
        <w:adjustRightInd/>
        <w:jc w:val="center"/>
        <w:textAlignment w:val="baseline"/>
      </w:pPr>
      <w:r>
        <w:rPr>
          <w:rFonts w:eastAsiaTheme="minorEastAsia"/>
        </w:rPr>
        <w:t xml:space="preserve">     </w:t>
      </w:r>
      <w:r w:rsidRPr="00CC00E2">
        <w:rPr>
          <w:b/>
          <w:bCs/>
        </w:rPr>
        <w:t>Чтение. Работа с текстом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</w:t>
      </w:r>
    </w:p>
    <w:p w:rsidR="002675FF" w:rsidRPr="00CC00E2" w:rsidRDefault="002675FF" w:rsidP="002675FF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 xml:space="preserve">при получении  начального общего образования </w:t>
      </w:r>
      <w:r>
        <w:t>обучающий</w:t>
      </w:r>
      <w:r w:rsidRPr="00CC00E2">
        <w:t xml:space="preserve">ся </w:t>
      </w:r>
      <w:proofErr w:type="gramStart"/>
      <w:r>
        <w:t>приобретё</w:t>
      </w:r>
      <w:r w:rsidRPr="00CC00E2">
        <w:t>т</w:t>
      </w:r>
      <w:proofErr w:type="gramEnd"/>
      <w:r w:rsidRPr="00CC00E2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C00E2">
        <w:t>научно</w:t>
      </w:r>
      <w:r w:rsidRPr="00CC00E2">
        <w:softHyphen/>
        <w:t>познавательных</w:t>
      </w:r>
      <w:proofErr w:type="spellEnd"/>
      <w:r w:rsidRPr="00CC00E2">
        <w:t xml:space="preserve"> текстов, инструкций. </w:t>
      </w:r>
      <w:proofErr w:type="gramStart"/>
      <w:r>
        <w:t>Обучающий</w:t>
      </w:r>
      <w:r w:rsidRPr="00CC00E2">
        <w:t>ся</w:t>
      </w:r>
      <w:proofErr w:type="gramEnd"/>
      <w:r w:rsidRPr="00CC00E2">
        <w:t xml:space="preserve"> </w:t>
      </w:r>
      <w:r>
        <w:t>научи</w:t>
      </w:r>
      <w:r w:rsidRPr="00CC00E2">
        <w:t xml:space="preserve">тся осознанно читать тексты с целью удовлетворения познавательного интереса, освоения и использования информации. </w:t>
      </w:r>
      <w:r>
        <w:t>Обучающий</w:t>
      </w:r>
      <w:r w:rsidRPr="00CC00E2">
        <w:t xml:space="preserve">ся </w:t>
      </w:r>
      <w:r>
        <w:t>овладее</w:t>
      </w:r>
      <w:r w:rsidRPr="00CC00E2">
        <w:t>т элементарными навыками чтения информации, представленной в наглядн</w:t>
      </w:r>
      <w:r>
        <w:t>о-символической форме, приобретё</w:t>
      </w:r>
      <w:r w:rsidRPr="00CC00E2">
        <w:t>т опыт работы с текстами, содержащими рисунки, таблицы, схемы.</w:t>
      </w:r>
    </w:p>
    <w:p w:rsidR="002675FF" w:rsidRPr="00CC00E2" w:rsidRDefault="002675FF" w:rsidP="002675FF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У </w:t>
      </w:r>
      <w:r>
        <w:t xml:space="preserve">обучающегося </w:t>
      </w:r>
      <w:r w:rsidRPr="00CC00E2">
        <w:t>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</w:t>
      </w:r>
      <w:r>
        <w:t xml:space="preserve">. </w:t>
      </w:r>
      <w:proofErr w:type="gramStart"/>
      <w:r>
        <w:t>Обучающийся</w:t>
      </w:r>
      <w:proofErr w:type="gramEnd"/>
      <w:r>
        <w:t xml:space="preserve"> сможе</w:t>
      </w:r>
      <w:r w:rsidRPr="00CC00E2">
        <w:t>т использовать полученную из разного вида текстов информацию для установления несложных причинно-следственных связей и зависимостей.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Работа с текстом: поиск информации и понимание </w:t>
      </w:r>
      <w:proofErr w:type="gramStart"/>
      <w:r w:rsidRPr="00CC00E2">
        <w:rPr>
          <w:b/>
          <w:bCs/>
        </w:rPr>
        <w:t>прочитанного</w:t>
      </w:r>
      <w:proofErr w:type="gramEnd"/>
      <w:r w:rsidRPr="00CC00E2">
        <w:rPr>
          <w:b/>
          <w:bCs/>
        </w:rPr>
        <w:t>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тему и главную мысль текста;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упорядочивать информацию по заданному основанию;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proofErr w:type="gramStart"/>
      <w:r w:rsidRPr="00CC00E2">
        <w:rPr>
          <w:lang w:eastAsia="en-US" w:bidi="en-US"/>
        </w:rPr>
        <w:t>существенных</w:t>
      </w:r>
      <w:proofErr w:type="gramEnd"/>
      <w:r w:rsidRPr="00CC00E2">
        <w:rPr>
          <w:lang w:eastAsia="en-US" w:bidi="en-US"/>
        </w:rPr>
        <w:t xml:space="preserve"> признака;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675FF" w:rsidRPr="00CC00E2" w:rsidRDefault="002675FF" w:rsidP="002675FF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2675FF" w:rsidRPr="00CC00E2" w:rsidRDefault="002675FF" w:rsidP="002675FF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2675FF" w:rsidRPr="00CC00E2" w:rsidRDefault="002675FF" w:rsidP="002675FF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работать с несколькими источниками информации;</w:t>
      </w:r>
    </w:p>
    <w:p w:rsidR="002675FF" w:rsidRPr="00CC00E2" w:rsidRDefault="002675FF" w:rsidP="002675FF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2675FF" w:rsidRPr="00CC00E2" w:rsidRDefault="002675FF" w:rsidP="002675FF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2675FF" w:rsidRPr="00CC00E2" w:rsidRDefault="002675FF" w:rsidP="002675FF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2675FF" w:rsidRPr="00CC00E2" w:rsidRDefault="002675FF" w:rsidP="002675FF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2675FF" w:rsidRPr="00CC00E2" w:rsidRDefault="002675FF" w:rsidP="002675FF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</w:t>
      </w: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2675FF" w:rsidRPr="00CC00E2" w:rsidRDefault="002675FF" w:rsidP="002675FF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2675FF" w:rsidRPr="00CC00E2" w:rsidRDefault="002675FF" w:rsidP="002675FF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CC00E2">
        <w:rPr>
          <w:lang w:eastAsia="en-US" w:bidi="en-US"/>
        </w:rPr>
        <w:t>прочитанном</w:t>
      </w:r>
      <w:proofErr w:type="gramEnd"/>
      <w:r w:rsidRPr="00CC00E2">
        <w:rPr>
          <w:lang w:eastAsia="en-US" w:bidi="en-US"/>
        </w:rPr>
        <w:t>.</w:t>
      </w:r>
    </w:p>
    <w:p w:rsidR="002675FF" w:rsidRPr="00CC00E2" w:rsidRDefault="002675FF" w:rsidP="002675FF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2675FF" w:rsidRPr="00CC00E2" w:rsidRDefault="002675FF" w:rsidP="002675FF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2675FF" w:rsidRPr="00CC00E2" w:rsidRDefault="002675FF" w:rsidP="002675FF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675FF" w:rsidRPr="00CC00E2" w:rsidRDefault="002675FF" w:rsidP="002675FF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675FF" w:rsidRPr="00CC00E2" w:rsidRDefault="002675FF" w:rsidP="002675FF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2675FF" w:rsidRPr="00CC00E2" w:rsidRDefault="002675FF" w:rsidP="002675FF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сопоставлять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различные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точки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зрения</w:t>
      </w:r>
      <w:proofErr w:type="spellEnd"/>
      <w:r w:rsidRPr="00CC00E2">
        <w:rPr>
          <w:lang w:val="en-US" w:eastAsia="en-US" w:bidi="en-US"/>
        </w:rPr>
        <w:t>;</w:t>
      </w:r>
    </w:p>
    <w:p w:rsidR="002675FF" w:rsidRPr="00CC00E2" w:rsidRDefault="002675FF" w:rsidP="002675FF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2675FF" w:rsidRPr="00CC00E2" w:rsidRDefault="002675FF" w:rsidP="002675FF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2675FF" w:rsidRPr="00CC00E2" w:rsidRDefault="002675FF" w:rsidP="002675FF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2675FF" w:rsidRPr="00CC00E2" w:rsidRDefault="002675FF" w:rsidP="002675FF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 xml:space="preserve">Формирование ИКТ компетентности </w:t>
      </w:r>
      <w:proofErr w:type="gramStart"/>
      <w:r w:rsidRPr="00CC00E2">
        <w:rPr>
          <w:b/>
          <w:bCs/>
        </w:rPr>
        <w:t>обучающихся</w:t>
      </w:r>
      <w:proofErr w:type="gramEnd"/>
      <w:r w:rsidRPr="00CC00E2">
        <w:rPr>
          <w:b/>
          <w:bCs/>
        </w:rPr>
        <w:t xml:space="preserve">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результаты).</w:t>
      </w:r>
    </w:p>
    <w:p w:rsidR="002675FF" w:rsidRPr="00CC00E2" w:rsidRDefault="002675FF" w:rsidP="002675FF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675FF" w:rsidRPr="00CC00E2" w:rsidRDefault="00120BF7" w:rsidP="002675FF">
      <w:pPr>
        <w:autoSpaceDE/>
        <w:autoSpaceDN/>
        <w:adjustRightInd/>
        <w:ind w:firstLine="708"/>
        <w:jc w:val="both"/>
        <w:textAlignment w:val="baseline"/>
      </w:pPr>
      <w:r>
        <w:t>Обучающийся познакоми</w:t>
      </w:r>
      <w:r w:rsidR="002675FF" w:rsidRPr="00CC00E2">
        <w:t>тся с различными средствами информационно-коммуник</w:t>
      </w:r>
      <w:r>
        <w:t>ационных технологий (ИКТ), освои</w:t>
      </w:r>
      <w:r w:rsidR="002675FF" w:rsidRPr="00CC00E2">
        <w:t>т общие безопасные и эргономичные</w:t>
      </w:r>
      <w:r>
        <w:t xml:space="preserve"> принципы работы с ними; осознае</w:t>
      </w:r>
      <w:r w:rsidR="002675FF" w:rsidRPr="00CC00E2">
        <w:t>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675FF" w:rsidRPr="00CC00E2" w:rsidRDefault="00120BF7" w:rsidP="002675FF">
      <w:pPr>
        <w:autoSpaceDE/>
        <w:autoSpaceDN/>
        <w:adjustRightInd/>
        <w:ind w:firstLine="708"/>
        <w:jc w:val="both"/>
        <w:textAlignment w:val="baseline"/>
      </w:pPr>
      <w:r>
        <w:t>Он</w:t>
      </w:r>
      <w:r w:rsidR="002675FF" w:rsidRPr="00CC00E2">
        <w:t xml:space="preserve"> нау</w:t>
      </w:r>
      <w:r>
        <w:t>чи</w:t>
      </w:r>
      <w:r w:rsidR="002675FF" w:rsidRPr="00CC00E2">
        <w:t>тся планировать, проектировать и моделировать процессы в простых учебных и практических ситуациях.</w:t>
      </w:r>
    </w:p>
    <w:p w:rsidR="002675FF" w:rsidRPr="00CC00E2" w:rsidRDefault="002675FF" w:rsidP="002675FF">
      <w:pPr>
        <w:autoSpaceDE/>
        <w:autoSpaceDN/>
        <w:adjustRightInd/>
        <w:spacing w:after="240"/>
        <w:ind w:firstLine="708"/>
        <w:jc w:val="both"/>
        <w:textAlignment w:val="baseline"/>
      </w:pPr>
      <w:r w:rsidRPr="00CC00E2">
        <w:t xml:space="preserve">В результате использования средств и инструментов ИКТ и </w:t>
      </w:r>
      <w:proofErr w:type="gramStart"/>
      <w:r w:rsidRPr="00CC00E2">
        <w:t>ИКТ-ресурсов</w:t>
      </w:r>
      <w:proofErr w:type="gramEnd"/>
      <w:r w:rsidRPr="00CC00E2">
        <w:t xml:space="preserve"> для решения разнообразных учебно-познавательных и учебно-практических задач, охватывающих содержание всех </w:t>
      </w:r>
      <w:r w:rsidR="00120BF7">
        <w:t>изучаемых предметов, у обучающего</w:t>
      </w:r>
      <w:r w:rsidRPr="00CC00E2">
        <w:t>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2675FF" w:rsidRPr="00752523" w:rsidRDefault="002675FF" w:rsidP="002675FF">
      <w:pPr>
        <w:autoSpaceDE/>
        <w:autoSpaceDN/>
        <w:adjustRightInd/>
        <w:textAlignment w:val="baseline"/>
      </w:pPr>
      <w:r w:rsidRPr="00752523">
        <w:rPr>
          <w:b/>
          <w:bCs/>
        </w:rPr>
        <w:t>Обучающийся научится:</w:t>
      </w:r>
    </w:p>
    <w:p w:rsidR="002675FF" w:rsidRPr="00752523" w:rsidRDefault="002675FF" w:rsidP="002675FF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использовать безопасные для органов зрения, нервной системы, опорно</w:t>
      </w:r>
      <w:r w:rsidR="00120BF7">
        <w:rPr>
          <w:lang w:eastAsia="en-US" w:bidi="en-US"/>
        </w:rPr>
        <w:t>-</w:t>
      </w:r>
      <w:r w:rsidRPr="00752523">
        <w:rPr>
          <w:lang w:eastAsia="en-US" w:bidi="en-US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752523">
        <w:rPr>
          <w:lang w:eastAsia="en-US" w:bidi="en-US"/>
        </w:rPr>
        <w:t>мини</w:t>
      </w:r>
      <w:r w:rsidRPr="00752523">
        <w:rPr>
          <w:lang w:eastAsia="en-US" w:bidi="en-US"/>
        </w:rPr>
        <w:softHyphen/>
        <w:t>зарядку</w:t>
      </w:r>
      <w:proofErr w:type="spellEnd"/>
      <w:r w:rsidRPr="00752523">
        <w:rPr>
          <w:lang w:eastAsia="en-US" w:bidi="en-US"/>
        </w:rPr>
        <w:t>);</w:t>
      </w:r>
    </w:p>
    <w:p w:rsidR="002675FF" w:rsidRPr="00752523" w:rsidRDefault="002675FF" w:rsidP="002675FF">
      <w:pPr>
        <w:autoSpaceDE/>
        <w:autoSpaceDN/>
        <w:adjustRightInd/>
        <w:textAlignment w:val="baseline"/>
      </w:pPr>
      <w:r w:rsidRPr="0075252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675FF" w:rsidRPr="00752523" w:rsidRDefault="002675FF" w:rsidP="002675FF">
      <w:pPr>
        <w:autoSpaceDE/>
        <w:autoSpaceDN/>
        <w:adjustRightInd/>
        <w:textAlignment w:val="baseline"/>
      </w:pPr>
      <w:r w:rsidRPr="00752523">
        <w:rPr>
          <w:b/>
          <w:bCs/>
        </w:rPr>
        <w:t>Обучающийся научится:</w:t>
      </w:r>
    </w:p>
    <w:p w:rsidR="002675FF" w:rsidRPr="00752523" w:rsidRDefault="002675FF" w:rsidP="002675FF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752523">
        <w:rPr>
          <w:lang w:eastAsia="en-US" w:bidi="en-US"/>
        </w:rPr>
        <w:noBreakHyphen/>
        <w:t xml:space="preserve"> и видеокамеры, микрофона и</w:t>
      </w:r>
      <w:r w:rsidRPr="00752523">
        <w:rPr>
          <w:lang w:val="en-US" w:eastAsia="en-US" w:bidi="en-US"/>
        </w:rPr>
        <w:t> </w:t>
      </w:r>
      <w:r w:rsidRPr="00752523">
        <w:rPr>
          <w:lang w:eastAsia="en-US" w:bidi="en-US"/>
        </w:rPr>
        <w:t>т.</w:t>
      </w:r>
      <w:r w:rsidRPr="00752523">
        <w:rPr>
          <w:lang w:val="en-US" w:eastAsia="en-US" w:bidi="en-US"/>
        </w:rPr>
        <w:t> </w:t>
      </w:r>
      <w:r w:rsidRPr="00752523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675FF" w:rsidRPr="00752523" w:rsidRDefault="002675FF" w:rsidP="002675FF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рисовать (создавать простые изображения</w:t>
      </w:r>
      <w:proofErr w:type="gramStart"/>
      <w:r w:rsidRPr="00752523">
        <w:rPr>
          <w:lang w:eastAsia="en-US" w:bidi="en-US"/>
        </w:rPr>
        <w:t>)н</w:t>
      </w:r>
      <w:proofErr w:type="gramEnd"/>
      <w:r w:rsidRPr="00752523">
        <w:rPr>
          <w:lang w:eastAsia="en-US" w:bidi="en-US"/>
        </w:rPr>
        <w:t>а графическом планшете;</w:t>
      </w:r>
    </w:p>
    <w:p w:rsidR="002675FF" w:rsidRPr="00752523" w:rsidRDefault="002675FF" w:rsidP="002675FF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752523">
        <w:rPr>
          <w:lang w:val="en-US" w:eastAsia="en-US" w:bidi="en-US"/>
        </w:rPr>
        <w:t>сканировать</w:t>
      </w:r>
      <w:proofErr w:type="spellEnd"/>
      <w:proofErr w:type="gram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рисунки</w:t>
      </w:r>
      <w:proofErr w:type="spellEnd"/>
      <w:r w:rsidRPr="00752523">
        <w:rPr>
          <w:lang w:val="en-US" w:eastAsia="en-US" w:bidi="en-US"/>
        </w:rPr>
        <w:t xml:space="preserve"> и </w:t>
      </w:r>
      <w:proofErr w:type="spellStart"/>
      <w:r w:rsidRPr="00752523">
        <w:rPr>
          <w:lang w:val="en-US" w:eastAsia="en-US" w:bidi="en-US"/>
        </w:rPr>
        <w:t>тексты</w:t>
      </w:r>
      <w:proofErr w:type="spellEnd"/>
      <w:r w:rsidRPr="00752523">
        <w:rPr>
          <w:lang w:val="en-US" w:eastAsia="en-US" w:bidi="en-US"/>
        </w:rPr>
        <w:t>.</w:t>
      </w:r>
    </w:p>
    <w:p w:rsidR="002675FF" w:rsidRPr="00752523" w:rsidRDefault="002675FF" w:rsidP="002675FF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752523">
        <w:rPr>
          <w:b/>
          <w:bCs/>
        </w:rPr>
        <w:t>Обучающийся</w:t>
      </w:r>
      <w:proofErr w:type="gramEnd"/>
      <w:r w:rsidRPr="00752523">
        <w:rPr>
          <w:b/>
          <w:bCs/>
        </w:rPr>
        <w:t xml:space="preserve"> получит возможность научиться;</w:t>
      </w:r>
    </w:p>
    <w:p w:rsidR="002675FF" w:rsidRPr="00752523" w:rsidRDefault="002675FF" w:rsidP="002675FF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2675FF" w:rsidRPr="00752523" w:rsidRDefault="002675FF" w:rsidP="002675FF">
      <w:pPr>
        <w:autoSpaceDE/>
        <w:autoSpaceDN/>
        <w:adjustRightInd/>
        <w:textAlignment w:val="baseline"/>
      </w:pPr>
    </w:p>
    <w:p w:rsidR="002675FF" w:rsidRPr="00752523" w:rsidRDefault="002675FF" w:rsidP="002675FF">
      <w:pPr>
        <w:autoSpaceDE/>
        <w:autoSpaceDN/>
        <w:adjustRightInd/>
        <w:textAlignment w:val="baseline"/>
      </w:pPr>
      <w:r w:rsidRPr="00752523">
        <w:rPr>
          <w:b/>
          <w:bCs/>
        </w:rPr>
        <w:t>Обработка и поиск информации.</w:t>
      </w:r>
    </w:p>
    <w:p w:rsidR="002675FF" w:rsidRPr="00752523" w:rsidRDefault="002675FF" w:rsidP="002675FF">
      <w:pPr>
        <w:autoSpaceDE/>
        <w:autoSpaceDN/>
        <w:adjustRightInd/>
        <w:textAlignment w:val="baseline"/>
      </w:pPr>
      <w:r w:rsidRPr="00752523">
        <w:rPr>
          <w:b/>
          <w:bCs/>
        </w:rPr>
        <w:t xml:space="preserve"> Обучающийся научится:</w:t>
      </w:r>
    </w:p>
    <w:p w:rsidR="002675FF" w:rsidRPr="00752523" w:rsidRDefault="002675FF" w:rsidP="002675F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675FF" w:rsidRPr="00752523" w:rsidRDefault="002675FF" w:rsidP="002675F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675FF" w:rsidRPr="00752523" w:rsidRDefault="002675FF" w:rsidP="002675F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675FF" w:rsidRPr="00752523" w:rsidRDefault="002675FF" w:rsidP="002675F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52523">
        <w:rPr>
          <w:lang w:eastAsia="en-US" w:bidi="en-US"/>
        </w:rPr>
        <w:noBreakHyphen/>
        <w:t xml:space="preserve"> и аудиозаписей, фотоизображений;</w:t>
      </w:r>
    </w:p>
    <w:p w:rsidR="002675FF" w:rsidRPr="00752523" w:rsidRDefault="002675FF" w:rsidP="002675F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675FF" w:rsidRPr="00752523" w:rsidRDefault="002675FF" w:rsidP="002675F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675FF" w:rsidRPr="00752523" w:rsidRDefault="002675FF" w:rsidP="002675F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752523">
        <w:rPr>
          <w:lang w:val="en-US" w:eastAsia="en-US" w:bidi="en-US"/>
        </w:rPr>
        <w:t>заполнять</w:t>
      </w:r>
      <w:proofErr w:type="spellEnd"/>
      <w:proofErr w:type="gram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учебные</w:t>
      </w:r>
      <w:proofErr w:type="spell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базы</w:t>
      </w:r>
      <w:proofErr w:type="spell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данных</w:t>
      </w:r>
      <w:proofErr w:type="spellEnd"/>
      <w:r w:rsidRPr="00752523">
        <w:rPr>
          <w:lang w:val="en-US" w:eastAsia="en-US" w:bidi="en-US"/>
        </w:rPr>
        <w:t>.</w:t>
      </w:r>
    </w:p>
    <w:p w:rsidR="002675FF" w:rsidRPr="00752523" w:rsidRDefault="002675FF" w:rsidP="002675FF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752523">
        <w:rPr>
          <w:b/>
          <w:bCs/>
        </w:rPr>
        <w:t>Обучающийся</w:t>
      </w:r>
      <w:proofErr w:type="gramEnd"/>
      <w:r w:rsidRPr="00752523">
        <w:rPr>
          <w:b/>
          <w:bCs/>
        </w:rPr>
        <w:t xml:space="preserve"> получит возможность научиться:</w:t>
      </w:r>
    </w:p>
    <w:p w:rsidR="002675FF" w:rsidRPr="00752523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675FF" w:rsidRPr="00752523" w:rsidRDefault="002675FF" w:rsidP="002675FF">
      <w:pPr>
        <w:autoSpaceDE/>
        <w:autoSpaceDN/>
        <w:adjustRightInd/>
        <w:textAlignment w:val="baseline"/>
      </w:pPr>
    </w:p>
    <w:p w:rsidR="002675FF" w:rsidRPr="00752523" w:rsidRDefault="002675FF" w:rsidP="002675FF">
      <w:pPr>
        <w:autoSpaceDE/>
        <w:autoSpaceDN/>
        <w:adjustRightInd/>
        <w:textAlignment w:val="baseline"/>
      </w:pPr>
      <w:r w:rsidRPr="00752523">
        <w:rPr>
          <w:b/>
          <w:bCs/>
        </w:rPr>
        <w:t>Создание, представление и передача сообщений.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lastRenderedPageBreak/>
        <w:t>Обучающийся научится:</w:t>
      </w:r>
    </w:p>
    <w:p w:rsidR="002675FF" w:rsidRPr="00CC00E2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2675FF" w:rsidRPr="00CC00E2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675FF" w:rsidRPr="00CC00E2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675FF" w:rsidRPr="00CC00E2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2675FF" w:rsidRPr="00CC00E2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675FF" w:rsidRPr="00CC00E2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2675FF" w:rsidRPr="00CC00E2" w:rsidRDefault="002675FF" w:rsidP="002675FF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675FF" w:rsidRPr="00CC00E2" w:rsidRDefault="002675FF" w:rsidP="002675FF">
      <w:pPr>
        <w:autoSpaceDE/>
        <w:autoSpaceDN/>
        <w:adjustRightInd/>
        <w:textAlignment w:val="baseline"/>
        <w:rPr>
          <w:b/>
          <w:bCs/>
        </w:rPr>
      </w:pPr>
    </w:p>
    <w:p w:rsidR="002675FF" w:rsidRPr="00CC00E2" w:rsidRDefault="002675FF" w:rsidP="002675FF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2675FF" w:rsidRPr="00CC00E2" w:rsidRDefault="002675FF" w:rsidP="002675FF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представлять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данные</w:t>
      </w:r>
      <w:proofErr w:type="spellEnd"/>
      <w:r w:rsidRPr="00CC00E2">
        <w:rPr>
          <w:lang w:val="en-US" w:eastAsia="en-US" w:bidi="en-US"/>
        </w:rPr>
        <w:t>;</w:t>
      </w:r>
    </w:p>
    <w:p w:rsidR="002675FF" w:rsidRPr="00CC00E2" w:rsidRDefault="002675FF" w:rsidP="002675FF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2675FF" w:rsidRPr="00CC00E2" w:rsidRDefault="002675FF" w:rsidP="002675FF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движущиеся модели и управлять ими в компьютерн</w:t>
      </w:r>
      <w:proofErr w:type="gramStart"/>
      <w:r w:rsidRPr="00CC00E2">
        <w:rPr>
          <w:lang w:eastAsia="en-US" w:bidi="en-US"/>
        </w:rPr>
        <w:t>о</w:t>
      </w:r>
      <w:r w:rsidR="00702FA2">
        <w:rPr>
          <w:lang w:eastAsia="en-US" w:bidi="en-US"/>
        </w:rPr>
        <w:t>-</w:t>
      </w:r>
      <w:proofErr w:type="gramEnd"/>
      <w:r w:rsidRPr="00CC00E2">
        <w:rPr>
          <w:lang w:eastAsia="en-US" w:bidi="en-US"/>
        </w:rPr>
        <w:t xml:space="preserve"> управляемых средах (создание простейших роботов);</w:t>
      </w:r>
    </w:p>
    <w:p w:rsidR="002675FF" w:rsidRPr="00CC00E2" w:rsidRDefault="002675FF" w:rsidP="002675FF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2675FF" w:rsidRPr="00CC00E2" w:rsidRDefault="002675FF" w:rsidP="002675FF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2675FF" w:rsidRPr="00CC00E2" w:rsidRDefault="002675FF" w:rsidP="002675FF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>
        <w:rPr>
          <w:lang w:eastAsia="en-US" w:bidi="en-US"/>
        </w:rPr>
        <w:t xml:space="preserve"> своей собственной деятельности;</w:t>
      </w:r>
    </w:p>
    <w:p w:rsidR="002675FF" w:rsidRPr="00CC00E2" w:rsidRDefault="002675FF" w:rsidP="002675FF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2675FF" w:rsidRDefault="002675FF" w:rsidP="009867E1">
      <w:pPr>
        <w:shd w:val="clear" w:color="auto" w:fill="FFFFFF"/>
        <w:autoSpaceDE/>
        <w:autoSpaceDN/>
        <w:adjustRightInd/>
        <w:jc w:val="both"/>
        <w:rPr>
          <w:rFonts w:eastAsiaTheme="minorEastAsia"/>
        </w:rPr>
      </w:pPr>
    </w:p>
    <w:p w:rsidR="007017B8" w:rsidRPr="00B0058A" w:rsidRDefault="007017B8" w:rsidP="007017B8">
      <w:pPr>
        <w:jc w:val="center"/>
        <w:rPr>
          <w:b/>
        </w:rPr>
      </w:pPr>
      <w:r w:rsidRPr="00F747E1">
        <w:rPr>
          <w:b/>
        </w:rPr>
        <w:t>Предметные результаты</w:t>
      </w:r>
      <w:r>
        <w:rPr>
          <w:b/>
        </w:rPr>
        <w:t>.</w:t>
      </w:r>
    </w:p>
    <w:p w:rsidR="00735602" w:rsidRPr="009F3979" w:rsidRDefault="00735602" w:rsidP="00735602">
      <w:pPr>
        <w:autoSpaceDE/>
        <w:autoSpaceDN/>
        <w:adjustRightInd/>
        <w:jc w:val="both"/>
      </w:pPr>
      <w:r>
        <w:rPr>
          <w:rFonts w:eastAsia="Calibri"/>
          <w:b/>
          <w:iCs/>
        </w:rPr>
        <w:t xml:space="preserve">У </w:t>
      </w:r>
      <w:proofErr w:type="gramStart"/>
      <w:r w:rsidRPr="009F3979">
        <w:rPr>
          <w:rFonts w:eastAsia="Calibri"/>
          <w:b/>
          <w:iCs/>
        </w:rPr>
        <w:t>обучающегося</w:t>
      </w:r>
      <w:proofErr w:type="gramEnd"/>
      <w:r w:rsidRPr="009F3979">
        <w:rPr>
          <w:rFonts w:eastAsia="Calibri"/>
          <w:b/>
          <w:iCs/>
        </w:rPr>
        <w:t xml:space="preserve"> будут сформированы:</w:t>
      </w:r>
    </w:p>
    <w:p w:rsidR="00735602" w:rsidRPr="00735602" w:rsidRDefault="00735602" w:rsidP="00735602">
      <w:pPr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1) </w:t>
      </w:r>
      <w:r>
        <w:rPr>
          <w:rFonts w:eastAsia="Arial Unicode MS"/>
          <w:bCs/>
          <w:color w:val="000000"/>
          <w:kern w:val="28"/>
          <w:lang w:eastAsia="en-US"/>
        </w:rPr>
        <w:t>первоначальные представления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735602" w:rsidRPr="00735602" w:rsidRDefault="00735602" w:rsidP="00735602">
      <w:pPr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2) </w:t>
      </w:r>
      <w:r>
        <w:rPr>
          <w:rFonts w:eastAsia="Arial Unicode MS"/>
          <w:bCs/>
          <w:color w:val="000000"/>
          <w:kern w:val="28"/>
          <w:lang w:eastAsia="en-US"/>
        </w:rPr>
        <w:t>интерес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к изучению русского (родного) языка;</w:t>
      </w:r>
    </w:p>
    <w:p w:rsidR="00735602" w:rsidRPr="00735602" w:rsidRDefault="00735602" w:rsidP="00735602">
      <w:pPr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3) </w:t>
      </w:r>
      <w:r w:rsidR="00FF3091">
        <w:rPr>
          <w:rFonts w:eastAsia="Arial Unicode MS"/>
          <w:bCs/>
          <w:color w:val="000000"/>
          <w:kern w:val="28"/>
          <w:lang w:eastAsia="en-US"/>
        </w:rPr>
        <w:t>позитивное отношение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к правильной устной и письменной речи как показателям общей культуры и гражданской позиции человека;</w:t>
      </w:r>
    </w:p>
    <w:p w:rsidR="00735602" w:rsidRPr="00735602" w:rsidRDefault="00735602" w:rsidP="00735602">
      <w:pPr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4) </w:t>
      </w:r>
      <w:r w:rsidR="00FF3091">
        <w:rPr>
          <w:rFonts w:eastAsia="Arial Unicode MS"/>
          <w:bCs/>
          <w:color w:val="000000"/>
          <w:kern w:val="28"/>
          <w:lang w:eastAsia="en-US"/>
        </w:rPr>
        <w:t>первоначальные представления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о правилах речевого этикета;</w:t>
      </w:r>
    </w:p>
    <w:p w:rsidR="00735602" w:rsidRPr="00735602" w:rsidRDefault="00735602" w:rsidP="00735602">
      <w:pPr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5) </w:t>
      </w:r>
      <w:r w:rsidR="004D14AB">
        <w:rPr>
          <w:rFonts w:eastAsia="Arial Unicode MS"/>
          <w:bCs/>
          <w:color w:val="000000"/>
          <w:kern w:val="28"/>
          <w:lang w:eastAsia="en-US"/>
        </w:rPr>
        <w:t>основы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грамотного письма;</w:t>
      </w:r>
    </w:p>
    <w:p w:rsidR="00735602" w:rsidRPr="00735602" w:rsidRDefault="00735602" w:rsidP="00735602">
      <w:pPr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6) </w:t>
      </w:r>
      <w:r w:rsidR="004D14AB">
        <w:rPr>
          <w:rFonts w:eastAsia="Arial Unicode MS"/>
          <w:bCs/>
          <w:color w:val="000000"/>
          <w:kern w:val="28"/>
          <w:lang w:eastAsia="en-US"/>
        </w:rPr>
        <w:t>коммуникативно-речевые умения, необходимые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для совершенствования их речевой практики;</w:t>
      </w:r>
    </w:p>
    <w:p w:rsidR="00735602" w:rsidRPr="00735602" w:rsidRDefault="00735602" w:rsidP="00735602">
      <w:pPr>
        <w:suppressAutoHyphens/>
        <w:autoSpaceDE/>
        <w:autoSpaceDN/>
        <w:adjustRightInd/>
        <w:ind w:firstLine="709"/>
        <w:jc w:val="both"/>
        <w:rPr>
          <w:rFonts w:eastAsia="Arial Unicode MS"/>
          <w:bCs/>
          <w:color w:val="000000"/>
          <w:kern w:val="28"/>
          <w:lang w:eastAsia="en-US"/>
        </w:rPr>
      </w:pPr>
      <w:r w:rsidRPr="00735602">
        <w:rPr>
          <w:rFonts w:eastAsia="Arial Unicode MS"/>
          <w:bCs/>
          <w:color w:val="000000"/>
          <w:kern w:val="28"/>
          <w:lang w:eastAsia="en-US"/>
        </w:rPr>
        <w:lastRenderedPageBreak/>
        <w:t xml:space="preserve">7) </w:t>
      </w:r>
      <w:r w:rsidR="00961CCA">
        <w:rPr>
          <w:rFonts w:eastAsia="Arial Unicode MS"/>
          <w:bCs/>
          <w:color w:val="000000"/>
          <w:kern w:val="28"/>
          <w:lang w:eastAsia="en-US"/>
        </w:rPr>
        <w:t>знания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в области русского языка и </w:t>
      </w:r>
      <w:r w:rsidR="00961CCA">
        <w:rPr>
          <w:rFonts w:eastAsia="Arial Unicode MS"/>
          <w:bCs/>
          <w:color w:val="000000"/>
          <w:kern w:val="28"/>
          <w:lang w:eastAsia="en-US"/>
        </w:rPr>
        <w:t>грамматико-орфографические умения</w:t>
      </w:r>
      <w:r w:rsidRPr="00735602">
        <w:rPr>
          <w:rFonts w:eastAsia="Arial Unicode MS"/>
          <w:bCs/>
          <w:color w:val="000000"/>
          <w:kern w:val="28"/>
          <w:lang w:eastAsia="en-US"/>
        </w:rPr>
        <w:t xml:space="preserve"> для решения практических задач.</w:t>
      </w:r>
    </w:p>
    <w:p w:rsidR="007017B8" w:rsidRPr="00AF5F4F" w:rsidRDefault="007017B8" w:rsidP="007017B8">
      <w:pPr>
        <w:shd w:val="clear" w:color="auto" w:fill="FFFFFF"/>
        <w:autoSpaceDE/>
        <w:autoSpaceDN/>
        <w:adjustRightInd/>
        <w:jc w:val="center"/>
        <w:rPr>
          <w:rFonts w:ascii="Calibri" w:hAnsi="Calibri"/>
          <w:color w:val="000000"/>
        </w:rPr>
      </w:pPr>
    </w:p>
    <w:p w:rsidR="00411182" w:rsidRDefault="00730432" w:rsidP="00E7323E">
      <w:pPr>
        <w:shd w:val="clear" w:color="auto" w:fill="FFFFFF"/>
        <w:autoSpaceDE/>
        <w:autoSpaceDN/>
        <w:adjustRightInd/>
        <w:spacing w:before="157" w:after="157"/>
        <w:jc w:val="both"/>
      </w:pPr>
      <w:r>
        <w:rPr>
          <w:b/>
        </w:rPr>
        <w:t xml:space="preserve">  </w:t>
      </w:r>
      <w:r w:rsidR="00411182" w:rsidRPr="00411182">
        <w:rPr>
          <w:b/>
        </w:rPr>
        <w:t>Региональный</w:t>
      </w:r>
      <w:r w:rsidR="00411182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411182" w:rsidRPr="009C6CE5" w:rsidRDefault="00411182" w:rsidP="00411182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5245"/>
        <w:gridCol w:w="7709"/>
      </w:tblGrid>
      <w:tr w:rsidR="00593CE8" w:rsidRPr="00593CE8" w:rsidTr="00B0058A">
        <w:tc>
          <w:tcPr>
            <w:tcW w:w="850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709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967BD3" w:rsidP="00B0058A">
            <w:pPr>
              <w:pStyle w:val="ad"/>
              <w:jc w:val="center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245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История возникновения письма</w:t>
            </w:r>
            <w:r w:rsidR="005B6547">
              <w:rPr>
                <w:sz w:val="24"/>
                <w:szCs w:val="24"/>
              </w:rPr>
              <w:t>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Рассказ о первых рукописях на Дону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245" w:type="dxa"/>
          </w:tcPr>
          <w:p w:rsidR="00967BD3" w:rsidRPr="005B6547" w:rsidRDefault="005B6547" w:rsidP="005B6547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DB2444">
              <w:rPr>
                <w:sz w:val="24"/>
                <w:szCs w:val="24"/>
              </w:rPr>
              <w:t>Беседа</w:t>
            </w:r>
            <w:proofErr w:type="gramEnd"/>
            <w:r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Запись пословиц донских казаков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245" w:type="dxa"/>
          </w:tcPr>
          <w:p w:rsidR="00967BD3" w:rsidRPr="00DB2444" w:rsidRDefault="005B6547" w:rsidP="00E7323E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Я.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Игра «Казачья утварь»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>
              <w:rPr>
                <w:i/>
                <w:iCs/>
                <w:sz w:val="24"/>
                <w:szCs w:val="24"/>
              </w:rPr>
              <w:t>–</w:t>
            </w:r>
            <w:r w:rsidRPr="002152D0">
              <w:rPr>
                <w:i/>
                <w:iCs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шрифта « Донские праздники»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245" w:type="dxa"/>
          </w:tcPr>
          <w:p w:rsidR="00E7323E" w:rsidRPr="002152D0" w:rsidRDefault="00027F9A" w:rsidP="00E7323E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Списывание с печатного текста.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Особенности речи и языка донск</w:t>
            </w:r>
            <w:r w:rsidR="0067142B">
              <w:rPr>
                <w:sz w:val="24"/>
                <w:szCs w:val="24"/>
              </w:rPr>
              <w:t>ого казачества.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E7323E" w:rsidRPr="002152D0" w:rsidRDefault="00027F9A" w:rsidP="00E7323E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ц,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</w:t>
            </w:r>
            <w:r w:rsidRPr="00DB2444">
              <w:rPr>
                <w:sz w:val="24"/>
                <w:szCs w:val="24"/>
              </w:rPr>
              <w:t xml:space="preserve">  </w:t>
            </w:r>
            <w:proofErr w:type="spellStart"/>
            <w:r w:rsidRPr="00DB2444">
              <w:rPr>
                <w:sz w:val="24"/>
                <w:szCs w:val="24"/>
              </w:rPr>
              <w:t>потешки</w:t>
            </w:r>
            <w:proofErr w:type="spellEnd"/>
            <w:r w:rsidR="005B6547">
              <w:rPr>
                <w:sz w:val="24"/>
                <w:szCs w:val="24"/>
              </w:rPr>
              <w:t>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245" w:type="dxa"/>
          </w:tcPr>
          <w:p w:rsidR="00E7323E" w:rsidRPr="00DB2444" w:rsidRDefault="00027F9A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Рождественские традиции на Дону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6C0CA5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245" w:type="dxa"/>
          </w:tcPr>
          <w:p w:rsidR="00727122" w:rsidRPr="002152D0" w:rsidRDefault="00027F9A" w:rsidP="00D626A1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  <w:r w:rsidRPr="00DB244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245" w:type="dxa"/>
          </w:tcPr>
          <w:p w:rsidR="00727122" w:rsidRPr="002152D0" w:rsidRDefault="006C0CA5" w:rsidP="00027F9A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Пословица недаром    молвится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5245" w:type="dxa"/>
          </w:tcPr>
          <w:p w:rsidR="00727122" w:rsidRPr="00DB2444" w:rsidRDefault="00027F9A" w:rsidP="00027F9A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Словарь незнакомых слов. Игра «Переводчик»</w:t>
            </w:r>
            <w:proofErr w:type="gramStart"/>
            <w:r w:rsidRPr="00DB2444">
              <w:rPr>
                <w:sz w:val="24"/>
                <w:szCs w:val="24"/>
              </w:rPr>
              <w:t xml:space="preserve"> </w:t>
            </w:r>
            <w:r w:rsidR="005B654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Значение     диалектных слов донского</w:t>
            </w:r>
            <w:r w:rsidR="005A104B">
              <w:rPr>
                <w:sz w:val="24"/>
                <w:szCs w:val="24"/>
              </w:rPr>
              <w:t xml:space="preserve"> к</w:t>
            </w:r>
            <w:r w:rsidRPr="00DB2444">
              <w:rPr>
                <w:sz w:val="24"/>
                <w:szCs w:val="24"/>
              </w:rPr>
              <w:t>азачества</w:t>
            </w:r>
            <w:r w:rsidR="00027F9A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Алфавит.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Речь жителей юга России.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Имена и фамилии казаков.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r>
              <w:rPr>
                <w:spacing w:val="-1"/>
                <w:sz w:val="24"/>
                <w:szCs w:val="24"/>
              </w:rPr>
              <w:t>ЧК</w:t>
            </w:r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чт.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Игра «Придумай новые словосочетания со словом </w:t>
            </w:r>
            <w:r>
              <w:rPr>
                <w:sz w:val="24"/>
                <w:szCs w:val="24"/>
              </w:rPr>
              <w:t>«</w:t>
            </w:r>
            <w:r w:rsidRPr="00DB2444">
              <w:rPr>
                <w:sz w:val="24"/>
                <w:szCs w:val="24"/>
              </w:rPr>
              <w:t>Дон»</w:t>
            </w:r>
          </w:p>
        </w:tc>
      </w:tr>
    </w:tbl>
    <w:p w:rsidR="00730432" w:rsidRDefault="00730432" w:rsidP="00DC0672">
      <w:pPr>
        <w:jc w:val="center"/>
        <w:rPr>
          <w:b/>
        </w:rPr>
      </w:pPr>
    </w:p>
    <w:p w:rsidR="00730432" w:rsidRPr="00730432" w:rsidRDefault="00730432" w:rsidP="00730432">
      <w:pPr>
        <w:jc w:val="both"/>
      </w:pPr>
      <w:r>
        <w:t xml:space="preserve">           В течение учебного года </w:t>
      </w:r>
      <w:r w:rsidR="00465931">
        <w:t>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F21CB" w:rsidRPr="009C6CE5" w:rsidRDefault="005F21CB" w:rsidP="00DC0672">
      <w:pPr>
        <w:jc w:val="both"/>
        <w:rPr>
          <w:b/>
        </w:rPr>
      </w:pPr>
    </w:p>
    <w:p w:rsidR="00DC0672" w:rsidRDefault="005F21CB" w:rsidP="005F21C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DD0668" w:rsidRPr="00CC00E2" w:rsidRDefault="00DD0668" w:rsidP="005F21CB">
      <w:pPr>
        <w:jc w:val="center"/>
        <w:rPr>
          <w:b/>
        </w:rPr>
      </w:pP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D0668" w:rsidRPr="00DD0668" w:rsidRDefault="00DD0668" w:rsidP="00DD0668">
      <w:pPr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DD0668" w:rsidRPr="00F747E1" w:rsidRDefault="00DD0668" w:rsidP="001F5528">
      <w:pPr>
        <w:autoSpaceDE/>
        <w:autoSpaceDN/>
        <w:adjustRightInd/>
        <w:jc w:val="center"/>
        <w:textAlignment w:val="baseline"/>
      </w:pPr>
      <w:r w:rsidRPr="00F747E1">
        <w:rPr>
          <w:b/>
          <w:bCs/>
        </w:rPr>
        <w:t>Личностные результаты.</w:t>
      </w:r>
    </w:p>
    <w:p w:rsidR="00DD0668" w:rsidRPr="00CC00E2" w:rsidRDefault="00DD0668" w:rsidP="00DD0668">
      <w:pPr>
        <w:autoSpaceDE/>
        <w:autoSpaceDN/>
        <w:adjustRightInd/>
        <w:jc w:val="both"/>
        <w:textAlignment w:val="baseline"/>
      </w:pPr>
      <w:r w:rsidRPr="00CC00E2">
        <w:rPr>
          <w:b/>
          <w:bCs/>
        </w:rPr>
        <w:t xml:space="preserve">У </w:t>
      </w:r>
      <w:proofErr w:type="gramStart"/>
      <w:r w:rsidRPr="00CC00E2">
        <w:rPr>
          <w:b/>
          <w:bCs/>
        </w:rPr>
        <w:t>обучающегося</w:t>
      </w:r>
      <w:proofErr w:type="gramEnd"/>
      <w:r w:rsidRPr="00CC00E2">
        <w:rPr>
          <w:b/>
          <w:bCs/>
        </w:rPr>
        <w:t xml:space="preserve"> будут сформированы: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познавательные</w:t>
      </w:r>
      <w:proofErr w:type="spellEnd"/>
      <w:r w:rsidRPr="00CC00E2">
        <w:rPr>
          <w:lang w:eastAsia="en-US" w:bidi="en-US"/>
        </w:rPr>
        <w:t xml:space="preserve"> и внешние мотивы;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lastRenderedPageBreak/>
        <w:t>учебно</w:t>
      </w:r>
      <w:r w:rsidRPr="00CC00E2">
        <w:rPr>
          <w:lang w:eastAsia="en-US" w:bidi="en-US"/>
        </w:rPr>
        <w:softHyphen/>
        <w:t>познавательный</w:t>
      </w:r>
      <w:proofErr w:type="spellEnd"/>
      <w:r w:rsidRPr="00CC00E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способность к оценке своей учебной деятельности;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CC00E2">
        <w:rPr>
          <w:lang w:eastAsia="en-US" w:bidi="en-US"/>
        </w:rPr>
        <w:t>смысле</w:t>
      </w:r>
      <w:proofErr w:type="gramEnd"/>
      <w:r w:rsidRPr="00CC00E2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знание основных моральных норм и ориентация на их выполнение;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развитие этических чувств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сопереживание им;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установка на здоровый образ жизни;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C00E2">
        <w:rPr>
          <w:lang w:eastAsia="en-US" w:bidi="en-US"/>
        </w:rPr>
        <w:t>здоровьесберегающего</w:t>
      </w:r>
      <w:proofErr w:type="spellEnd"/>
      <w:r w:rsidRPr="00CC00E2">
        <w:rPr>
          <w:lang w:eastAsia="en-US" w:bidi="en-US"/>
        </w:rPr>
        <w:t xml:space="preserve"> поведения;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для формирования: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познавательных</w:t>
      </w:r>
      <w:proofErr w:type="spellEnd"/>
      <w:r w:rsidRPr="00CC00E2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выраженной устойчивой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познавательной</w:t>
      </w:r>
      <w:proofErr w:type="spellEnd"/>
      <w:r w:rsidRPr="00CC00E2">
        <w:rPr>
          <w:lang w:eastAsia="en-US" w:bidi="en-US"/>
        </w:rPr>
        <w:t xml:space="preserve"> мотивации учения;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устойчивого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познавательного</w:t>
      </w:r>
      <w:proofErr w:type="spellEnd"/>
      <w:r w:rsidRPr="00CC00E2">
        <w:rPr>
          <w:lang w:eastAsia="en-US" w:bidi="en-US"/>
        </w:rPr>
        <w:t xml:space="preserve"> интереса к новым общим способам решения задач;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адекватного понимания причин успешности/</w:t>
      </w:r>
      <w:proofErr w:type="spellStart"/>
      <w:r w:rsidRPr="00CC00E2">
        <w:rPr>
          <w:lang w:eastAsia="en-US" w:bidi="en-US"/>
        </w:rPr>
        <w:t>неуспешности</w:t>
      </w:r>
      <w:proofErr w:type="spellEnd"/>
      <w:r w:rsidRPr="00CC00E2">
        <w:rPr>
          <w:lang w:eastAsia="en-US" w:bidi="en-US"/>
        </w:rPr>
        <w:t xml:space="preserve"> учебной деятельности;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эмпатии</w:t>
      </w:r>
      <w:proofErr w:type="spellEnd"/>
      <w:r w:rsidRPr="00CC00E2">
        <w:rPr>
          <w:lang w:eastAsia="en-US" w:bidi="en-US"/>
        </w:rPr>
        <w:t xml:space="preserve"> как осознанного понимания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Регулятивные универсальные учебные действия.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принимать и сохранять учебную задачу;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итоговый и пошаговый контроль по результату;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различать способ и результат действия;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 сотрудничестве с учителем ставить новые учебные задачи;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преобразовывать практическую задачу </w:t>
      </w:r>
      <w:proofErr w:type="gramStart"/>
      <w:r w:rsidRPr="00CC00E2">
        <w:rPr>
          <w:lang w:eastAsia="en-US" w:bidi="en-US"/>
        </w:rPr>
        <w:t>в</w:t>
      </w:r>
      <w:proofErr w:type="gramEnd"/>
      <w:r w:rsidRPr="00CC00E2">
        <w:rPr>
          <w:lang w:eastAsia="en-US" w:bidi="en-US"/>
        </w:rPr>
        <w:t xml:space="preserve"> познавательную;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проявлять познавательную инициативу в учебном сотрудничестве;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CC00E2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C00E2">
        <w:rPr>
          <w:lang w:eastAsia="en-US" w:bidi="en-US"/>
        </w:rPr>
        <w:t>исполнение</w:t>
      </w:r>
      <w:proofErr w:type="gramEnd"/>
      <w:r w:rsidRPr="00CC00E2">
        <w:rPr>
          <w:lang w:eastAsia="en-US" w:bidi="en-US"/>
        </w:rPr>
        <w:t xml:space="preserve"> как по ходу его реализации, так и в конце действия</w:t>
      </w:r>
      <w:r w:rsidRPr="00CC00E2">
        <w:rPr>
          <w:i/>
          <w:iCs/>
          <w:lang w:eastAsia="en-US" w:bidi="en-US"/>
        </w:rPr>
        <w:t>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i/>
          <w:iCs/>
        </w:rPr>
      </w:pP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Познавательные универсальные учебные действия.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 числе контролируемом пространстве сети Интернет;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себе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самом,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числе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помощью инструментов ИКТ;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</w:t>
      </w:r>
      <w:proofErr w:type="spellStart"/>
      <w:r w:rsidRPr="00CC00E2">
        <w:rPr>
          <w:lang w:eastAsia="en-US" w:bidi="en-US"/>
        </w:rPr>
        <w:t>знаково</w:t>
      </w:r>
      <w:r w:rsidRPr="00CC00E2">
        <w:rPr>
          <w:lang w:eastAsia="en-US" w:bidi="en-US"/>
        </w:rPr>
        <w:softHyphen/>
        <w:t>символические</w:t>
      </w:r>
      <w:proofErr w:type="spellEnd"/>
      <w:r w:rsidRPr="00CC00E2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C00E2">
        <w:rPr>
          <w:i/>
          <w:iCs/>
          <w:lang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сообщения в устной и письменной форме;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на разнообразие способов решения задач;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осуществлять анализ объектов с выделением существенных и несущественных признаков;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проводить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 по заданным критериям;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устанавливать причинно</w:t>
      </w:r>
      <w:r w:rsidR="00984F53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следственные связи в изучаемом круге явлений;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обобщать, 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устанавливать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аналогии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владеть рядом общих приемов решения задач.</w:t>
      </w:r>
    </w:p>
    <w:p w:rsidR="00DD0668" w:rsidRPr="00CC00E2" w:rsidRDefault="00DD0668" w:rsidP="00DD0668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и преобразовывать модели и схемы для решения задач;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осуществлять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строить </w:t>
      </w:r>
      <w:proofErr w:type="gramStart"/>
      <w:r w:rsidRPr="00CC00E2">
        <w:rPr>
          <w:lang w:eastAsia="en-US" w:bidi="en-US"/>
        </w:rPr>
        <w:t>логическое рассуждение</w:t>
      </w:r>
      <w:proofErr w:type="gramEnd"/>
      <w:r w:rsidRPr="00CC00E2">
        <w:rPr>
          <w:lang w:eastAsia="en-US" w:bidi="en-US"/>
        </w:rPr>
        <w:t xml:space="preserve">, включающее установление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следственных</w:t>
      </w:r>
      <w:proofErr w:type="spellEnd"/>
      <w:r w:rsidRPr="00CC00E2">
        <w:rPr>
          <w:lang w:eastAsia="en-US" w:bidi="en-US"/>
        </w:rPr>
        <w:t xml:space="preserve"> связей;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произвольно и осознанно владеть общими приемами решения задач.</w:t>
      </w: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Коммуникативные универсальные учебные действия.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C00E2">
        <w:rPr>
          <w:lang w:eastAsia="en-US" w:bidi="en-US"/>
        </w:rPr>
        <w:t>используя</w:t>
      </w:r>
      <w:proofErr w:type="gramEnd"/>
      <w:r w:rsidRPr="00CC00E2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C00E2">
        <w:rPr>
          <w:lang w:eastAsia="en-US" w:bidi="en-US"/>
        </w:rPr>
        <w:t>собственной</w:t>
      </w:r>
      <w:proofErr w:type="gramEnd"/>
      <w:r w:rsidRPr="00CC00E2">
        <w:rPr>
          <w:lang w:eastAsia="en-US" w:bidi="en-US"/>
        </w:rPr>
        <w:t>, и ориентироваться на позицию партнера в общении и взаимодействии;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собственное мнение и позицию;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задавать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вопросы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lastRenderedPageBreak/>
        <w:t>контролировать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действия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партнера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речь для регуляции своего действия;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CC00E2">
        <w:rPr>
          <w:lang w:eastAsia="en-US" w:bidi="en-US"/>
        </w:rPr>
        <w:t>от</w:t>
      </w:r>
      <w:proofErr w:type="gramEnd"/>
      <w:r w:rsidRPr="00CC00E2">
        <w:rPr>
          <w:lang w:eastAsia="en-US" w:bidi="en-US"/>
        </w:rPr>
        <w:t xml:space="preserve"> собственной;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относительность мнений и подходов к решению проблемы;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DD0668" w:rsidRPr="00CC00E2" w:rsidRDefault="00DD0668" w:rsidP="00DD0668">
      <w:pPr>
        <w:autoSpaceDE/>
        <w:autoSpaceDN/>
        <w:adjustRightInd/>
        <w:textAlignment w:val="baseline"/>
      </w:pP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Чтение. Работа с текстом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 xml:space="preserve">при получении  начального общего образования </w:t>
      </w:r>
      <w:r w:rsidR="001C7C77">
        <w:t>о</w:t>
      </w:r>
      <w:r w:rsidR="001C7C77" w:rsidRPr="00CC00E2">
        <w:t xml:space="preserve">бучающиеся </w:t>
      </w:r>
      <w:r w:rsidRPr="00CC00E2"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C00E2">
        <w:t>научно</w:t>
      </w:r>
      <w:r w:rsidRPr="00CC00E2">
        <w:softHyphen/>
        <w:t>познавательных</w:t>
      </w:r>
      <w:proofErr w:type="spellEnd"/>
      <w:r w:rsidRPr="00CC00E2">
        <w:t xml:space="preserve"> текстов, инструкций. </w:t>
      </w:r>
      <w:r w:rsidR="002675FF" w:rsidRPr="00CC00E2">
        <w:t xml:space="preserve">Обучающиеся </w:t>
      </w:r>
      <w:r w:rsidRPr="00CC00E2">
        <w:t xml:space="preserve">научатся осознанно читать тексты с целью удовлетворения познавательного интереса, освоения и использования информации. </w:t>
      </w:r>
      <w:r w:rsidR="002675FF" w:rsidRPr="00CC00E2">
        <w:t xml:space="preserve">Обучающиеся </w:t>
      </w:r>
      <w:r w:rsidRPr="00CC00E2"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proofErr w:type="gramStart"/>
      <w:r w:rsidRPr="00CC00E2">
        <w:t xml:space="preserve">У </w:t>
      </w:r>
      <w:r w:rsidR="00AC4F35">
        <w:t xml:space="preserve">обучающихся </w:t>
      </w:r>
      <w:r w:rsidRPr="00CC00E2">
        <w:t>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CC00E2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D0668" w:rsidRPr="00CC00E2" w:rsidRDefault="00AC4F35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Обучающиеся </w:t>
      </w:r>
      <w:r w:rsidR="00DD0668" w:rsidRPr="00CC00E2">
        <w:t xml:space="preserve">получат возможность научиться </w:t>
      </w:r>
      <w:proofErr w:type="gramStart"/>
      <w:r w:rsidR="00DD0668" w:rsidRPr="00CC00E2">
        <w:t>самостоятельно</w:t>
      </w:r>
      <w:proofErr w:type="gramEnd"/>
      <w:r w:rsidR="00DD0668" w:rsidRPr="00CC00E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b/>
          <w:bCs/>
        </w:rPr>
      </w:pP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Работа с текстом: поиск информации и понимание </w:t>
      </w:r>
      <w:proofErr w:type="gramStart"/>
      <w:r w:rsidRPr="00CC00E2">
        <w:rPr>
          <w:b/>
          <w:bCs/>
        </w:rPr>
        <w:t>прочитанного</w:t>
      </w:r>
      <w:proofErr w:type="gramEnd"/>
      <w:r w:rsidRPr="00CC00E2">
        <w:rPr>
          <w:b/>
          <w:bCs/>
        </w:rPr>
        <w:t>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определять тему и главную мысль текста;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упорядочивать информацию по заданному основанию;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proofErr w:type="gramStart"/>
      <w:r w:rsidRPr="00CC00E2">
        <w:rPr>
          <w:lang w:eastAsia="en-US" w:bidi="en-US"/>
        </w:rPr>
        <w:t>существенных</w:t>
      </w:r>
      <w:proofErr w:type="gramEnd"/>
      <w:r w:rsidRPr="00CC00E2">
        <w:rPr>
          <w:lang w:eastAsia="en-US" w:bidi="en-US"/>
        </w:rPr>
        <w:t xml:space="preserve"> признака;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DD0668" w:rsidRPr="00CC00E2" w:rsidRDefault="00DD0668" w:rsidP="00DD0668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работать с несколькими источниками информации;</w:t>
      </w:r>
    </w:p>
    <w:p w:rsidR="00DD0668" w:rsidRPr="00CC00E2" w:rsidRDefault="00DD0668" w:rsidP="00DD0668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Обучающийся </w:t>
      </w:r>
      <w:r w:rsidR="00DD0668" w:rsidRPr="00CC00E2">
        <w:rPr>
          <w:b/>
          <w:bCs/>
        </w:rPr>
        <w:t>научится: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</w:t>
      </w:r>
      <w:proofErr w:type="gramStart"/>
      <w:r w:rsidR="002F1565" w:rsidRPr="00CC00E2">
        <w:rPr>
          <w:b/>
          <w:bCs/>
        </w:rPr>
        <w:t>Обучающийся</w:t>
      </w:r>
      <w:proofErr w:type="gramEnd"/>
      <w:r w:rsidR="002F1565" w:rsidRPr="00CC00E2">
        <w:rPr>
          <w:b/>
          <w:bCs/>
        </w:rPr>
        <w:t xml:space="preserve"> </w:t>
      </w:r>
      <w:r w:rsidRPr="00CC00E2">
        <w:rPr>
          <w:b/>
          <w:bCs/>
        </w:rPr>
        <w:t>получит возможность научиться:</w:t>
      </w:r>
    </w:p>
    <w:p w:rsidR="00DD0668" w:rsidRPr="00CC00E2" w:rsidRDefault="00DD0668" w:rsidP="00DD066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DD0668" w:rsidRPr="00CC00E2" w:rsidRDefault="00DD0668" w:rsidP="00DD066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CC00E2">
        <w:rPr>
          <w:lang w:eastAsia="en-US" w:bidi="en-US"/>
        </w:rPr>
        <w:t>прочитанном</w:t>
      </w:r>
      <w:proofErr w:type="gramEnd"/>
      <w:r w:rsidRPr="00CC00E2">
        <w:rPr>
          <w:lang w:eastAsia="en-US" w:bidi="en-US"/>
        </w:rPr>
        <w:t>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lastRenderedPageBreak/>
        <w:t>сопоставлять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различные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точки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зрения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DD0668" w:rsidRPr="00CC00E2" w:rsidRDefault="00DD0668" w:rsidP="00DD0668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DD0668" w:rsidRPr="00CC00E2" w:rsidRDefault="00DD0668" w:rsidP="00DD0668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 xml:space="preserve">Формирование ИКТ компетентности </w:t>
      </w:r>
      <w:proofErr w:type="gramStart"/>
      <w:r w:rsidRPr="00CC00E2">
        <w:rPr>
          <w:b/>
          <w:bCs/>
        </w:rPr>
        <w:t>обучающихся</w:t>
      </w:r>
      <w:proofErr w:type="gramEnd"/>
      <w:r w:rsidRPr="00CC00E2">
        <w:rPr>
          <w:b/>
          <w:bCs/>
        </w:rPr>
        <w:t xml:space="preserve">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C00E2">
        <w:t>медиасообщения</w:t>
      </w:r>
      <w:proofErr w:type="spellEnd"/>
      <w:r w:rsidRPr="00CC00E2">
        <w:t>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Они научатся планировать, проектировать и моделировать процессы в простых учебных и практических ситуациях.</w:t>
      </w:r>
    </w:p>
    <w:p w:rsidR="00DD0668" w:rsidRPr="00CC00E2" w:rsidRDefault="00DD0668" w:rsidP="00DD0668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CC00E2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Знакомство со средствами ИКТ, гигиена работы с компьютером.</w:t>
      </w:r>
    </w:p>
    <w:p w:rsidR="00DD0668" w:rsidRPr="00752523" w:rsidRDefault="002F1565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Обучающийся</w:t>
      </w:r>
      <w:r w:rsidR="00DD0668" w:rsidRPr="00752523">
        <w:rPr>
          <w:b/>
          <w:bCs/>
        </w:rPr>
        <w:t xml:space="preserve"> научится:</w:t>
      </w:r>
    </w:p>
    <w:p w:rsidR="00DD0668" w:rsidRPr="00752523" w:rsidRDefault="00DD0668" w:rsidP="00DD066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752523">
        <w:rPr>
          <w:lang w:eastAsia="en-US" w:bidi="en-US"/>
        </w:rPr>
        <w:t>опорно</w:t>
      </w:r>
      <w:r w:rsidRPr="00752523">
        <w:rPr>
          <w:lang w:eastAsia="en-US" w:bidi="en-US"/>
        </w:rPr>
        <w:softHyphen/>
        <w:t>двигательного</w:t>
      </w:r>
      <w:proofErr w:type="spellEnd"/>
      <w:r w:rsidRPr="00752523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752523">
        <w:rPr>
          <w:lang w:eastAsia="en-US" w:bidi="en-US"/>
        </w:rPr>
        <w:t>мини</w:t>
      </w:r>
      <w:r w:rsidRPr="00752523">
        <w:rPr>
          <w:lang w:eastAsia="en-US" w:bidi="en-US"/>
        </w:rPr>
        <w:softHyphen/>
        <w:t>зарядку</w:t>
      </w:r>
      <w:proofErr w:type="spellEnd"/>
      <w:r w:rsidRPr="00752523">
        <w:rPr>
          <w:lang w:eastAsia="en-US" w:bidi="en-US"/>
        </w:rPr>
        <w:t>);</w:t>
      </w:r>
    </w:p>
    <w:p w:rsidR="00DD0668" w:rsidRPr="00752523" w:rsidRDefault="00DD0668" w:rsidP="00DD066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D0668" w:rsidRPr="00752523" w:rsidRDefault="002F1565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Обучающийся</w:t>
      </w:r>
      <w:r w:rsidR="00DD0668" w:rsidRPr="00752523">
        <w:rPr>
          <w:b/>
          <w:bCs/>
        </w:rPr>
        <w:t xml:space="preserve"> научится:</w:t>
      </w:r>
    </w:p>
    <w:p w:rsidR="00DD0668" w:rsidRPr="00752523" w:rsidRDefault="00DD0668" w:rsidP="00DD066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752523">
        <w:rPr>
          <w:lang w:eastAsia="en-US" w:bidi="en-US"/>
        </w:rPr>
        <w:noBreakHyphen/>
        <w:t xml:space="preserve"> и видеокамеры, микрофона и</w:t>
      </w:r>
      <w:r w:rsidRPr="00752523">
        <w:rPr>
          <w:lang w:val="en-US" w:eastAsia="en-US" w:bidi="en-US"/>
        </w:rPr>
        <w:t> </w:t>
      </w:r>
      <w:r w:rsidRPr="00752523">
        <w:rPr>
          <w:lang w:eastAsia="en-US" w:bidi="en-US"/>
        </w:rPr>
        <w:t>т.</w:t>
      </w:r>
      <w:r w:rsidRPr="00752523">
        <w:rPr>
          <w:lang w:val="en-US" w:eastAsia="en-US" w:bidi="en-US"/>
        </w:rPr>
        <w:t> </w:t>
      </w:r>
      <w:r w:rsidRPr="00752523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D0668" w:rsidRPr="00752523" w:rsidRDefault="00DD0668" w:rsidP="00DD066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рисовать (создавать простые изображения</w:t>
      </w:r>
      <w:proofErr w:type="gramStart"/>
      <w:r w:rsidRPr="00752523">
        <w:rPr>
          <w:lang w:eastAsia="en-US" w:bidi="en-US"/>
        </w:rPr>
        <w:t>)н</w:t>
      </w:r>
      <w:proofErr w:type="gramEnd"/>
      <w:r w:rsidRPr="00752523">
        <w:rPr>
          <w:lang w:eastAsia="en-US" w:bidi="en-US"/>
        </w:rPr>
        <w:t>а графическом планшете;</w:t>
      </w:r>
    </w:p>
    <w:p w:rsidR="00DD0668" w:rsidRPr="00752523" w:rsidRDefault="00DD0668" w:rsidP="00DD066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752523">
        <w:rPr>
          <w:lang w:val="en-US" w:eastAsia="en-US" w:bidi="en-US"/>
        </w:rPr>
        <w:t>сканировать</w:t>
      </w:r>
      <w:proofErr w:type="spellEnd"/>
      <w:proofErr w:type="gram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рисунки</w:t>
      </w:r>
      <w:proofErr w:type="spellEnd"/>
      <w:r w:rsidRPr="00752523">
        <w:rPr>
          <w:lang w:val="en-US" w:eastAsia="en-US" w:bidi="en-US"/>
        </w:rPr>
        <w:t xml:space="preserve"> и </w:t>
      </w:r>
      <w:proofErr w:type="spellStart"/>
      <w:r w:rsidRPr="00752523">
        <w:rPr>
          <w:lang w:val="en-US" w:eastAsia="en-US" w:bidi="en-US"/>
        </w:rPr>
        <w:t>тексты</w:t>
      </w:r>
      <w:proofErr w:type="spellEnd"/>
      <w:r w:rsidRPr="00752523">
        <w:rPr>
          <w:lang w:val="en-US" w:eastAsia="en-US" w:bidi="en-US"/>
        </w:rPr>
        <w:t>.</w:t>
      </w:r>
    </w:p>
    <w:p w:rsidR="00DD0668" w:rsidRPr="00752523" w:rsidRDefault="002F1565" w:rsidP="00DD0668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752523">
        <w:rPr>
          <w:b/>
          <w:bCs/>
        </w:rPr>
        <w:t>Обучающийся</w:t>
      </w:r>
      <w:proofErr w:type="gramEnd"/>
      <w:r w:rsidR="00DD0668" w:rsidRPr="00752523">
        <w:rPr>
          <w:b/>
          <w:bCs/>
        </w:rPr>
        <w:t xml:space="preserve"> получит возможность научиться;</w:t>
      </w:r>
    </w:p>
    <w:p w:rsidR="00DD0668" w:rsidRPr="00752523" w:rsidRDefault="00DD0668" w:rsidP="00DD0668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lastRenderedPageBreak/>
        <w:t>Обработка и поиск информации.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 xml:space="preserve"> </w:t>
      </w:r>
      <w:r w:rsidR="002F1565" w:rsidRPr="00752523">
        <w:rPr>
          <w:b/>
          <w:bCs/>
        </w:rPr>
        <w:t xml:space="preserve">Обучающийся </w:t>
      </w:r>
      <w:r w:rsidRPr="00752523">
        <w:rPr>
          <w:b/>
          <w:bCs/>
        </w:rPr>
        <w:t>научится: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52523">
        <w:rPr>
          <w:lang w:eastAsia="en-US" w:bidi="en-US"/>
        </w:rPr>
        <w:noBreakHyphen/>
        <w:t xml:space="preserve"> и аудиозаписей, фотоизображений;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752523">
        <w:rPr>
          <w:lang w:val="en-US" w:eastAsia="en-US" w:bidi="en-US"/>
        </w:rPr>
        <w:t>заполнять</w:t>
      </w:r>
      <w:proofErr w:type="spellEnd"/>
      <w:proofErr w:type="gram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учебные</w:t>
      </w:r>
      <w:proofErr w:type="spell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базы</w:t>
      </w:r>
      <w:proofErr w:type="spell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данных</w:t>
      </w:r>
      <w:proofErr w:type="spellEnd"/>
      <w:r w:rsidRPr="00752523">
        <w:rPr>
          <w:lang w:val="en-US" w:eastAsia="en-US" w:bidi="en-US"/>
        </w:rPr>
        <w:t>.</w:t>
      </w:r>
    </w:p>
    <w:p w:rsidR="00DD0668" w:rsidRPr="00752523" w:rsidRDefault="002F1565" w:rsidP="00DD0668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752523">
        <w:rPr>
          <w:b/>
          <w:bCs/>
        </w:rPr>
        <w:t>Обучающийся</w:t>
      </w:r>
      <w:proofErr w:type="gramEnd"/>
      <w:r w:rsidR="00DD0668" w:rsidRPr="00752523">
        <w:rPr>
          <w:b/>
          <w:bCs/>
        </w:rPr>
        <w:t xml:space="preserve"> получит возможность научиться:</w:t>
      </w:r>
    </w:p>
    <w:p w:rsidR="00DD0668" w:rsidRPr="00752523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Создание, представление и передача сообщений.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b/>
          <w:bCs/>
        </w:rPr>
      </w:pP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lastRenderedPageBreak/>
        <w:t>представлять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данные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CC00E2">
        <w:rPr>
          <w:lang w:eastAsia="en-US" w:bidi="en-US"/>
        </w:rPr>
        <w:t>компьютерно</w:t>
      </w:r>
      <w:proofErr w:type="spellEnd"/>
      <w:r w:rsidRPr="00CC00E2">
        <w:rPr>
          <w:lang w:eastAsia="en-US" w:bidi="en-US"/>
        </w:rPr>
        <w:t xml:space="preserve"> управляемых средах (создание простейших роботов);</w:t>
      </w:r>
    </w:p>
    <w:p w:rsidR="00DD0668" w:rsidRPr="00CC00E2" w:rsidRDefault="00DD0668" w:rsidP="00DD0668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DD0668" w:rsidRPr="00CC00E2" w:rsidRDefault="00DD0668" w:rsidP="00DD0668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 w:rsidR="00B0058A">
        <w:rPr>
          <w:lang w:eastAsia="en-US" w:bidi="en-US"/>
        </w:rPr>
        <w:t xml:space="preserve"> своей собственной деятельности;</w:t>
      </w:r>
    </w:p>
    <w:p w:rsidR="00DD0668" w:rsidRPr="00CC00E2" w:rsidRDefault="00DD0668" w:rsidP="00C71D3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3054EE" w:rsidRDefault="003054EE" w:rsidP="00DC0672">
      <w:pPr>
        <w:jc w:val="center"/>
        <w:rPr>
          <w:b/>
        </w:rPr>
      </w:pPr>
    </w:p>
    <w:p w:rsidR="00B0058A" w:rsidRPr="00B0058A" w:rsidRDefault="00140D7B" w:rsidP="00B0058A">
      <w:pPr>
        <w:jc w:val="center"/>
        <w:rPr>
          <w:b/>
        </w:rPr>
      </w:pPr>
      <w:r w:rsidRPr="00F747E1">
        <w:rPr>
          <w:b/>
        </w:rPr>
        <w:t>Предметные результаты</w:t>
      </w:r>
      <w:r w:rsidR="00B0058A">
        <w:rPr>
          <w:b/>
        </w:rPr>
        <w:t>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«Фонетика и графика».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t>различать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звуки</w:t>
      </w:r>
      <w:proofErr w:type="spellEnd"/>
      <w:r w:rsidRPr="00B876B5">
        <w:rPr>
          <w:lang w:val="en-US" w:eastAsia="en-US" w:bidi="en-US"/>
        </w:rPr>
        <w:t xml:space="preserve"> и </w:t>
      </w:r>
      <w:proofErr w:type="spellStart"/>
      <w:r w:rsidRPr="00B876B5">
        <w:rPr>
          <w:lang w:val="en-US" w:eastAsia="en-US" w:bidi="en-US"/>
        </w:rPr>
        <w:t>буквы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CC00E2" w:rsidRPr="00B876B5" w:rsidRDefault="00CC00E2" w:rsidP="00CC00E2">
      <w:pPr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C00E2" w:rsidRPr="00B876B5" w:rsidRDefault="00CC00E2" w:rsidP="00CC00E2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«Орфоэпия».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 xml:space="preserve"> </w:t>
      </w: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CC00E2" w:rsidRPr="00B876B5" w:rsidRDefault="00CC00E2" w:rsidP="00CC00E2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B876B5">
        <w:rPr>
          <w:rFonts w:ascii="Cambria Math" w:hAnsi="Cambria Math" w:cs="Cambria Math"/>
          <w:lang w:val="en-US" w:eastAsia="en-US" w:bidi="en-US"/>
        </w:rPr>
        <w:t> </w:t>
      </w:r>
      <w:r w:rsidRPr="00B876B5">
        <w:rPr>
          <w:lang w:eastAsia="en-US" w:bidi="en-US"/>
        </w:rPr>
        <w:t>др.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«Лексика».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CC00E2" w:rsidRPr="00B876B5" w:rsidRDefault="00CC00E2" w:rsidP="00CC00E2">
      <w:pPr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подбирать синонимы для устранения повторов в тексте.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lastRenderedPageBreak/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CC00E2" w:rsidRPr="00B876B5" w:rsidRDefault="00CC00E2" w:rsidP="00CC00E2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«Морфология».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t>распознавать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грамматические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признаки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слов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 xml:space="preserve">с учетом совокупности выявленных признаков (что называет, на какие </w:t>
      </w:r>
      <w:r w:rsidR="00B876B5" w:rsidRPr="00B876B5">
        <w:rPr>
          <w:lang w:eastAsia="en-US" w:bidi="en-US"/>
        </w:rPr>
        <w:t>вопросы отвечает</w:t>
      </w:r>
      <w:r w:rsidRPr="00B876B5">
        <w:rPr>
          <w:lang w:eastAsia="en-US" w:bidi="en-US"/>
        </w:rPr>
        <w:t>) относить слова к определенной группе основных частей речи (имена сущес</w:t>
      </w:r>
      <w:r w:rsidR="00B876B5" w:rsidRPr="00B876B5">
        <w:rPr>
          <w:lang w:eastAsia="en-US" w:bidi="en-US"/>
        </w:rPr>
        <w:t>твительные</w:t>
      </w:r>
      <w:r w:rsidRPr="00B876B5">
        <w:rPr>
          <w:lang w:eastAsia="en-US" w:bidi="en-US"/>
        </w:rPr>
        <w:t>, глаголы).</w:t>
      </w:r>
    </w:p>
    <w:p w:rsidR="00CC00E2" w:rsidRPr="00B876B5" w:rsidRDefault="00CC00E2" w:rsidP="00CC00E2">
      <w:pPr>
        <w:autoSpaceDE/>
        <w:autoSpaceDN/>
        <w:adjustRightInd/>
        <w:jc w:val="both"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B876B5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нахо</w:t>
      </w:r>
      <w:r w:rsidR="00B876B5" w:rsidRPr="00B876B5">
        <w:rPr>
          <w:lang w:eastAsia="en-US" w:bidi="en-US"/>
        </w:rPr>
        <w:t>дить в тексте  части речи (имена существительные, глаголы).</w:t>
      </w:r>
    </w:p>
    <w:p w:rsidR="00CC00E2" w:rsidRPr="00B876B5" w:rsidRDefault="00CC00E2" w:rsidP="00CC00E2">
      <w:pPr>
        <w:autoSpaceDE/>
        <w:autoSpaceDN/>
        <w:adjustRightInd/>
        <w:jc w:val="both"/>
        <w:textAlignment w:val="baseline"/>
      </w:pPr>
      <w:r w:rsidRPr="00B876B5">
        <w:rPr>
          <w:b/>
          <w:bCs/>
        </w:rPr>
        <w:t>Раздел «Синтаксис»</w:t>
      </w:r>
    </w:p>
    <w:p w:rsidR="00CC00E2" w:rsidRPr="00B876B5" w:rsidRDefault="00CC00E2" w:rsidP="00CC00E2">
      <w:pPr>
        <w:autoSpaceDE/>
        <w:autoSpaceDN/>
        <w:adjustRightInd/>
        <w:jc w:val="both"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t>различать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предложение</w:t>
      </w:r>
      <w:proofErr w:type="spellEnd"/>
      <w:r w:rsidRPr="00B876B5">
        <w:rPr>
          <w:lang w:val="en-US" w:eastAsia="en-US" w:bidi="en-US"/>
        </w:rPr>
        <w:t xml:space="preserve">, </w:t>
      </w:r>
      <w:proofErr w:type="spellStart"/>
      <w:r w:rsidRPr="00B876B5">
        <w:rPr>
          <w:lang w:val="en-US" w:eastAsia="en-US" w:bidi="en-US"/>
        </w:rPr>
        <w:t>словосочетание</w:t>
      </w:r>
      <w:proofErr w:type="spellEnd"/>
      <w:r w:rsidRPr="00B876B5">
        <w:rPr>
          <w:lang w:val="en-US" w:eastAsia="en-US" w:bidi="en-US"/>
        </w:rPr>
        <w:t xml:space="preserve">, </w:t>
      </w:r>
      <w:proofErr w:type="spellStart"/>
      <w:r w:rsidRPr="00B876B5">
        <w:rPr>
          <w:lang w:val="en-US" w:eastAsia="en-US" w:bidi="en-US"/>
        </w:rPr>
        <w:t>слово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различать простые и сложные предложения.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Содержательная линия «Орфография и пунктуация».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применять правила правописания (в объеме содержания курса);</w:t>
      </w:r>
    </w:p>
    <w:p w:rsidR="00CC00E2" w:rsidRPr="00B876B5" w:rsidRDefault="00CC00E2" w:rsidP="00CC00E2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CC00E2" w:rsidRPr="00B876B5" w:rsidRDefault="00CC00E2" w:rsidP="00CC00E2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безошибоч</w:t>
      </w:r>
      <w:r w:rsidR="00B876B5" w:rsidRPr="00B876B5">
        <w:rPr>
          <w:lang w:eastAsia="en-US" w:bidi="en-US"/>
        </w:rPr>
        <w:t>но списывать текст</w:t>
      </w:r>
      <w:r w:rsidRPr="00B876B5">
        <w:rPr>
          <w:lang w:eastAsia="en-US" w:bidi="en-US"/>
        </w:rPr>
        <w:t>;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Содержательная линия «Развитие речи».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оценивать правильность (уместность) выбора языковых</w:t>
      </w:r>
      <w:r w:rsidRPr="00B876B5">
        <w:rPr>
          <w:lang w:val="en-US" w:eastAsia="en-US" w:bidi="en-US"/>
        </w:rPr>
        <w:t> </w:t>
      </w:r>
      <w:r w:rsidRPr="00B876B5">
        <w:rPr>
          <w:lang w:eastAsia="en-US" w:bidi="en-US"/>
        </w:rPr>
        <w:t>и неязыковых средств устного общения на уроке, в школе,</w:t>
      </w:r>
      <w:r w:rsidRPr="00B876B5">
        <w:rPr>
          <w:lang w:val="en-US" w:eastAsia="en-US" w:bidi="en-US"/>
        </w:rPr>
        <w:t> </w:t>
      </w:r>
      <w:r w:rsidRPr="00B876B5"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выражать собственное мнение и аргументировать его;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lastRenderedPageBreak/>
        <w:t>самостоятельно</w:t>
      </w:r>
      <w:proofErr w:type="spellEnd"/>
      <w:r w:rsidRPr="00B876B5">
        <w:rPr>
          <w:lang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озаглавливать</w:t>
      </w:r>
      <w:proofErr w:type="spellEnd"/>
      <w:r w:rsidRPr="00B876B5">
        <w:rPr>
          <w:lang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текст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создавать тексты по предложенному заголовку;</w:t>
      </w:r>
    </w:p>
    <w:p w:rsidR="00CC00E2" w:rsidRPr="00B876B5" w:rsidRDefault="00CC00E2" w:rsidP="00CC00E2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подробно или выборочно пересказывать текст;</w:t>
      </w:r>
    </w:p>
    <w:p w:rsidR="00CC00E2" w:rsidRPr="00B876B5" w:rsidRDefault="00CC00E2" w:rsidP="00CC00E2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пер</w:t>
      </w:r>
      <w:r w:rsidR="00B876B5" w:rsidRPr="00B876B5">
        <w:rPr>
          <w:lang w:eastAsia="en-US" w:bidi="en-US"/>
        </w:rPr>
        <w:t>есказывать текст</w:t>
      </w:r>
      <w:r w:rsidRPr="00B876B5">
        <w:rPr>
          <w:lang w:eastAsia="en-US" w:bidi="en-US"/>
        </w:rPr>
        <w:t>;</w:t>
      </w:r>
    </w:p>
    <w:p w:rsidR="00B876B5" w:rsidRPr="00B876B5" w:rsidRDefault="00CC00E2" w:rsidP="00084FDC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 xml:space="preserve">составлять устный рассказ на определенную тему с использованием разных типов речи: </w:t>
      </w:r>
    </w:p>
    <w:p w:rsidR="00EC2DBF" w:rsidRDefault="00EC2DBF" w:rsidP="00465931">
      <w:pPr>
        <w:jc w:val="center"/>
        <w:rPr>
          <w:b/>
          <w:sz w:val="28"/>
          <w:szCs w:val="28"/>
        </w:rPr>
      </w:pPr>
    </w:p>
    <w:p w:rsidR="00465931" w:rsidRDefault="00323B09" w:rsidP="0046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В УЧЕБНОМ </w:t>
      </w:r>
      <w:r w:rsidR="00CF1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ПЛАНЕ</w:t>
      </w:r>
    </w:p>
    <w:p w:rsidR="00CF18A3" w:rsidRDefault="00CF18A3" w:rsidP="00465931">
      <w:pPr>
        <w:jc w:val="center"/>
        <w:rPr>
          <w:b/>
          <w:sz w:val="28"/>
          <w:szCs w:val="28"/>
        </w:rPr>
      </w:pPr>
    </w:p>
    <w:p w:rsidR="00DC1CAA" w:rsidRPr="00B0058A" w:rsidRDefault="00C71D3C" w:rsidP="00B0058A">
      <w:pPr>
        <w:ind w:firstLine="142"/>
        <w:contextualSpacing/>
        <w:jc w:val="both"/>
      </w:pPr>
      <w:r w:rsidRPr="00C71D3C">
        <w:t xml:space="preserve">     </w:t>
      </w:r>
      <w:bookmarkStart w:id="4" w:name="_GoBack"/>
      <w:r w:rsidRPr="00C71D3C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русского языка </w:t>
      </w:r>
      <w:r w:rsidRPr="00C71D3C">
        <w:t>на этапе н</w:t>
      </w:r>
      <w:r>
        <w:t xml:space="preserve">ачального общего образования в 1 классе в объеме 165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 w:rsidR="00F747E1">
        <w:t>урс программы реализуется за 158</w:t>
      </w:r>
      <w:r>
        <w:t xml:space="preserve"> часов</w:t>
      </w:r>
      <w:r w:rsidRPr="00C71D3C">
        <w:t>. В текущем учебном году Правительство РФ определило</w:t>
      </w:r>
      <w:r w:rsidR="00CF18A3">
        <w:t xml:space="preserve"> </w:t>
      </w:r>
      <w:r w:rsidRPr="00C71D3C">
        <w:t xml:space="preserve"> 6 праздничных дней (24 февраля, 9 марта, 1, 4, 5 и 11 мая). Учебный материал изучается в полном объеме.</w:t>
      </w:r>
    </w:p>
    <w:bookmarkEnd w:id="4"/>
    <w:p w:rsidR="00DC0672" w:rsidRDefault="005F21CB" w:rsidP="00DC0672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 xml:space="preserve">СОДЕРЖАНИЕ </w:t>
      </w:r>
      <w:r w:rsidR="00CF18A3">
        <w:rPr>
          <w:b/>
          <w:sz w:val="28"/>
          <w:szCs w:val="28"/>
        </w:rPr>
        <w:t xml:space="preserve"> </w:t>
      </w:r>
      <w:r w:rsidRPr="000760FA">
        <w:rPr>
          <w:b/>
          <w:sz w:val="28"/>
          <w:szCs w:val="28"/>
        </w:rPr>
        <w:t>УЧЕБНОГО</w:t>
      </w:r>
      <w:r w:rsidR="00CF18A3">
        <w:rPr>
          <w:b/>
          <w:sz w:val="28"/>
          <w:szCs w:val="28"/>
        </w:rPr>
        <w:t xml:space="preserve"> </w:t>
      </w:r>
      <w:r w:rsidRPr="000760FA">
        <w:rPr>
          <w:b/>
          <w:sz w:val="28"/>
          <w:szCs w:val="28"/>
        </w:rPr>
        <w:t xml:space="preserve"> ПРЕДМЕТА</w:t>
      </w:r>
    </w:p>
    <w:p w:rsidR="00EC2DBF" w:rsidRDefault="00EC2DBF" w:rsidP="008F53B5">
      <w:pPr>
        <w:pStyle w:val="ad"/>
        <w:contextualSpacing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8F53B5" w:rsidRPr="00F747E1" w:rsidRDefault="00EC2DBF" w:rsidP="008F53B5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47E1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8F53B5" w:rsidRPr="00EC2DBF" w:rsidRDefault="00EC2DBF" w:rsidP="00EC2DBF">
      <w:pPr>
        <w:contextualSpacing/>
        <w:jc w:val="both"/>
        <w:rPr>
          <w:b/>
          <w:color w:val="262626" w:themeColor="text1" w:themeTint="D9"/>
          <w:szCs w:val="28"/>
        </w:rPr>
      </w:pPr>
      <w:proofErr w:type="spellStart"/>
      <w:r>
        <w:rPr>
          <w:b/>
          <w:color w:val="262626" w:themeColor="text1" w:themeTint="D9"/>
          <w:szCs w:val="28"/>
        </w:rPr>
        <w:t>Добукварный</w:t>
      </w:r>
      <w:proofErr w:type="spellEnd"/>
      <w:r>
        <w:rPr>
          <w:b/>
          <w:color w:val="262626" w:themeColor="text1" w:themeTint="D9"/>
          <w:szCs w:val="28"/>
        </w:rPr>
        <w:t xml:space="preserve"> период. </w:t>
      </w:r>
      <w:r w:rsidR="00260CB8">
        <w:rPr>
          <w:b/>
          <w:color w:val="262626" w:themeColor="text1" w:themeTint="D9"/>
          <w:szCs w:val="28"/>
        </w:rPr>
        <w:t>17</w:t>
      </w:r>
      <w:r>
        <w:rPr>
          <w:b/>
          <w:color w:val="262626" w:themeColor="text1" w:themeTint="D9"/>
          <w:szCs w:val="28"/>
        </w:rPr>
        <w:t xml:space="preserve"> час</w:t>
      </w:r>
      <w:r w:rsidR="00260CB8">
        <w:rPr>
          <w:b/>
          <w:color w:val="262626" w:themeColor="text1" w:themeTint="D9"/>
          <w:szCs w:val="28"/>
        </w:rPr>
        <w:t>ов</w:t>
      </w:r>
      <w:r>
        <w:rPr>
          <w:b/>
          <w:color w:val="262626" w:themeColor="text1" w:themeTint="D9"/>
          <w:szCs w:val="28"/>
        </w:rPr>
        <w:t>.</w:t>
      </w:r>
    </w:p>
    <w:p w:rsidR="008F53B5" w:rsidRPr="00D378AC" w:rsidRDefault="008F53B5" w:rsidP="008F53B5">
      <w:pPr>
        <w:ind w:firstLine="567"/>
        <w:jc w:val="both"/>
        <w:rPr>
          <w:color w:val="262626" w:themeColor="text1" w:themeTint="D9"/>
        </w:rPr>
      </w:pPr>
      <w:r w:rsidRPr="00A945F5">
        <w:rPr>
          <w:color w:val="262626" w:themeColor="text1" w:themeTint="D9"/>
        </w:rPr>
        <w:t>Пропись</w:t>
      </w:r>
      <w:r>
        <w:rPr>
          <w:color w:val="262626" w:themeColor="text1" w:themeTint="D9"/>
        </w:rPr>
        <w:t xml:space="preserve"> – первая учебная тетрадь. </w:t>
      </w:r>
      <w:r w:rsidRPr="00D378AC">
        <w:rPr>
          <w:color w:val="262626" w:themeColor="text1" w:themeTint="D9"/>
        </w:rPr>
        <w:t xml:space="preserve">Выполнение рисунка в прописи. Выполнение узоров по образцу. Обведение предметов по контуру. Знакомство с разлиновкой в прописи. Знакомство с основным алгоритмом. Рабочая строка. </w:t>
      </w:r>
      <w:r>
        <w:rPr>
          <w:color w:val="262626" w:themeColor="text1" w:themeTint="D9"/>
        </w:rPr>
        <w:t xml:space="preserve">Письмо </w:t>
      </w:r>
      <w:r w:rsidRPr="00A945F5">
        <w:rPr>
          <w:color w:val="262626" w:themeColor="text1" w:themeTint="D9"/>
        </w:rPr>
        <w:t>элементов</w:t>
      </w:r>
      <w:r w:rsidRPr="00D378AC">
        <w:rPr>
          <w:color w:val="262626" w:themeColor="text1" w:themeTint="D9"/>
        </w:rPr>
        <w:t xml:space="preserve"> в рабочей строке</w:t>
      </w:r>
      <w:r>
        <w:rPr>
          <w:color w:val="262626" w:themeColor="text1" w:themeTint="D9"/>
        </w:rPr>
        <w:t xml:space="preserve">. </w:t>
      </w:r>
      <w:r w:rsidRPr="00D378AC">
        <w:rPr>
          <w:color w:val="262626" w:themeColor="text1" w:themeTint="D9"/>
        </w:rPr>
        <w:t>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 w:rsidRPr="00306EA4"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а, А.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 xml:space="preserve">о, О. </w:t>
      </w:r>
      <w:r>
        <w:rPr>
          <w:color w:val="262626" w:themeColor="text1" w:themeTint="D9"/>
          <w:szCs w:val="28"/>
        </w:rPr>
        <w:t xml:space="preserve">Письмо изученных букв.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и, И.</w:t>
      </w:r>
      <w:r>
        <w:rPr>
          <w:color w:val="262626" w:themeColor="text1" w:themeTint="D9"/>
          <w:szCs w:val="28"/>
        </w:rPr>
        <w:t xml:space="preserve"> Строчная буква </w:t>
      </w:r>
      <w:r w:rsidRPr="00306EA4">
        <w:rPr>
          <w:i/>
          <w:color w:val="262626" w:themeColor="text1" w:themeTint="D9"/>
          <w:szCs w:val="28"/>
        </w:rPr>
        <w:t>ы.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у, У.</w:t>
      </w:r>
    </w:p>
    <w:p w:rsidR="008F53B5" w:rsidRPr="00D378AC" w:rsidRDefault="008F53B5" w:rsidP="008F53B5">
      <w:pPr>
        <w:rPr>
          <w:color w:val="262626" w:themeColor="text1" w:themeTint="D9"/>
        </w:rPr>
      </w:pPr>
      <w:r w:rsidRPr="00D378AC">
        <w:rPr>
          <w:color w:val="262626" w:themeColor="text1" w:themeTint="D9"/>
        </w:rPr>
        <w:t xml:space="preserve"> </w:t>
      </w:r>
    </w:p>
    <w:p w:rsidR="008F53B5" w:rsidRPr="00EC2DBF" w:rsidRDefault="00EC2DBF" w:rsidP="00EC2DBF">
      <w:pPr>
        <w:contextualSpacing/>
        <w:rPr>
          <w:b/>
          <w:color w:val="262626" w:themeColor="text1" w:themeTint="D9"/>
          <w:szCs w:val="28"/>
        </w:rPr>
      </w:pPr>
      <w:r>
        <w:rPr>
          <w:b/>
          <w:color w:val="262626" w:themeColor="text1" w:themeTint="D9"/>
          <w:szCs w:val="28"/>
        </w:rPr>
        <w:t xml:space="preserve">Букварный период. </w:t>
      </w:r>
      <w:r w:rsidR="00B0058A">
        <w:rPr>
          <w:b/>
          <w:color w:val="262626" w:themeColor="text1" w:themeTint="D9"/>
          <w:szCs w:val="28"/>
        </w:rPr>
        <w:t>70</w:t>
      </w:r>
      <w:r>
        <w:rPr>
          <w:b/>
          <w:color w:val="262626" w:themeColor="text1" w:themeTint="D9"/>
          <w:szCs w:val="28"/>
        </w:rPr>
        <w:t xml:space="preserve"> часов.</w:t>
      </w:r>
    </w:p>
    <w:p w:rsidR="003054EE" w:rsidRPr="00B0058A" w:rsidRDefault="00EC2DBF" w:rsidP="00B0058A">
      <w:pPr>
        <w:jc w:val="both"/>
        <w:rPr>
          <w:color w:val="262626" w:themeColor="text1" w:themeTint="D9"/>
        </w:rPr>
      </w:pPr>
      <w:r>
        <w:rPr>
          <w:color w:val="262626" w:themeColor="text1" w:themeTint="D9"/>
          <w:szCs w:val="28"/>
        </w:rPr>
        <w:t xml:space="preserve">       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Н, н.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С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с.</w:t>
      </w:r>
      <w:r w:rsidR="008F53B5" w:rsidRPr="00D378AC">
        <w:rPr>
          <w:color w:val="262626" w:themeColor="text1" w:themeTint="D9"/>
          <w:szCs w:val="28"/>
        </w:rPr>
        <w:t xml:space="preserve"> Заглавная буква </w:t>
      </w:r>
      <w:r w:rsidR="008F53B5" w:rsidRPr="00D378AC">
        <w:rPr>
          <w:i/>
          <w:color w:val="262626" w:themeColor="text1" w:themeTint="D9"/>
          <w:szCs w:val="28"/>
        </w:rPr>
        <w:t>С</w:t>
      </w:r>
      <w:r w:rsidR="008F53B5" w:rsidRPr="00D378AC">
        <w:rPr>
          <w:color w:val="262626" w:themeColor="text1" w:themeTint="D9"/>
          <w:szCs w:val="28"/>
        </w:rPr>
        <w:t>. Повторение и закрепление изученного.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К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к.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Т, т.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Л, л.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>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В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в</w:t>
      </w:r>
      <w:r w:rsidR="008F53B5" w:rsidRPr="00D378AC">
        <w:rPr>
          <w:color w:val="262626" w:themeColor="text1" w:themeTint="D9"/>
          <w:szCs w:val="28"/>
        </w:rPr>
        <w:t xml:space="preserve">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Е, е.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П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п.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М, м.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З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з.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Б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б.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Д, д.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Я, я.</w:t>
      </w:r>
      <w:r w:rsidR="008F53B5" w:rsidRPr="00306EA4">
        <w:rPr>
          <w:color w:val="262626" w:themeColor="text1" w:themeTint="D9"/>
        </w:rPr>
        <w:t xml:space="preserve"> Закрепление написание букв </w:t>
      </w:r>
      <w:r w:rsidR="008F53B5" w:rsidRPr="00306EA4">
        <w:rPr>
          <w:i/>
          <w:color w:val="262626" w:themeColor="text1" w:themeTint="D9"/>
        </w:rPr>
        <w:t>Я, я.</w:t>
      </w:r>
      <w:r w:rsidR="008F53B5">
        <w:rPr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Г, г.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ч</w:t>
      </w:r>
      <w:r w:rsidR="008F53B5" w:rsidRPr="00D378AC">
        <w:rPr>
          <w:color w:val="262626" w:themeColor="text1" w:themeTint="D9"/>
          <w:szCs w:val="28"/>
        </w:rPr>
        <w:t>. Заглавная и строчная буква</w:t>
      </w:r>
      <w:r w:rsidR="008F53B5" w:rsidRPr="00D378AC">
        <w:rPr>
          <w:i/>
          <w:color w:val="262626" w:themeColor="text1" w:themeTint="D9"/>
          <w:szCs w:val="28"/>
        </w:rPr>
        <w:t xml:space="preserve"> Ч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 xml:space="preserve">. Буква </w:t>
      </w:r>
      <w:r w:rsidR="008F53B5" w:rsidRPr="00D378AC">
        <w:rPr>
          <w:i/>
          <w:color w:val="262626" w:themeColor="text1" w:themeTint="D9"/>
          <w:szCs w:val="28"/>
        </w:rPr>
        <w:t>ь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Написание слов с </w:t>
      </w:r>
      <w:r w:rsidR="008F53B5" w:rsidRPr="005D6DE9">
        <w:rPr>
          <w:i/>
          <w:color w:val="262626" w:themeColor="text1" w:themeTint="D9"/>
        </w:rPr>
        <w:t xml:space="preserve">ь.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Ш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ш.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Сочетание </w:t>
      </w:r>
      <w:r w:rsidR="008F53B5" w:rsidRPr="005D6DE9">
        <w:rPr>
          <w:i/>
          <w:color w:val="262626" w:themeColor="text1" w:themeTint="D9"/>
          <w:szCs w:val="28"/>
        </w:rPr>
        <w:t>ши.</w:t>
      </w:r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color w:val="262626" w:themeColor="text1" w:themeTint="D9"/>
          <w:szCs w:val="28"/>
        </w:rPr>
        <w:t>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Ж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ж</w:t>
      </w:r>
      <w:r w:rsidR="008F53B5" w:rsidRPr="00D378AC">
        <w:rPr>
          <w:color w:val="262626" w:themeColor="text1" w:themeTint="D9"/>
          <w:szCs w:val="28"/>
        </w:rPr>
        <w:t xml:space="preserve">. Строчная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Правописание сочетаний </w:t>
      </w:r>
      <w:proofErr w:type="spellStart"/>
      <w:r w:rsidR="008F53B5" w:rsidRPr="005D6DE9">
        <w:rPr>
          <w:i/>
          <w:color w:val="262626" w:themeColor="text1" w:themeTint="D9"/>
        </w:rPr>
        <w:t>жи</w:t>
      </w:r>
      <w:proofErr w:type="spellEnd"/>
      <w:r w:rsidR="008F53B5" w:rsidRPr="005D6DE9">
        <w:rPr>
          <w:i/>
          <w:color w:val="262626" w:themeColor="text1" w:themeTint="D9"/>
        </w:rPr>
        <w:t xml:space="preserve">-ши, </w:t>
      </w:r>
      <w:proofErr w:type="spellStart"/>
      <w:r w:rsidR="008F53B5" w:rsidRPr="005D6DE9">
        <w:rPr>
          <w:i/>
          <w:color w:val="262626" w:themeColor="text1" w:themeTint="D9"/>
        </w:rPr>
        <w:t>ча</w:t>
      </w:r>
      <w:proofErr w:type="spellEnd"/>
      <w:r w:rsidR="008F53B5" w:rsidRPr="005D6DE9">
        <w:rPr>
          <w:i/>
          <w:color w:val="262626" w:themeColor="text1" w:themeTint="D9"/>
        </w:rPr>
        <w:t>-ща.</w:t>
      </w:r>
      <w:r w:rsidR="008F53B5">
        <w:rPr>
          <w:i/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Й, й.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Х, х.</w:t>
      </w:r>
      <w:r w:rsidR="008F53B5" w:rsidRPr="00D378AC">
        <w:rPr>
          <w:color w:val="262626" w:themeColor="text1" w:themeTint="D9"/>
          <w:szCs w:val="28"/>
        </w:rPr>
        <w:t xml:space="preserve"> Письмо изученных букв, слогов.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Ю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ю.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Ц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ц.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Э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э.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</w:t>
      </w:r>
      <w:r w:rsidR="008F53B5">
        <w:rPr>
          <w:color w:val="262626" w:themeColor="text1" w:themeTint="D9"/>
          <w:szCs w:val="28"/>
        </w:rPr>
        <w:t>ы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щ</w:t>
      </w:r>
      <w:r w:rsidR="008F53B5">
        <w:rPr>
          <w:color w:val="262626" w:themeColor="text1" w:themeTint="D9"/>
          <w:szCs w:val="28"/>
        </w:rPr>
        <w:t xml:space="preserve">, </w:t>
      </w:r>
      <w:r w:rsidR="008F53B5" w:rsidRPr="00D52CE0">
        <w:rPr>
          <w:i/>
          <w:color w:val="262626" w:themeColor="text1" w:themeTint="D9"/>
          <w:szCs w:val="28"/>
        </w:rPr>
        <w:t>Щ.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Ф, ф.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Разделительный 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ь</w:t>
      </w:r>
      <w:r w:rsidR="008F53B5">
        <w:rPr>
          <w:i/>
          <w:color w:val="262626" w:themeColor="text1" w:themeTint="D9"/>
          <w:szCs w:val="28"/>
        </w:rPr>
        <w:t>.</w:t>
      </w:r>
      <w:r w:rsidR="008F53B5" w:rsidRPr="00D378AC">
        <w:rPr>
          <w:i/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>Разделительный</w:t>
      </w:r>
      <w:r w:rsidR="008F53B5" w:rsidRPr="00D378AC">
        <w:rPr>
          <w:i/>
          <w:color w:val="262626" w:themeColor="text1" w:themeTint="D9"/>
          <w:szCs w:val="28"/>
        </w:rPr>
        <w:t xml:space="preserve"> ъ</w:t>
      </w:r>
      <w:r w:rsidR="008F53B5" w:rsidRPr="00D52CE0">
        <w:rPr>
          <w:color w:val="262626" w:themeColor="text1" w:themeTint="D9"/>
          <w:szCs w:val="28"/>
        </w:rPr>
        <w:t xml:space="preserve">. </w:t>
      </w:r>
      <w:r w:rsidR="008F53B5">
        <w:rPr>
          <w:color w:val="262626" w:themeColor="text1" w:themeTint="D9"/>
          <w:szCs w:val="28"/>
        </w:rPr>
        <w:t>Н</w:t>
      </w:r>
      <w:r w:rsidR="008F53B5" w:rsidRPr="00D52CE0">
        <w:rPr>
          <w:color w:val="262626" w:themeColor="text1" w:themeTint="D9"/>
          <w:szCs w:val="28"/>
        </w:rPr>
        <w:t>аписание слов с</w:t>
      </w:r>
      <w:r w:rsidR="008F53B5">
        <w:rPr>
          <w:i/>
          <w:color w:val="262626" w:themeColor="text1" w:themeTint="D9"/>
          <w:szCs w:val="28"/>
        </w:rPr>
        <w:t xml:space="preserve"> ь </w:t>
      </w:r>
      <w:r w:rsidR="008F53B5" w:rsidRPr="00D52CE0">
        <w:rPr>
          <w:color w:val="262626" w:themeColor="text1" w:themeTint="D9"/>
          <w:szCs w:val="28"/>
        </w:rPr>
        <w:t>и</w:t>
      </w:r>
      <w:r w:rsidR="008F53B5">
        <w:rPr>
          <w:i/>
          <w:color w:val="262626" w:themeColor="text1" w:themeTint="D9"/>
          <w:szCs w:val="28"/>
        </w:rPr>
        <w:t xml:space="preserve"> ъ.</w:t>
      </w:r>
      <w:r w:rsidR="008F53B5" w:rsidRPr="00E17461">
        <w:rPr>
          <w:color w:val="262626" w:themeColor="text1" w:themeTint="D9"/>
        </w:rPr>
        <w:t xml:space="preserve"> </w:t>
      </w:r>
      <w:r w:rsidR="008F53B5">
        <w:rPr>
          <w:color w:val="262626" w:themeColor="text1" w:themeTint="D9"/>
        </w:rPr>
        <w:t xml:space="preserve">Письмо слов, предложений. </w:t>
      </w:r>
      <w:r w:rsidR="008F53B5" w:rsidRPr="00306EA4">
        <w:rPr>
          <w:color w:val="262626" w:themeColor="text1" w:themeTint="D9"/>
        </w:rPr>
        <w:t>Закрепление</w:t>
      </w:r>
      <w:r w:rsidR="008F53B5">
        <w:rPr>
          <w:color w:val="262626" w:themeColor="text1" w:themeTint="D9"/>
        </w:rPr>
        <w:t xml:space="preserve"> </w:t>
      </w:r>
      <w:proofErr w:type="gramStart"/>
      <w:r w:rsidR="008F53B5">
        <w:rPr>
          <w:color w:val="262626" w:themeColor="text1" w:themeTint="D9"/>
        </w:rPr>
        <w:t>изученного</w:t>
      </w:r>
      <w:proofErr w:type="gramEnd"/>
      <w:r w:rsidR="008F53B5">
        <w:rPr>
          <w:color w:val="262626" w:themeColor="text1" w:themeTint="D9"/>
        </w:rPr>
        <w:t>.</w:t>
      </w:r>
    </w:p>
    <w:p w:rsidR="003054EE" w:rsidRDefault="003054EE" w:rsidP="00EC2DBF">
      <w:pPr>
        <w:pStyle w:val="ad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:rsidR="008F53B5" w:rsidRPr="00EC2DBF" w:rsidRDefault="008F53B5" w:rsidP="00EC2DBF">
      <w:pPr>
        <w:pStyle w:val="ad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EC2DBF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Послебукварный</w:t>
      </w:r>
      <w:proofErr w:type="spellEnd"/>
      <w:r w:rsidRPr="00EC2D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период. </w:t>
      </w:r>
      <w:r w:rsidR="0004421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23</w:t>
      </w:r>
      <w:r w:rsid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час</w:t>
      </w:r>
      <w:r w:rsidR="005F41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</w:t>
      </w:r>
      <w:r w:rsidRP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8F53B5" w:rsidRPr="00E17461" w:rsidRDefault="008F53B5" w:rsidP="00F747E1">
      <w:pPr>
        <w:ind w:firstLine="567"/>
        <w:jc w:val="both"/>
        <w:rPr>
          <w:color w:val="262626" w:themeColor="text1" w:themeTint="D9"/>
        </w:rPr>
      </w:pPr>
      <w:r w:rsidRPr="00E17461">
        <w:t>Письмо слов, предложений.</w:t>
      </w:r>
      <w:r>
        <w:t xml:space="preserve"> </w:t>
      </w:r>
      <w:r w:rsidRPr="00E17461">
        <w:rPr>
          <w:color w:val="262626" w:themeColor="text1" w:themeTint="D9"/>
        </w:rPr>
        <w:t>Слог, ударение.</w:t>
      </w:r>
      <w:r>
        <w:rPr>
          <w:color w:val="262626" w:themeColor="text1" w:themeTint="D9"/>
        </w:rPr>
        <w:t xml:space="preserve"> </w:t>
      </w:r>
      <w:r w:rsidRPr="00E17461">
        <w:t>Орфографическое оформление границ предложений.</w:t>
      </w:r>
      <w:r>
        <w:t xml:space="preserve"> </w:t>
      </w:r>
      <w:r w:rsidRPr="00E17461">
        <w:rPr>
          <w:color w:val="262626" w:themeColor="text1" w:themeTint="D9"/>
        </w:rPr>
        <w:t>Звуки и буквы.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Слова – названия признака предмета.</w:t>
      </w:r>
      <w:r>
        <w:rPr>
          <w:color w:val="262626" w:themeColor="text1" w:themeTint="D9"/>
        </w:rPr>
        <w:t xml:space="preserve"> </w:t>
      </w:r>
      <w:r w:rsidRPr="00E17461">
        <w:t>Письмо слов, предложений.</w:t>
      </w:r>
      <w:r>
        <w:t xml:space="preserve"> </w:t>
      </w:r>
      <w:r w:rsidRPr="00E17461">
        <w:t>Письмо слов,  предложений о Родине</w:t>
      </w:r>
      <w:r>
        <w:t xml:space="preserve">. </w:t>
      </w:r>
      <w:r w:rsidRPr="00E17461">
        <w:rPr>
          <w:color w:val="262626" w:themeColor="text1" w:themeTint="D9"/>
        </w:rPr>
        <w:t>Слова близкие по значению.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Слова с буквами ф и </w:t>
      </w:r>
      <w:proofErr w:type="spellStart"/>
      <w:r w:rsidRPr="00E17461">
        <w:rPr>
          <w:color w:val="262626" w:themeColor="text1" w:themeTint="D9"/>
        </w:rPr>
        <w:t>х</w:t>
      </w:r>
      <w:proofErr w:type="gramStart"/>
      <w:r w:rsidRPr="00E17461">
        <w:rPr>
          <w:color w:val="262626" w:themeColor="text1" w:themeTint="D9"/>
        </w:rPr>
        <w:t>.С</w:t>
      </w:r>
      <w:proofErr w:type="gramEnd"/>
      <w:r w:rsidRPr="00E17461">
        <w:rPr>
          <w:color w:val="262626" w:themeColor="text1" w:themeTint="D9"/>
        </w:rPr>
        <w:t>лова</w:t>
      </w:r>
      <w:proofErr w:type="spellEnd"/>
      <w:r w:rsidRPr="00E17461">
        <w:rPr>
          <w:color w:val="262626" w:themeColor="text1" w:themeTint="D9"/>
        </w:rPr>
        <w:t xml:space="preserve"> с твердыми и мягкими согласными. </w:t>
      </w:r>
      <w:r w:rsidRPr="00E17461">
        <w:t xml:space="preserve">Двойная роль букв </w:t>
      </w:r>
      <w:proofErr w:type="gramStart"/>
      <w:r w:rsidRPr="00E17461">
        <w:t>Ю</w:t>
      </w:r>
      <w:proofErr w:type="gramEnd"/>
      <w:r w:rsidRPr="00E17461">
        <w:t xml:space="preserve">, </w:t>
      </w:r>
      <w:proofErr w:type="spellStart"/>
      <w:r w:rsidRPr="00E17461">
        <w:t>Я.</w:t>
      </w:r>
      <w:r w:rsidRPr="00E17461">
        <w:rPr>
          <w:color w:val="262626" w:themeColor="text1" w:themeTint="D9"/>
        </w:rPr>
        <w:t>Составление</w:t>
      </w:r>
      <w:proofErr w:type="spellEnd"/>
      <w:r w:rsidRPr="00E17461">
        <w:rPr>
          <w:color w:val="262626" w:themeColor="text1" w:themeTint="D9"/>
        </w:rPr>
        <w:t xml:space="preserve"> текста.</w:t>
      </w:r>
      <w:r>
        <w:rPr>
          <w:color w:val="262626" w:themeColor="text1" w:themeTint="D9"/>
        </w:rPr>
        <w:t xml:space="preserve"> </w:t>
      </w:r>
      <w:r w:rsidRPr="00E17461">
        <w:t>Письмо предложений.</w:t>
      </w:r>
      <w:r>
        <w:t xml:space="preserve"> </w:t>
      </w:r>
      <w:r w:rsidRPr="00E17461">
        <w:rPr>
          <w:color w:val="262626" w:themeColor="text1" w:themeTint="D9"/>
        </w:rPr>
        <w:t>Слова с парными по глухости/звонкости согласными.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Составление предложений.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Большая буква в именах людей.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Списывание текста.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Закрепление </w:t>
      </w:r>
      <w:proofErr w:type="gramStart"/>
      <w:r w:rsidRPr="00E17461">
        <w:rPr>
          <w:color w:val="262626" w:themeColor="text1" w:themeTint="D9"/>
        </w:rPr>
        <w:t>изученного</w:t>
      </w:r>
      <w:proofErr w:type="gramEnd"/>
      <w:r w:rsidRPr="00E17461">
        <w:rPr>
          <w:color w:val="262626" w:themeColor="text1" w:themeTint="D9"/>
        </w:rPr>
        <w:t>.</w:t>
      </w:r>
    </w:p>
    <w:p w:rsidR="008F53B5" w:rsidRDefault="008F53B5" w:rsidP="008F53B5">
      <w:pPr>
        <w:jc w:val="both"/>
        <w:rPr>
          <w:b/>
          <w:sz w:val="28"/>
          <w:szCs w:val="28"/>
        </w:rPr>
      </w:pPr>
    </w:p>
    <w:p w:rsidR="003609EA" w:rsidRPr="00EC2DBF" w:rsidRDefault="003609EA" w:rsidP="00EC2DBF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BF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Наша речь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и речь. Виды речи. Русский язык – родной язык русского народа.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4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3609EA" w:rsidRPr="00292833" w:rsidRDefault="009A3373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и слог. Деление слов на слоги. Перенос слов.</w:t>
      </w:r>
      <w:r w:rsidR="003609EA" w:rsidRPr="00292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Звуки и буквы – </w:t>
      </w:r>
      <w:r w:rsidR="0004421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044216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CF18A3" w:rsidRDefault="003F2E9D" w:rsidP="00CF18A3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DC1CAA" w:rsidRDefault="00DC1CAA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Default="00FC2FCD" w:rsidP="003609EA">
      <w:pPr>
        <w:jc w:val="center"/>
        <w:rPr>
          <w:rFonts w:eastAsia="Calibri"/>
          <w:b/>
        </w:rPr>
      </w:pPr>
    </w:p>
    <w:p w:rsidR="00FC2FCD" w:rsidRPr="00292833" w:rsidRDefault="00FC2FCD" w:rsidP="003609EA">
      <w:pPr>
        <w:jc w:val="center"/>
        <w:rPr>
          <w:rFonts w:eastAsia="Calibri"/>
          <w:b/>
        </w:rPr>
      </w:pPr>
    </w:p>
    <w:p w:rsidR="003609EA" w:rsidRDefault="00DC1CAA" w:rsidP="00DC1CAA">
      <w:pPr>
        <w:jc w:val="center"/>
        <w:rPr>
          <w:rFonts w:eastAsia="Calibri"/>
          <w:b/>
          <w:sz w:val="28"/>
          <w:szCs w:val="28"/>
        </w:rPr>
      </w:pPr>
      <w:r w:rsidRPr="00DC1CAA">
        <w:rPr>
          <w:rFonts w:eastAsia="Calibri"/>
          <w:b/>
          <w:sz w:val="28"/>
          <w:szCs w:val="28"/>
        </w:rPr>
        <w:lastRenderedPageBreak/>
        <w:t>КАЛЕНДАРНО – ТЕМАТИЧЕСКОЕ</w:t>
      </w:r>
      <w:r w:rsidR="00CF18A3">
        <w:rPr>
          <w:rFonts w:eastAsia="Calibri"/>
          <w:b/>
          <w:sz w:val="28"/>
          <w:szCs w:val="28"/>
        </w:rPr>
        <w:t xml:space="preserve"> </w:t>
      </w:r>
      <w:r w:rsidRPr="00DC1CAA">
        <w:rPr>
          <w:rFonts w:eastAsia="Calibri"/>
          <w:b/>
          <w:sz w:val="28"/>
          <w:szCs w:val="28"/>
        </w:rPr>
        <w:t xml:space="preserve"> ПЛАНИРОВАНИЕ</w:t>
      </w:r>
    </w:p>
    <w:p w:rsidR="00DC1CAA" w:rsidRPr="00DC1CAA" w:rsidRDefault="00DC1CAA" w:rsidP="00DC1CAA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151"/>
        <w:gridCol w:w="5245"/>
        <w:gridCol w:w="7371"/>
      </w:tblGrid>
      <w:tr w:rsidR="003609EA" w:rsidRPr="002152D0" w:rsidTr="00C949E2">
        <w:tc>
          <w:tcPr>
            <w:tcW w:w="800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№</w:t>
            </w:r>
          </w:p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7371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800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EC2DBF" w:rsidRDefault="00EC2DBF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609EA" w:rsidRPr="002152D0" w:rsidRDefault="003F505C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период</w:t>
            </w:r>
            <w:r w:rsidR="00260CB8">
              <w:rPr>
                <w:b/>
                <w:bCs/>
                <w:sz w:val="24"/>
                <w:szCs w:val="24"/>
              </w:rPr>
              <w:t xml:space="preserve">. </w:t>
            </w:r>
            <w:r w:rsidR="003609EA" w:rsidRPr="002152D0">
              <w:rPr>
                <w:b/>
                <w:bCs/>
                <w:sz w:val="24"/>
                <w:szCs w:val="24"/>
              </w:rPr>
              <w:t>17 часов</w:t>
            </w:r>
            <w:r w:rsidR="00260CB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5B6547" w:rsidP="005B6547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История возникновения письма</w:t>
            </w:r>
            <w:r>
              <w:rPr>
                <w:sz w:val="24"/>
                <w:szCs w:val="24"/>
              </w:rPr>
              <w:t>.</w:t>
            </w:r>
            <w:r w:rsidRPr="00DB2444">
              <w:rPr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 xml:space="preserve">РК </w:t>
            </w:r>
            <w:r w:rsidRPr="00DB2444">
              <w:rPr>
                <w:sz w:val="24"/>
                <w:szCs w:val="24"/>
              </w:rPr>
              <w:t>Рассказ о первых рукописях на Дону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37C9A">
              <w:rPr>
                <w:sz w:val="24"/>
                <w:szCs w:val="24"/>
              </w:rPr>
              <w:t>.</w:t>
            </w:r>
            <w:r w:rsidR="00037C9A" w:rsidRPr="002152D0">
              <w:rPr>
                <w:sz w:val="24"/>
                <w:szCs w:val="24"/>
              </w:rPr>
              <w:t>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правила письма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065E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</w:t>
            </w:r>
            <w:r>
              <w:rPr>
                <w:sz w:val="24"/>
                <w:szCs w:val="24"/>
              </w:rPr>
              <w:t>й  линии с закруглением вверху.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Азбука в карточках печатных и письменных букв (в папке)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 xml:space="preserve">Буквы /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Один-много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Схема предложения.</w:t>
            </w:r>
          </w:p>
          <w:p w:rsidR="00037C9A" w:rsidRPr="002152D0" w:rsidRDefault="00037C9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Рукописные буквы русского алфавита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>
              <w:rPr>
                <w:i/>
                <w:sz w:val="24"/>
                <w:szCs w:val="24"/>
              </w:rPr>
              <w:t xml:space="preserve">а. </w:t>
            </w:r>
            <w:r w:rsidRPr="002152D0">
              <w:rPr>
                <w:i/>
                <w:sz w:val="24"/>
                <w:szCs w:val="24"/>
              </w:rPr>
              <w:t>А.</w:t>
            </w:r>
          </w:p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демонстрационная «Русский алфавит в картинках»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о,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3AFD" w:rsidTr="00C949E2">
        <w:tc>
          <w:tcPr>
            <w:tcW w:w="800" w:type="dxa"/>
          </w:tcPr>
          <w:p w:rsidR="00037C9A" w:rsidRPr="00213AFD" w:rsidRDefault="00037C9A" w:rsidP="00CF18A3">
            <w:pPr>
              <w:jc w:val="center"/>
              <w:rPr>
                <w:sz w:val="24"/>
                <w:szCs w:val="24"/>
              </w:rPr>
            </w:pPr>
            <w:r w:rsidRPr="00213AFD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37C9A" w:rsidRPr="00213AFD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37C9A" w:rsidRPr="00213AFD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3AFD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3AFD" w:rsidRDefault="00084FDC" w:rsidP="00084FDC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Заглавная и строчная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и, </w:t>
            </w:r>
            <w:r w:rsidRPr="002152D0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37C9A" w:rsidRPr="00213AFD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3AFD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 w:rsidRPr="00213AF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84FDC" w:rsidP="00CF18A3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  <w:r w:rsidR="005B6547"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Строчные и заглавные буквы а, А, о, О, и, И. Закрепление.</w:t>
            </w:r>
          </w:p>
        </w:tc>
        <w:tc>
          <w:tcPr>
            <w:tcW w:w="7371" w:type="dxa"/>
          </w:tcPr>
          <w:p w:rsidR="00037C9A" w:rsidRPr="002152D0" w:rsidRDefault="00037C9A" w:rsidP="00EC2DBF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ы.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37C9A" w:rsidRPr="002152D0" w:rsidTr="002313BC">
        <w:trPr>
          <w:trHeight w:val="280"/>
        </w:trPr>
        <w:tc>
          <w:tcPr>
            <w:tcW w:w="15701" w:type="dxa"/>
            <w:gridSpan w:val="5"/>
          </w:tcPr>
          <w:p w:rsidR="00037C9A" w:rsidRPr="002152D0" w:rsidRDefault="00037C9A" w:rsidP="002313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="00B0058A">
              <w:rPr>
                <w:rFonts w:eastAsia="Calibri"/>
                <w:b/>
                <w:sz w:val="24"/>
                <w:szCs w:val="24"/>
              </w:rPr>
              <w:t xml:space="preserve">  70</w:t>
            </w:r>
            <w:r w:rsidRPr="002152D0">
              <w:rPr>
                <w:rFonts w:eastAsia="Calibri"/>
                <w:b/>
                <w:sz w:val="24"/>
                <w:szCs w:val="24"/>
              </w:rPr>
              <w:t xml:space="preserve"> ч</w:t>
            </w:r>
            <w:r>
              <w:rPr>
                <w:rFonts w:eastAsia="Calibri"/>
                <w:b/>
                <w:sz w:val="24"/>
                <w:szCs w:val="24"/>
              </w:rPr>
              <w:t>асов.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буквы  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>У.</w:t>
            </w: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 xml:space="preserve">«у» </w:t>
            </w:r>
            <w:r w:rsidRPr="002152D0">
              <w:rPr>
                <w:rFonts w:eastAsia="Calibri"/>
                <w:sz w:val="24"/>
                <w:szCs w:val="24"/>
              </w:rPr>
              <w:t>Комплект таблиц для начальной школы «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 xml:space="preserve"> 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94F78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н,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Комплект таблиц «Обучение грамоте. Письмо и развитие речи».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84FDC" w:rsidP="00084FDC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букв, слогов, слов.</w:t>
            </w:r>
            <w:r w:rsidRPr="002152D0">
              <w:rPr>
                <w:spacing w:val="-3"/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>РК</w:t>
            </w:r>
            <w:r w:rsidR="0067142B" w:rsidRPr="00DB2444">
              <w:rPr>
                <w:sz w:val="24"/>
                <w:szCs w:val="24"/>
              </w:rPr>
              <w:t xml:space="preserve"> </w:t>
            </w:r>
            <w:proofErr w:type="gramStart"/>
            <w:r w:rsidR="0067142B" w:rsidRPr="00DB2444">
              <w:rPr>
                <w:sz w:val="24"/>
                <w:szCs w:val="24"/>
              </w:rPr>
              <w:t>Беседа</w:t>
            </w:r>
            <w:proofErr w:type="gramEnd"/>
            <w:r w:rsidR="0067142B"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84FDC" w:rsidRPr="002152D0" w:rsidRDefault="00084FDC" w:rsidP="00084FDC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с,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С.</w:t>
            </w:r>
          </w:p>
          <w:p w:rsidR="00037C9A" w:rsidRPr="002152D0" w:rsidRDefault="00037C9A" w:rsidP="00084FD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Комплект таблиц «Обучение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95BCA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B55A27" w:rsidP="00C949E2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Строчные и заглавные буквы н, Н, с,</w:t>
            </w:r>
            <w:r w:rsidR="00507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Закрепление.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222774">
              <w:rPr>
                <w:rFonts w:eastAsia="Calibri"/>
                <w:sz w:val="24"/>
                <w:szCs w:val="24"/>
              </w:rPr>
              <w:t>н</w:t>
            </w:r>
            <w:proofErr w:type="gramStart"/>
            <w:r w:rsidR="00222774">
              <w:rPr>
                <w:rFonts w:eastAsia="Calibri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8E74D9" w:rsidRDefault="008E74D9" w:rsidP="00C949E2">
            <w:pPr>
              <w:shd w:val="clear" w:color="auto" w:fill="FFFFFF"/>
              <w:ind w:right="151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К.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22774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74D9" w:rsidRDefault="00E95BC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</w:t>
            </w:r>
            <w:r w:rsidR="008E74D9"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="008E74D9" w:rsidRPr="002152D0">
              <w:rPr>
                <w:spacing w:val="-4"/>
                <w:sz w:val="24"/>
                <w:szCs w:val="24"/>
              </w:rPr>
              <w:t>ная буквы т,</w:t>
            </w:r>
            <w:r w:rsidR="008E74D9">
              <w:rPr>
                <w:spacing w:val="-4"/>
                <w:sz w:val="24"/>
                <w:szCs w:val="24"/>
              </w:rPr>
              <w:t xml:space="preserve"> </w:t>
            </w:r>
            <w:r w:rsidR="008E74D9" w:rsidRPr="002152D0">
              <w:rPr>
                <w:i/>
                <w:iCs/>
                <w:spacing w:val="-2"/>
                <w:sz w:val="24"/>
                <w:szCs w:val="24"/>
              </w:rPr>
              <w:t>Т.</w:t>
            </w:r>
          </w:p>
          <w:p w:rsidR="008E74D9" w:rsidRDefault="008E74D9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  <w:p w:rsidR="00E95BCA" w:rsidRPr="002152D0" w:rsidRDefault="00E95BC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Чистописание. Таблица «Русский алфавит в картинках»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74D9" w:rsidRDefault="008E74D9" w:rsidP="00C949E2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  <w:p w:rsidR="00E95BCA" w:rsidRPr="002152D0" w:rsidRDefault="00E95BCA" w:rsidP="008E74D9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Плакат. Азбука русская,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8E74D9" w:rsidP="003F505C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  <w:r w:rsidR="003F505C">
              <w:rPr>
                <w:sz w:val="24"/>
                <w:szCs w:val="24"/>
              </w:rPr>
              <w:t xml:space="preserve"> РК </w:t>
            </w:r>
            <w:r w:rsidR="005B6547"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  <w:r w:rsidR="005B654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95BCA">
              <w:rPr>
                <w:sz w:val="24"/>
                <w:szCs w:val="24"/>
              </w:rPr>
              <w:t>.</w:t>
            </w:r>
            <w:r w:rsidR="00E95BCA"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softHyphen/>
              <w:t xml:space="preserve">вы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E95BCA">
            <w:pPr>
              <w:shd w:val="clear" w:color="auto" w:fill="FFFFFF"/>
              <w:ind w:right="115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 </w:t>
            </w:r>
            <w:r w:rsidRPr="00E95BCA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,</w:t>
            </w:r>
            <w:r w:rsidRPr="00E95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 w:rsidRPr="002152D0">
              <w:rPr>
                <w:sz w:val="24"/>
                <w:szCs w:val="24"/>
              </w:rPr>
              <w:t xml:space="preserve"> и предложений. 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Наглядное пособие «</w:t>
            </w:r>
            <w:r w:rsidRPr="002152D0">
              <w:rPr>
                <w:rFonts w:eastAsia="Calibri"/>
                <w:sz w:val="24"/>
                <w:szCs w:val="24"/>
              </w:rPr>
              <w:t xml:space="preserve">Согласные». Обучение грамоте. Письмо и развитие речи»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</w:t>
            </w:r>
            <w:r>
              <w:rPr>
                <w:sz w:val="24"/>
                <w:szCs w:val="24"/>
              </w:rPr>
              <w:t xml:space="preserve"> слогов,</w:t>
            </w:r>
            <w:r w:rsidRPr="002152D0">
              <w:rPr>
                <w:sz w:val="24"/>
                <w:szCs w:val="24"/>
              </w:rPr>
              <w:t xml:space="preserve"> слов и предложений</w:t>
            </w:r>
            <w:r>
              <w:rPr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изученных </w:t>
            </w:r>
            <w:r w:rsidRPr="002152D0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>. Списывание с печатного текста.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>«в»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р</w:t>
            </w:r>
            <w:proofErr w:type="gram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5BCA">
              <w:rPr>
                <w:sz w:val="24"/>
                <w:szCs w:val="24"/>
              </w:rPr>
              <w:t>.</w:t>
            </w:r>
            <w:r w:rsidR="00E95BCA"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253D29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«Обучение </w:t>
            </w:r>
            <w:r w:rsidRPr="002152D0">
              <w:rPr>
                <w:rFonts w:eastAsia="Calibri"/>
                <w:sz w:val="24"/>
                <w:szCs w:val="24"/>
              </w:rPr>
              <w:lastRenderedPageBreak/>
              <w:t xml:space="preserve">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  <w:r w:rsidR="005B6547" w:rsidRPr="00DB2444">
              <w:rPr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>РК</w:t>
            </w:r>
            <w:r w:rsidR="0067142B" w:rsidRPr="00DB2444">
              <w:rPr>
                <w:sz w:val="24"/>
                <w:szCs w:val="24"/>
              </w:rPr>
              <w:t xml:space="preserve"> </w:t>
            </w:r>
            <w:r w:rsidR="005B6547" w:rsidRPr="00DB2444">
              <w:rPr>
                <w:sz w:val="24"/>
                <w:szCs w:val="24"/>
              </w:rPr>
              <w:t>Запись пословиц донских казаков</w:t>
            </w:r>
            <w:r w:rsidR="005B654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</w:t>
            </w:r>
            <w:r w:rsidRPr="002152D0">
              <w:rPr>
                <w:sz w:val="24"/>
                <w:szCs w:val="24"/>
              </w:rPr>
              <w:t xml:space="preserve">Составление рассказа по картинке».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05EC5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 xml:space="preserve"> П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Согласные.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22774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622981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</w:t>
            </w:r>
            <w:r>
              <w:rPr>
                <w:spacing w:val="-3"/>
                <w:sz w:val="24"/>
                <w:szCs w:val="24"/>
              </w:rPr>
              <w:t xml:space="preserve">о слов и предложений с буквами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, П. Закрепление.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 Таблица «Согласные.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22774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 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CF18A3">
              <w:rPr>
                <w:sz w:val="24"/>
                <w:szCs w:val="24"/>
              </w:rPr>
              <w:t>м</w:t>
            </w:r>
            <w:proofErr w:type="gramEnd"/>
            <w:r w:rsidRPr="00CF18A3">
              <w:rPr>
                <w:sz w:val="24"/>
                <w:szCs w:val="24"/>
              </w:rPr>
              <w:t>, М,</w:t>
            </w:r>
          </w:p>
        </w:tc>
        <w:tc>
          <w:tcPr>
            <w:tcW w:w="7371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Согласные. Буква «</w:t>
            </w:r>
            <w:r w:rsidR="00222774" w:rsidRPr="00CF18A3">
              <w:rPr>
                <w:rFonts w:eastAsia="Calibri"/>
                <w:sz w:val="24"/>
                <w:szCs w:val="24"/>
              </w:rPr>
              <w:t>м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764B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м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, М.</w:t>
            </w:r>
          </w:p>
        </w:tc>
        <w:tc>
          <w:tcPr>
            <w:tcW w:w="7371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E9217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с печатного шрифта.</w:t>
            </w:r>
          </w:p>
        </w:tc>
        <w:tc>
          <w:tcPr>
            <w:tcW w:w="7371" w:type="dxa"/>
          </w:tcPr>
          <w:p w:rsidR="00E95BCA" w:rsidRPr="00CF18A3" w:rsidRDefault="00E95BCA" w:rsidP="002227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«Согласные. Обучение грамоте. Письмо и развитие речи» Таблица «Русский алфавит в картинках»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Строчная и заглавная буквы </w:t>
            </w:r>
            <w:r w:rsidRPr="00CF18A3">
              <w:rPr>
                <w:i/>
                <w:sz w:val="24"/>
                <w:szCs w:val="24"/>
              </w:rPr>
              <w:t>з, З.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 звуки. Буква «з»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буквами з, З.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«з» Обучение грамоте. Письмо и развитие речи».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Строчная и заглавная буквы б, Б.</w:t>
            </w:r>
          </w:p>
          <w:p w:rsidR="00CD67EE" w:rsidRPr="00CF18A3" w:rsidRDefault="00CD67EE" w:rsidP="00CD67E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«б» Таблица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  <w:t>.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Буквы б и п.</w:t>
            </w:r>
            <w:r w:rsidRPr="00CF18A3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Буква б-п парные согласные. Таблица «Русский алфавит в картинках»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буквы д, </w:t>
            </w:r>
            <w:r w:rsidRPr="00CF18A3">
              <w:rPr>
                <w:i/>
                <w:spacing w:val="-3"/>
                <w:sz w:val="24"/>
                <w:szCs w:val="24"/>
              </w:rPr>
              <w:t>Д,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Алфавит. Печатные и рукописные буквы русского алфавита. 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.</w:t>
            </w:r>
            <w:r w:rsidRPr="00CF18A3">
              <w:rPr>
                <w:sz w:val="24"/>
                <w:szCs w:val="24"/>
              </w:rPr>
              <w:t xml:space="preserve">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CF18A3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 w:rsidRPr="00CF18A3">
              <w:rPr>
                <w:i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F18A3">
              <w:rPr>
                <w:i/>
                <w:spacing w:val="-3"/>
                <w:sz w:val="24"/>
                <w:szCs w:val="24"/>
              </w:rPr>
              <w:t>Я.</w:t>
            </w:r>
            <w:r w:rsidR="005B6547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5B6547" w:rsidRPr="00CF18A3">
              <w:rPr>
                <w:sz w:val="24"/>
                <w:szCs w:val="24"/>
              </w:rPr>
              <w:t>Игра «Казачья утварь».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Таблица. Обозначение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 xml:space="preserve"> твердости /мягкости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Обозначение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 xml:space="preserve"> твердости и  мягкости на письме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«Печатные и рукописные буквы русского алфавита. Обучение грамоте. Письмо и развитие речи».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</w:t>
            </w:r>
            <w:proofErr w:type="spellStart"/>
            <w:r w:rsidRPr="00CF18A3">
              <w:rPr>
                <w:sz w:val="24"/>
                <w:szCs w:val="24"/>
              </w:rPr>
              <w:t>буквы</w:t>
            </w:r>
            <w:proofErr w:type="gramStart"/>
            <w:r w:rsidRPr="00CF18A3">
              <w:rPr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аглядное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пособие.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Г, г.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</w:t>
            </w:r>
            <w:proofErr w:type="spellStart"/>
            <w:r w:rsidRPr="00CF18A3">
              <w:rPr>
                <w:sz w:val="24"/>
                <w:szCs w:val="24"/>
              </w:rPr>
              <w:t>буквы</w:t>
            </w:r>
            <w:proofErr w:type="gramStart"/>
            <w:r w:rsidRPr="00CF18A3">
              <w:rPr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аглядное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пособие.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, Г.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«г»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с печатного шрифта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«г»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15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Ч, ч.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Обучение грамоте. Письмо и развитие речь.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Запись предложений под диктовку с </w:t>
            </w:r>
            <w:r w:rsidRPr="00CF18A3">
              <w:rPr>
                <w:sz w:val="24"/>
                <w:szCs w:val="24"/>
              </w:rPr>
              <w:lastRenderedPageBreak/>
              <w:t>предварительным разбором.</w:t>
            </w:r>
            <w:r w:rsidRPr="00CF18A3">
              <w:rPr>
                <w:spacing w:val="-3"/>
                <w:sz w:val="24"/>
                <w:szCs w:val="24"/>
              </w:rPr>
              <w:t xml:space="preserve"> Сочета</w:t>
            </w:r>
            <w:r w:rsidRPr="00CF18A3">
              <w:rPr>
                <w:spacing w:val="-3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 xml:space="preserve">ния </w:t>
            </w:r>
            <w:proofErr w:type="spellStart"/>
            <w:r w:rsidRPr="00CF18A3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CF18A3">
              <w:rPr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CF18A3">
              <w:rPr>
                <w:i/>
                <w:iCs/>
                <w:sz w:val="24"/>
                <w:szCs w:val="24"/>
              </w:rPr>
              <w:t>чу</w:t>
            </w:r>
            <w:proofErr w:type="gramEnd"/>
            <w:r w:rsidRPr="00CF18A3">
              <w:rPr>
                <w:i/>
                <w:iCs/>
                <w:sz w:val="24"/>
                <w:szCs w:val="24"/>
              </w:rPr>
              <w:t>.</w:t>
            </w:r>
          </w:p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lastRenderedPageBreak/>
              <w:t xml:space="preserve"> Наглядное пособие. Буква «ч» Таблица демонстрационная «Русский </w:t>
            </w:r>
            <w:r w:rsidRPr="00CF18A3">
              <w:rPr>
                <w:rFonts w:eastAsia="Calibri"/>
                <w:sz w:val="24"/>
                <w:szCs w:val="24"/>
              </w:rPr>
              <w:lastRenderedPageBreak/>
              <w:t>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Буква </w:t>
            </w:r>
            <w:r w:rsidRPr="00CF18A3">
              <w:rPr>
                <w:i/>
                <w:iCs/>
                <w:sz w:val="24"/>
                <w:szCs w:val="24"/>
              </w:rPr>
              <w:t xml:space="preserve">Ь – </w:t>
            </w:r>
            <w:r w:rsidRPr="00CF18A3">
              <w:rPr>
                <w:sz w:val="24"/>
                <w:szCs w:val="24"/>
              </w:rPr>
              <w:t xml:space="preserve">знак </w:t>
            </w:r>
            <w:r w:rsidRPr="00CF18A3">
              <w:rPr>
                <w:spacing w:val="-2"/>
                <w:sz w:val="24"/>
                <w:szCs w:val="24"/>
              </w:rPr>
              <w:t>мягкости.</w:t>
            </w:r>
            <w:r w:rsidR="003F505C">
              <w:rPr>
                <w:sz w:val="24"/>
                <w:szCs w:val="24"/>
              </w:rPr>
              <w:t xml:space="preserve"> РК</w:t>
            </w:r>
            <w:r w:rsidR="0067142B" w:rsidRPr="00CF18A3">
              <w:rPr>
                <w:sz w:val="24"/>
                <w:szCs w:val="24"/>
              </w:rPr>
              <w:t xml:space="preserve"> С</w:t>
            </w:r>
            <w:r w:rsidR="003F505C">
              <w:rPr>
                <w:sz w:val="24"/>
                <w:szCs w:val="24"/>
              </w:rPr>
              <w:t>писывание с печатного шрифта</w:t>
            </w:r>
            <w:r w:rsidR="0067142B" w:rsidRPr="00CF18A3">
              <w:rPr>
                <w:sz w:val="24"/>
                <w:szCs w:val="24"/>
              </w:rPr>
              <w:t xml:space="preserve"> </w:t>
            </w:r>
            <w:r w:rsidR="005B6547" w:rsidRPr="00CF18A3">
              <w:rPr>
                <w:sz w:val="24"/>
                <w:szCs w:val="24"/>
              </w:rPr>
              <w:t>« Донские праздники».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«ч» Обучение грамоте. Письмо и развитие речи»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Буква </w:t>
            </w:r>
            <w:r w:rsidRPr="00CF18A3">
              <w:rPr>
                <w:i/>
                <w:iCs/>
                <w:sz w:val="24"/>
                <w:szCs w:val="24"/>
              </w:rPr>
              <w:t xml:space="preserve">Ь </w:t>
            </w:r>
            <w:r w:rsidRPr="00CF18A3">
              <w:rPr>
                <w:sz w:val="24"/>
                <w:szCs w:val="24"/>
              </w:rPr>
              <w:t>в середине слова.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</w:t>
            </w:r>
            <w:proofErr w:type="gramStart"/>
            <w:r w:rsidRPr="00CF18A3">
              <w:rPr>
                <w:sz w:val="24"/>
                <w:szCs w:val="24"/>
              </w:rPr>
              <w:t xml:space="preserve"> .</w:t>
            </w:r>
            <w:proofErr w:type="gramEnd"/>
            <w:r w:rsidRPr="00CF18A3">
              <w:rPr>
                <w:sz w:val="24"/>
                <w:szCs w:val="24"/>
              </w:rPr>
              <w:t>Буква «ь».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и букв, слов и предложений с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«ш» Таблица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ш, Ш.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ши.</w:t>
            </w:r>
            <w:r w:rsidRPr="00CF18A3">
              <w:rPr>
                <w:sz w:val="24"/>
                <w:szCs w:val="24"/>
              </w:rPr>
              <w:t xml:space="preserve"> 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слов с сочетаниями «</w:t>
            </w:r>
            <w:r w:rsidRPr="00CF18A3">
              <w:rPr>
                <w:i/>
                <w:sz w:val="24"/>
                <w:szCs w:val="24"/>
              </w:rPr>
              <w:t>ши»</w:t>
            </w:r>
            <w:r w:rsidRPr="00CF18A3">
              <w:rPr>
                <w:sz w:val="24"/>
                <w:szCs w:val="24"/>
              </w:rPr>
              <w:t xml:space="preserve"> под диктовку.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ши.</w:t>
            </w:r>
            <w:r w:rsidRPr="00CF18A3">
              <w:rPr>
                <w:sz w:val="24"/>
                <w:szCs w:val="24"/>
              </w:rPr>
              <w:t xml:space="preserve"> Презентация  «Прописные буквы»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62.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pacing w:val="-4"/>
                <w:sz w:val="24"/>
                <w:szCs w:val="24"/>
              </w:rPr>
              <w:t>буквы</w:t>
            </w:r>
            <w:proofErr w:type="gramStart"/>
            <w:r w:rsidRPr="00CF18A3">
              <w:rPr>
                <w:spacing w:val="-4"/>
                <w:sz w:val="24"/>
                <w:szCs w:val="24"/>
              </w:rPr>
              <w:t xml:space="preserve"> </w:t>
            </w:r>
            <w:r w:rsidRPr="00CF18A3">
              <w:rPr>
                <w:i/>
                <w:iCs/>
                <w:sz w:val="24"/>
                <w:szCs w:val="24"/>
              </w:rPr>
              <w:t>Ж</w:t>
            </w:r>
            <w:proofErr w:type="gramEnd"/>
            <w:r w:rsidRPr="00CF18A3">
              <w:rPr>
                <w:i/>
                <w:iCs/>
                <w:sz w:val="24"/>
                <w:szCs w:val="24"/>
              </w:rPr>
              <w:t>, ж.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ши. Алфавит.</w:t>
            </w:r>
          </w:p>
        </w:tc>
      </w:tr>
      <w:tr w:rsidR="008B4627" w:rsidRPr="00CF18A3" w:rsidTr="00BA3368">
        <w:trPr>
          <w:trHeight w:val="319"/>
        </w:trPr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Строчная и заглавная буквы  ж, Ж</w:t>
            </w:r>
            <w:proofErr w:type="gramStart"/>
            <w:r w:rsidRPr="00CF18A3">
              <w:rPr>
                <w:sz w:val="24"/>
                <w:szCs w:val="24"/>
              </w:rPr>
              <w:t xml:space="preserve"> .</w:t>
            </w:r>
            <w:proofErr w:type="gramEnd"/>
            <w:r w:rsidRPr="00CF18A3">
              <w:rPr>
                <w:sz w:val="24"/>
                <w:szCs w:val="24"/>
              </w:rPr>
              <w:t xml:space="preserve">   Написание слов с  «</w:t>
            </w:r>
            <w:proofErr w:type="spellStart"/>
            <w:r w:rsidRPr="00CF18A3">
              <w:rPr>
                <w:sz w:val="24"/>
                <w:szCs w:val="24"/>
              </w:rPr>
              <w:t>жи</w:t>
            </w:r>
            <w:proofErr w:type="spellEnd"/>
            <w:r w:rsidRPr="00CF18A3">
              <w:rPr>
                <w:sz w:val="24"/>
                <w:szCs w:val="24"/>
              </w:rPr>
              <w:t>», «ши».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Списывание с печатного текста.</w:t>
            </w:r>
            <w:r w:rsidR="005B6547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5B6547" w:rsidRPr="00CF18A3">
              <w:rPr>
                <w:sz w:val="24"/>
                <w:szCs w:val="24"/>
              </w:rPr>
              <w:t>Особенности речи и языка донск</w:t>
            </w:r>
            <w:r w:rsidR="0067142B" w:rsidRPr="00CF18A3">
              <w:rPr>
                <w:sz w:val="24"/>
                <w:szCs w:val="24"/>
              </w:rPr>
              <w:t xml:space="preserve">ого казачества. 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«ж»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09.12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Письмо изученных букв.</w:t>
            </w:r>
            <w:r w:rsidRPr="00CF18A3">
              <w:rPr>
                <w:spacing w:val="-1"/>
                <w:sz w:val="24"/>
                <w:szCs w:val="24"/>
              </w:rPr>
              <w:t xml:space="preserve"> </w:t>
            </w: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15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Строчная и заглавная  буквы ё,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43" w:firstLine="7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Письмо изученных букв.</w:t>
            </w:r>
            <w:r w:rsidRPr="00CF18A3">
              <w:rPr>
                <w:spacing w:val="-1"/>
                <w:sz w:val="24"/>
                <w:szCs w:val="24"/>
              </w:rPr>
              <w:t xml:space="preserve"> Буква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 xml:space="preserve"> ё  </w:t>
            </w:r>
            <w:r w:rsidRPr="00CF18A3">
              <w:rPr>
                <w:spacing w:val="-1"/>
                <w:sz w:val="24"/>
                <w:szCs w:val="24"/>
              </w:rPr>
              <w:t xml:space="preserve">после </w:t>
            </w:r>
            <w:r w:rsidRPr="00CF18A3">
              <w:rPr>
                <w:sz w:val="24"/>
                <w:szCs w:val="24"/>
              </w:rPr>
              <w:t>согласных</w:t>
            </w:r>
            <w:r w:rsidRPr="00CF18A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68.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i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й, Й.</w:t>
            </w:r>
          </w:p>
          <w:p w:rsidR="008B4627" w:rsidRPr="00CF18A3" w:rsidRDefault="008B4627" w:rsidP="008B462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Списывание с печатного текста.</w:t>
            </w:r>
          </w:p>
          <w:p w:rsidR="008B4627" w:rsidRPr="00CF18A3" w:rsidRDefault="008B4627" w:rsidP="008B4627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Буква «й»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Слова с </w:t>
            </w:r>
            <w:r w:rsidRPr="00CF18A3">
              <w:rPr>
                <w:sz w:val="24"/>
                <w:szCs w:val="24"/>
              </w:rPr>
              <w:t xml:space="preserve">буквой </w:t>
            </w:r>
            <w:r w:rsidRPr="00CF18A3">
              <w:rPr>
                <w:i/>
                <w:sz w:val="24"/>
                <w:szCs w:val="24"/>
              </w:rPr>
              <w:t>й.</w:t>
            </w:r>
          </w:p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х</w:t>
            </w:r>
            <w:r w:rsidRPr="00CF18A3">
              <w:rPr>
                <w:sz w:val="24"/>
                <w:szCs w:val="24"/>
              </w:rPr>
              <w:t xml:space="preserve">, </w:t>
            </w:r>
            <w:r w:rsidRPr="00CF18A3">
              <w:rPr>
                <w:i/>
                <w:sz w:val="24"/>
                <w:szCs w:val="24"/>
              </w:rPr>
              <w:t>Х.</w:t>
            </w:r>
          </w:p>
          <w:p w:rsidR="008B4627" w:rsidRPr="00CF18A3" w:rsidRDefault="008B4627" w:rsidP="008B4627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«й» 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изученных букв, слогов.</w:t>
            </w:r>
            <w:r w:rsidRPr="00CF18A3">
              <w:rPr>
                <w:spacing w:val="-2"/>
                <w:sz w:val="24"/>
                <w:szCs w:val="24"/>
              </w:rPr>
              <w:t xml:space="preserve"> Слова с </w:t>
            </w:r>
            <w:r w:rsidRPr="00CF18A3">
              <w:rPr>
                <w:sz w:val="24"/>
                <w:szCs w:val="24"/>
              </w:rPr>
              <w:t>буквой х.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Чистописание 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«х»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74.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263A5A" w:rsidRDefault="008B4627" w:rsidP="00263A5A">
            <w:pPr>
              <w:pStyle w:val="ad"/>
              <w:rPr>
                <w:b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Списывание с печатного текста и письменного шрифта.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  <w:r w:rsidRPr="00CF18A3">
              <w:rPr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 буквы ю, </w:t>
            </w:r>
            <w:r w:rsidRPr="00CF18A3">
              <w:rPr>
                <w:i/>
                <w:iCs/>
                <w:sz w:val="24"/>
                <w:szCs w:val="24"/>
              </w:rPr>
              <w:t>Ю.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«ц»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263A5A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</w:t>
            </w:r>
            <w:r w:rsidRPr="00CF18A3">
              <w:rPr>
                <w:spacing w:val="-1"/>
                <w:sz w:val="24"/>
                <w:szCs w:val="24"/>
              </w:rPr>
              <w:t xml:space="preserve">строчной буквы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 xml:space="preserve">ю </w:t>
            </w:r>
            <w:r w:rsidRPr="00CF18A3">
              <w:rPr>
                <w:spacing w:val="-1"/>
                <w:sz w:val="24"/>
                <w:szCs w:val="24"/>
              </w:rPr>
              <w:t>после соглас</w:t>
            </w:r>
            <w:r w:rsidRPr="00CF18A3">
              <w:rPr>
                <w:spacing w:val="-1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ных.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«ц»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z w:val="24"/>
                <w:szCs w:val="24"/>
              </w:rPr>
              <w:t xml:space="preserve"> бук</w:t>
            </w:r>
            <w:r w:rsidRPr="00CF18A3">
              <w:rPr>
                <w:sz w:val="24"/>
                <w:szCs w:val="24"/>
              </w:rPr>
              <w:softHyphen/>
              <w:t xml:space="preserve">вы  ц, </w:t>
            </w:r>
            <w:r w:rsidRPr="00CF18A3">
              <w:rPr>
                <w:i/>
                <w:iCs/>
                <w:sz w:val="24"/>
                <w:szCs w:val="24"/>
              </w:rPr>
              <w:t>Ц.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 xml:space="preserve">Казачьи  </w:t>
            </w:r>
            <w:proofErr w:type="spellStart"/>
            <w:r w:rsidR="00027F9A" w:rsidRPr="00CF18A3">
              <w:rPr>
                <w:sz w:val="24"/>
                <w:szCs w:val="24"/>
              </w:rPr>
              <w:lastRenderedPageBreak/>
              <w:t>потешки</w:t>
            </w:r>
            <w:proofErr w:type="spellEnd"/>
            <w:r w:rsidR="00027F9A" w:rsidRPr="00CF18A3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lastRenderedPageBreak/>
              <w:t xml:space="preserve">Электронное приложение к учебнику, наглядное пособие для </w:t>
            </w:r>
            <w:r w:rsidRPr="00CF18A3">
              <w:rPr>
                <w:rFonts w:eastAsia="Calibri"/>
                <w:sz w:val="24"/>
                <w:szCs w:val="24"/>
              </w:rPr>
              <w:lastRenderedPageBreak/>
              <w:t>интерактивных досок с текстовыми заданиями для первого класса.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слов и слогов  с буквами </w:t>
            </w:r>
            <w:proofErr w:type="gramStart"/>
            <w:r w:rsidRPr="00CF18A3">
              <w:rPr>
                <w:i/>
                <w:sz w:val="24"/>
                <w:szCs w:val="24"/>
              </w:rPr>
              <w:t>Ц</w:t>
            </w:r>
            <w:proofErr w:type="gramEnd"/>
            <w:r w:rsidRPr="00CF18A3">
              <w:rPr>
                <w:i/>
                <w:sz w:val="24"/>
                <w:szCs w:val="24"/>
              </w:rPr>
              <w:t>, ц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«э»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CF18A3">
              <w:rPr>
                <w:i/>
                <w:sz w:val="24"/>
                <w:szCs w:val="24"/>
              </w:rPr>
              <w:t>Ц</w:t>
            </w:r>
            <w:proofErr w:type="gramEnd"/>
            <w:r w:rsidRPr="00CF18A3">
              <w:rPr>
                <w:i/>
                <w:sz w:val="24"/>
                <w:szCs w:val="24"/>
              </w:rPr>
              <w:t xml:space="preserve">, ц </w:t>
            </w:r>
            <w:r w:rsidRPr="00CF18A3">
              <w:rPr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  <w:r w:rsidRPr="00CF18A3">
              <w:rPr>
                <w:sz w:val="24"/>
                <w:szCs w:val="24"/>
              </w:rPr>
              <w:t xml:space="preserve">.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z w:val="24"/>
                <w:szCs w:val="24"/>
              </w:rPr>
              <w:t xml:space="preserve"> бук</w:t>
            </w:r>
            <w:r w:rsidRPr="00CF18A3">
              <w:rPr>
                <w:sz w:val="24"/>
                <w:szCs w:val="24"/>
              </w:rPr>
              <w:softHyphen/>
              <w:t>вы  э, Э.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Письмо слогов и слов с буквами э, Э и другими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</w:t>
            </w:r>
            <w:r w:rsidRPr="00CF18A3">
              <w:rPr>
                <w:sz w:val="24"/>
                <w:szCs w:val="24"/>
              </w:rPr>
              <w:t>бук</w:t>
            </w:r>
            <w:r w:rsidRPr="00CF18A3">
              <w:rPr>
                <w:sz w:val="24"/>
                <w:szCs w:val="24"/>
              </w:rPr>
              <w:softHyphen/>
              <w:t xml:space="preserve">ва </w:t>
            </w:r>
            <w:r w:rsidRPr="00CF18A3">
              <w:rPr>
                <w:i/>
                <w:sz w:val="24"/>
                <w:szCs w:val="24"/>
              </w:rPr>
              <w:t xml:space="preserve"> щ. </w:t>
            </w:r>
            <w:r w:rsidRPr="00CF18A3">
              <w:rPr>
                <w:sz w:val="24"/>
                <w:szCs w:val="24"/>
              </w:rPr>
              <w:t>Слоги</w:t>
            </w:r>
            <w:r w:rsidRPr="00CF18A3">
              <w:rPr>
                <w:i/>
                <w:sz w:val="24"/>
                <w:szCs w:val="24"/>
              </w:rPr>
              <w:t xml:space="preserve"> ща, </w:t>
            </w:r>
            <w:proofErr w:type="spellStart"/>
            <w:r w:rsidRPr="00CF18A3">
              <w:rPr>
                <w:i/>
                <w:sz w:val="24"/>
                <w:szCs w:val="24"/>
              </w:rPr>
              <w:t>щу</w:t>
            </w:r>
            <w:proofErr w:type="spellEnd"/>
            <w:r w:rsidRPr="00CF18A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color w:val="FF0000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Заглавная буква Щ.</w:t>
            </w:r>
            <w:r w:rsidRPr="00CF18A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«ь, ъ» Комплект таблиц  «Обучение грамоте. Письмо и развитие речи»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84.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9A3373">
        <w:trPr>
          <w:trHeight w:val="600"/>
        </w:trPr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буквой ф.</w:t>
            </w:r>
            <w:r w:rsidRPr="00CF18A3">
              <w:rPr>
                <w:spacing w:val="-3"/>
                <w:sz w:val="24"/>
                <w:szCs w:val="24"/>
              </w:rPr>
              <w:t xml:space="preserve"> Списывание предложений с печатного  шрифта.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B6352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Разделительные ъ и ь знаки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8B4627" w:rsidRPr="00CF18A3" w:rsidRDefault="008B4627" w:rsidP="006B635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CF18A3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CF18A3">
              <w:rPr>
                <w:sz w:val="24"/>
                <w:szCs w:val="24"/>
              </w:rPr>
              <w:t>разделительных</w:t>
            </w:r>
            <w:proofErr w:type="gramEnd"/>
            <w:r w:rsidRPr="00CF18A3">
              <w:rPr>
                <w:sz w:val="24"/>
                <w:szCs w:val="24"/>
              </w:rPr>
              <w:t xml:space="preserve"> Ъ и Ь»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154D83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«</w:t>
            </w:r>
            <w:r w:rsidRPr="00CF18A3">
              <w:rPr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CF18A3">
              <w:rPr>
                <w:sz w:val="24"/>
                <w:szCs w:val="24"/>
              </w:rPr>
              <w:t>корне слова</w:t>
            </w:r>
            <w:proofErr w:type="gramEnd"/>
            <w:r w:rsidRPr="00CF18A3">
              <w:rPr>
                <w:sz w:val="24"/>
                <w:szCs w:val="24"/>
              </w:rPr>
              <w:t>»</w:t>
            </w:r>
          </w:p>
        </w:tc>
      </w:tr>
      <w:tr w:rsidR="008B4627" w:rsidRPr="00CF18A3" w:rsidTr="00154D83">
        <w:tc>
          <w:tcPr>
            <w:tcW w:w="15701" w:type="dxa"/>
            <w:gridSpan w:val="5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18A3">
              <w:rPr>
                <w:rFonts w:eastAsia="Calibri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CF18A3">
              <w:rPr>
                <w:rFonts w:eastAsia="Calibri"/>
                <w:b/>
                <w:bCs/>
                <w:sz w:val="24"/>
                <w:szCs w:val="24"/>
              </w:rPr>
              <w:t xml:space="preserve"> период. </w:t>
            </w:r>
            <w:r w:rsidR="00044216" w:rsidRPr="00CF18A3">
              <w:rPr>
                <w:rFonts w:eastAsia="Calibri"/>
                <w:b/>
                <w:bCs/>
                <w:sz w:val="24"/>
                <w:szCs w:val="24"/>
              </w:rPr>
              <w:t>23</w:t>
            </w:r>
            <w:r w:rsidRPr="00CF18A3">
              <w:rPr>
                <w:rFonts w:eastAsia="Calibri"/>
                <w:b/>
                <w:bCs/>
                <w:sz w:val="24"/>
                <w:szCs w:val="24"/>
              </w:rPr>
              <w:t xml:space="preserve"> часа</w:t>
            </w:r>
            <w:r w:rsidR="00A3576D" w:rsidRPr="00CF18A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  <w:r w:rsidR="0067142B" w:rsidRPr="00CF18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«Чистописание». Электронное приложение к учебнику.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Списывание с печатного  текста.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Плакат «Азбука русская» 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Слова, отвечающие на вопросы «Кто? Что?»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>Слова, которые отвечают на вопросы КТО? ЧТО?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Действие и слово.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Рождественские традиции на Дону.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Плакат. Азбука русская.  Глагол.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 Действие и слово. Презентация, таблица «</w:t>
            </w:r>
            <w:r w:rsidRPr="00CF18A3">
              <w:rPr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CF18A3">
              <w:rPr>
                <w:sz w:val="24"/>
                <w:szCs w:val="24"/>
              </w:rPr>
              <w:t>КАКОЙ</w:t>
            </w:r>
            <w:proofErr w:type="gramEnd"/>
            <w:r w:rsidRPr="00CF18A3">
              <w:rPr>
                <w:sz w:val="24"/>
                <w:szCs w:val="24"/>
              </w:rPr>
              <w:t>? КАКАЯ? КАКОЕ? КАКИЕ?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31.01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Слуховой диктант.  Закрепление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Чистописание. </w:t>
            </w:r>
          </w:p>
        </w:tc>
      </w:tr>
      <w:tr w:rsidR="00CB5C52" w:rsidRPr="00CF18A3" w:rsidTr="009A3373">
        <w:trPr>
          <w:trHeight w:val="553"/>
        </w:trPr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Слова, отвечающие на вопросы «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Какой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? Какая? Какие? Какой?»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Действие  и слово.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К</w:t>
            </w:r>
            <w:r w:rsidR="0067142B" w:rsidRPr="00CF18A3">
              <w:rPr>
                <w:sz w:val="24"/>
                <w:szCs w:val="24"/>
              </w:rPr>
              <w:t xml:space="preserve">азачьи  </w:t>
            </w:r>
            <w:r w:rsidR="00027F9A" w:rsidRPr="00CF18A3">
              <w:rPr>
                <w:sz w:val="24"/>
                <w:szCs w:val="24"/>
              </w:rPr>
              <w:t xml:space="preserve">небывальщины, загадки.   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Признак и слово. Презентация, таблица «</w:t>
            </w:r>
            <w:r w:rsidRPr="00CF18A3">
              <w:rPr>
                <w:sz w:val="24"/>
                <w:szCs w:val="24"/>
              </w:rPr>
              <w:t>Слова, которые отвечают на вопросы Что делал? Что сделал?  Что будут делать?»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Предлоги.</w:t>
            </w:r>
            <w:r w:rsidR="00027F9A" w:rsidRPr="00CF1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Презентация Предлоги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Местоимения.</w:t>
            </w:r>
            <w:r w:rsidR="0067142B" w:rsidRPr="00CF18A3">
              <w:rPr>
                <w:sz w:val="24"/>
                <w:szCs w:val="24"/>
              </w:rPr>
              <w:t xml:space="preserve"> РК</w:t>
            </w:r>
            <w:r w:rsidR="006C0CA5" w:rsidRPr="00CF18A3">
              <w:rPr>
                <w:sz w:val="24"/>
                <w:szCs w:val="24"/>
              </w:rPr>
              <w:t xml:space="preserve"> Пословица недаром    молвится.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F18A3">
              <w:rPr>
                <w:rFonts w:eastAsia="Calibri"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Таблица. «Безударные гласные»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Таблица. «Звонкие и глухие согласные в конце слова»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-ши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-ши.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proofErr w:type="gram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-ща</w:t>
            </w:r>
            <w:proofErr w:type="gram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proofErr w:type="spellStart"/>
            <w:proofErr w:type="gram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-ща</w:t>
            </w:r>
            <w:proofErr w:type="gramEnd"/>
            <w:r w:rsidRPr="00CF18A3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r w:rsidRPr="00CF18A3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r w:rsidRPr="00CF18A3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чн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 xml:space="preserve">, ЧК,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чк-чн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Заглавная буква в именах собственных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Плакат. Азбука русская   Электронное приложение к учебнику</w:t>
            </w:r>
            <w:r w:rsidRPr="00CF18A3">
              <w:rPr>
                <w:sz w:val="24"/>
                <w:szCs w:val="24"/>
              </w:rPr>
              <w:t xml:space="preserve">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02.03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Основа предложения.  Алфавитный порядок слов.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pacing w:val="-1"/>
                <w:sz w:val="24"/>
                <w:szCs w:val="24"/>
              </w:rPr>
              <w:t xml:space="preserve">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</w:tbl>
    <w:p w:rsidR="00A17181" w:rsidRPr="00CF18A3" w:rsidRDefault="00A17181" w:rsidP="00A3576D">
      <w:pPr>
        <w:rPr>
          <w:b/>
        </w:rPr>
      </w:pPr>
    </w:p>
    <w:p w:rsidR="003609EA" w:rsidRDefault="003609EA" w:rsidP="003609EA">
      <w:pPr>
        <w:jc w:val="center"/>
        <w:rPr>
          <w:b/>
        </w:rPr>
      </w:pPr>
      <w:r w:rsidRPr="002152D0">
        <w:rPr>
          <w:b/>
        </w:rPr>
        <w:t>Русский язык</w:t>
      </w:r>
    </w:p>
    <w:p w:rsidR="009A3373" w:rsidRPr="002152D0" w:rsidRDefault="009A3373" w:rsidP="003609EA">
      <w:pPr>
        <w:jc w:val="center"/>
        <w:rPr>
          <w:b/>
        </w:rPr>
      </w:pPr>
    </w:p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6662"/>
        <w:gridCol w:w="5812"/>
      </w:tblGrid>
      <w:tr w:rsidR="003609EA" w:rsidRPr="002152D0" w:rsidTr="00C949E2">
        <w:tc>
          <w:tcPr>
            <w:tcW w:w="959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№</w:t>
            </w:r>
          </w:p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959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18A3" w:rsidRPr="00CF18A3" w:rsidTr="00C949E2">
        <w:tc>
          <w:tcPr>
            <w:tcW w:w="15559" w:type="dxa"/>
            <w:gridSpan w:val="5"/>
          </w:tcPr>
          <w:p w:rsidR="003609EA" w:rsidRPr="00CF18A3" w:rsidRDefault="00EB5A24" w:rsidP="00EB5A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Наша речь.  2 часа.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Наша речь.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 Карточки.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222774" w:rsidRPr="00CF18A3" w:rsidRDefault="00222774" w:rsidP="00222774">
            <w:pPr>
              <w:tabs>
                <w:tab w:val="left" w:pos="4805"/>
              </w:tabs>
              <w:jc w:val="center"/>
              <w:rPr>
                <w:b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Текст, предложение, диалог.  3 часа</w:t>
            </w:r>
            <w:r w:rsidR="00A3576D" w:rsidRPr="00CF18A3">
              <w:rPr>
                <w:b/>
                <w:sz w:val="24"/>
                <w:szCs w:val="24"/>
              </w:rPr>
              <w:t>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</w:p>
        </w:tc>
      </w:tr>
      <w:tr w:rsidR="00CF18A3" w:rsidRPr="00CF18A3" w:rsidTr="00C949E2">
        <w:trPr>
          <w:trHeight w:val="621"/>
        </w:trPr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Диалог.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5712AD" w:rsidRPr="00CF18A3" w:rsidRDefault="00A3576D" w:rsidP="005712AD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 xml:space="preserve">Слова, слова, слова.. . </w:t>
            </w:r>
            <w:r w:rsidR="005712AD" w:rsidRPr="00CF18A3">
              <w:rPr>
                <w:b/>
                <w:sz w:val="24"/>
                <w:szCs w:val="24"/>
              </w:rPr>
              <w:t>4 часа.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Роль слов в речи.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 Карточки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jc w:val="both"/>
              <w:rPr>
                <w:spacing w:val="-2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«Вежливые» слова.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 Таблица Деление слов на слоги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</w:t>
            </w:r>
            <w:r w:rsidRPr="00CF18A3">
              <w:rPr>
                <w:rFonts w:eastAsia="Calibri"/>
                <w:sz w:val="24"/>
                <w:szCs w:val="24"/>
              </w:rPr>
              <w:lastRenderedPageBreak/>
              <w:t>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245" w:firstLine="7"/>
              <w:jc w:val="both"/>
              <w:rPr>
                <w:sz w:val="24"/>
                <w:szCs w:val="24"/>
              </w:rPr>
            </w:pPr>
            <w:r w:rsidRPr="00CF18A3">
              <w:rPr>
                <w:spacing w:val="-4"/>
                <w:sz w:val="24"/>
                <w:szCs w:val="24"/>
              </w:rPr>
              <w:t xml:space="preserve"> Однозначные и многозначные слова. </w:t>
            </w:r>
            <w:r w:rsidRPr="00CF18A3">
              <w:rPr>
                <w:sz w:val="24"/>
                <w:szCs w:val="24"/>
              </w:rPr>
              <w:t>Близкие и противоположные по смыслу слова.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наглядное пособие для интерактивных досок с текстовыми заданиями для первого класса.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5712AD" w:rsidRPr="00CF18A3" w:rsidRDefault="005712AD" w:rsidP="005712A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Слово и слог. Ударение. 7 часов.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  <w:r w:rsidRPr="00CF18A3">
              <w:rPr>
                <w:sz w:val="24"/>
                <w:szCs w:val="24"/>
              </w:rPr>
              <w:t>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Таблица. 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Перенос слов.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Карточки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Pr="00CF18A3">
              <w:rPr>
                <w:iCs/>
                <w:sz w:val="24"/>
                <w:szCs w:val="24"/>
              </w:rPr>
              <w:t>Способы выделения ударения.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CB5C52" w:rsidRPr="00CF18A3" w:rsidRDefault="00696E2B" w:rsidP="002313BC">
            <w:pPr>
              <w:shd w:val="clear" w:color="auto" w:fill="FFFFFF"/>
              <w:ind w:righ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буквы.  32 часа</w:t>
            </w:r>
            <w:r w:rsidR="00CB5C52" w:rsidRPr="00CF18A3">
              <w:rPr>
                <w:b/>
                <w:sz w:val="24"/>
                <w:szCs w:val="24"/>
              </w:rPr>
              <w:t>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Звуки и буквы.</w:t>
            </w:r>
            <w:r w:rsidR="003F505C">
              <w:rPr>
                <w:sz w:val="24"/>
                <w:szCs w:val="24"/>
              </w:rPr>
              <w:t xml:space="preserve"> РК Словарь незнакомых слов. </w:t>
            </w:r>
            <w:r w:rsidR="00027F9A" w:rsidRPr="00CF18A3">
              <w:rPr>
                <w:sz w:val="24"/>
                <w:szCs w:val="24"/>
              </w:rPr>
              <w:t>Игра «Переводчик»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Алфавит.</w:t>
            </w:r>
            <w:r w:rsidRPr="00CF18A3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Значение алфавита.</w:t>
            </w:r>
            <w:r w:rsidRPr="00CF18A3">
              <w:rPr>
                <w:spacing w:val="-1"/>
                <w:sz w:val="24"/>
                <w:szCs w:val="24"/>
              </w:rPr>
              <w:t xml:space="preserve"> Работа со словарем.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Диск «Академия наук»</w:t>
            </w:r>
            <w:r w:rsidRPr="00CF18A3">
              <w:rPr>
                <w:sz w:val="24"/>
                <w:szCs w:val="24"/>
              </w:rPr>
              <w:t xml:space="preserve"> Карточки, </w:t>
            </w:r>
            <w:r w:rsidRPr="00CF18A3">
              <w:rPr>
                <w:spacing w:val="-1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Гласные звуки и буквы.</w:t>
            </w:r>
            <w:r w:rsidR="0067142B" w:rsidRPr="00CF18A3">
              <w:rPr>
                <w:sz w:val="24"/>
                <w:szCs w:val="24"/>
              </w:rPr>
              <w:t xml:space="preserve"> РК</w:t>
            </w:r>
            <w:r w:rsidR="00027F9A" w:rsidRPr="00CF18A3">
              <w:rPr>
                <w:sz w:val="24"/>
                <w:szCs w:val="24"/>
              </w:rPr>
              <w:t xml:space="preserve"> Значен</w:t>
            </w:r>
            <w:r w:rsidR="004D3C99">
              <w:rPr>
                <w:sz w:val="24"/>
                <w:szCs w:val="24"/>
              </w:rPr>
              <w:t>ие     диалектных слов донского к</w:t>
            </w:r>
            <w:r w:rsidR="00027F9A" w:rsidRPr="00CF18A3">
              <w:rPr>
                <w:sz w:val="24"/>
                <w:szCs w:val="24"/>
              </w:rPr>
              <w:t>азачества.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Б</w:t>
            </w:r>
            <w:r w:rsidRPr="00CF18A3">
              <w:rPr>
                <w:iCs/>
                <w:sz w:val="24"/>
                <w:szCs w:val="24"/>
              </w:rPr>
              <w:t>уквы е, ё, ю, я. Лента букв.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Буквы е, ё, ю, я и их функции в словах.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Буквы е, ё, ю, я. Лента букв.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Безударные гласные в 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корне слов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.</w:t>
            </w:r>
          </w:p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</w:p>
          <w:p w:rsidR="00CB5C52" w:rsidRPr="00CF18A3" w:rsidRDefault="00CB5C52" w:rsidP="005712AD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таблицы: «</w:t>
            </w:r>
            <w:r w:rsidRPr="00CF18A3">
              <w:rPr>
                <w:sz w:val="24"/>
                <w:szCs w:val="24"/>
              </w:rPr>
              <w:t>Безударная гласная</w:t>
            </w:r>
            <w:proofErr w:type="gramStart"/>
            <w:r w:rsidRPr="00CF18A3">
              <w:rPr>
                <w:sz w:val="24"/>
                <w:szCs w:val="24"/>
              </w:rPr>
              <w:t xml:space="preserve"> 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О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Е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И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Я</w:t>
            </w:r>
            <w:r w:rsidRPr="00CF18A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Игра в слова.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Таблицы: «</w:t>
            </w:r>
            <w:r w:rsidRPr="00CF18A3">
              <w:rPr>
                <w:sz w:val="24"/>
                <w:szCs w:val="24"/>
              </w:rPr>
              <w:t>Безударная гласная</w:t>
            </w:r>
            <w:proofErr w:type="gramStart"/>
            <w:r w:rsidRPr="00CF18A3">
              <w:rPr>
                <w:sz w:val="24"/>
                <w:szCs w:val="24"/>
              </w:rPr>
              <w:t xml:space="preserve"> 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О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Е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И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Я</w:t>
            </w:r>
            <w:r w:rsidRPr="00CF18A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F18A3" w:rsidRPr="00CF18A3" w:rsidTr="00DC1CAA">
        <w:trPr>
          <w:trHeight w:val="486"/>
        </w:trPr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094F63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5812" w:type="dxa"/>
          </w:tcPr>
          <w:p w:rsidR="00CB5C52" w:rsidRPr="00CF18A3" w:rsidRDefault="00094F63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Таблица «Слова с удвоенными согласными».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094F63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Написание слов с удвоенными </w:t>
            </w:r>
            <w:r w:rsidRPr="00CF18A3">
              <w:rPr>
                <w:spacing w:val="-1"/>
                <w:sz w:val="24"/>
                <w:szCs w:val="24"/>
              </w:rPr>
              <w:t>согласными.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 Таблица «Слова с удвоенными согласными».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Буквы Й и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Лента букв.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Лента букв. </w:t>
            </w: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Таблица Глухие и звонкие согласные.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учебнику, таблица «</w:t>
            </w:r>
            <w:r w:rsidRPr="00CF18A3">
              <w:rPr>
                <w:sz w:val="24"/>
                <w:szCs w:val="24"/>
              </w:rPr>
              <w:t>Перенос слов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Перенос слов с мягким знаком. Закрепление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 </w:t>
            </w:r>
            <w:r w:rsidRPr="00CF18A3">
              <w:rPr>
                <w:sz w:val="24"/>
                <w:szCs w:val="24"/>
              </w:rPr>
              <w:t>Карточки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Карточки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Алфавит.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Речь жителей юга России.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Алфавит.</w:t>
            </w:r>
            <w:r w:rsidRPr="00CF18A3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Имена и фамилии казаков.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 «Правописание </w:t>
            </w:r>
            <w:r w:rsidRPr="00CF18A3">
              <w:rPr>
                <w:rFonts w:eastAsia="Calibri"/>
                <w:iCs/>
                <w:sz w:val="24"/>
                <w:szCs w:val="24"/>
              </w:rPr>
              <w:t xml:space="preserve">парных согласных».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Правописание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 «Шипящие согласные»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Буквосочетания ЧК,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, чт.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Игра «Придумай новые словосочетания со словом «Дон»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Таблица «</w:t>
            </w:r>
            <w:r w:rsidRPr="00CF18A3">
              <w:rPr>
                <w:spacing w:val="-1"/>
                <w:sz w:val="24"/>
                <w:szCs w:val="24"/>
              </w:rPr>
              <w:t xml:space="preserve">Буквосочетания ЧК,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чт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».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жи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F18A3">
              <w:rPr>
                <w:spacing w:val="-1"/>
                <w:sz w:val="24"/>
                <w:szCs w:val="24"/>
              </w:rPr>
              <w:t>ча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-ща</w:t>
            </w:r>
            <w:proofErr w:type="gramEnd"/>
            <w:r w:rsidRPr="00CF18A3">
              <w:rPr>
                <w:spacing w:val="-1"/>
                <w:sz w:val="24"/>
                <w:szCs w:val="24"/>
              </w:rPr>
              <w:t>, чу-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щу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</w:t>
            </w:r>
            <w:r w:rsidRPr="00CF18A3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жи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F18A3">
              <w:rPr>
                <w:spacing w:val="-1"/>
                <w:sz w:val="24"/>
                <w:szCs w:val="24"/>
              </w:rPr>
              <w:t>ча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-ща</w:t>
            </w:r>
            <w:proofErr w:type="gramEnd"/>
            <w:r w:rsidRPr="00CF18A3">
              <w:rPr>
                <w:spacing w:val="-1"/>
                <w:sz w:val="24"/>
                <w:szCs w:val="24"/>
              </w:rPr>
              <w:t>, чу-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щу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 «</w:t>
            </w: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 «</w:t>
            </w: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Письмо по памяти. Повторение изученных правил правописания</w:t>
            </w:r>
          </w:p>
        </w:tc>
        <w:tc>
          <w:tcPr>
            <w:tcW w:w="581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B5C52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BA759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581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Детские проекты</w:t>
            </w:r>
          </w:p>
        </w:tc>
      </w:tr>
    </w:tbl>
    <w:p w:rsidR="00035E94" w:rsidRPr="00CF18A3" w:rsidRDefault="00035E94" w:rsidP="009A3373">
      <w:pPr>
        <w:jc w:val="center"/>
        <w:rPr>
          <w:b/>
        </w:rPr>
      </w:pPr>
    </w:p>
    <w:sectPr w:rsidR="00035E94" w:rsidRPr="00CF18A3" w:rsidSect="00781999">
      <w:footerReference w:type="default" r:id="rId9"/>
      <w:pgSz w:w="16838" w:h="11906" w:orient="landscape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70" w:rsidRDefault="00F85070" w:rsidP="004A5C78">
      <w:r>
        <w:separator/>
      </w:r>
    </w:p>
  </w:endnote>
  <w:endnote w:type="continuationSeparator" w:id="0">
    <w:p w:rsidR="00F85070" w:rsidRDefault="00F85070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EndPr/>
    <w:sdtContent>
      <w:p w:rsidR="00F85070" w:rsidRDefault="00F850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070" w:rsidRDefault="00F85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70" w:rsidRDefault="00F85070" w:rsidP="004A5C78">
      <w:r>
        <w:separator/>
      </w:r>
    </w:p>
  </w:footnote>
  <w:footnote w:type="continuationSeparator" w:id="0">
    <w:p w:rsidR="00F85070" w:rsidRDefault="00F85070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"/>
  </w:num>
  <w:num w:numId="4">
    <w:abstractNumId w:val="0"/>
  </w:num>
  <w:num w:numId="5">
    <w:abstractNumId w:val="31"/>
  </w:num>
  <w:num w:numId="6">
    <w:abstractNumId w:val="26"/>
  </w:num>
  <w:num w:numId="7">
    <w:abstractNumId w:val="29"/>
  </w:num>
  <w:num w:numId="8">
    <w:abstractNumId w:val="10"/>
  </w:num>
  <w:num w:numId="9">
    <w:abstractNumId w:val="18"/>
  </w:num>
  <w:num w:numId="10">
    <w:abstractNumId w:val="6"/>
  </w:num>
  <w:num w:numId="11">
    <w:abstractNumId w:val="33"/>
  </w:num>
  <w:num w:numId="12">
    <w:abstractNumId w:val="7"/>
  </w:num>
  <w:num w:numId="13">
    <w:abstractNumId w:val="25"/>
  </w:num>
  <w:num w:numId="14">
    <w:abstractNumId w:val="8"/>
  </w:num>
  <w:num w:numId="15">
    <w:abstractNumId w:val="12"/>
  </w:num>
  <w:num w:numId="16">
    <w:abstractNumId w:val="5"/>
  </w:num>
  <w:num w:numId="17">
    <w:abstractNumId w:val="22"/>
  </w:num>
  <w:num w:numId="18">
    <w:abstractNumId w:val="30"/>
  </w:num>
  <w:num w:numId="19">
    <w:abstractNumId w:val="1"/>
  </w:num>
  <w:num w:numId="20">
    <w:abstractNumId w:val="27"/>
  </w:num>
  <w:num w:numId="21">
    <w:abstractNumId w:val="14"/>
  </w:num>
  <w:num w:numId="22">
    <w:abstractNumId w:val="36"/>
  </w:num>
  <w:num w:numId="23">
    <w:abstractNumId w:val="20"/>
  </w:num>
  <w:num w:numId="24">
    <w:abstractNumId w:val="21"/>
  </w:num>
  <w:num w:numId="25">
    <w:abstractNumId w:val="3"/>
  </w:num>
  <w:num w:numId="26">
    <w:abstractNumId w:val="34"/>
  </w:num>
  <w:num w:numId="27">
    <w:abstractNumId w:val="9"/>
  </w:num>
  <w:num w:numId="28">
    <w:abstractNumId w:val="23"/>
  </w:num>
  <w:num w:numId="29">
    <w:abstractNumId w:val="17"/>
  </w:num>
  <w:num w:numId="30">
    <w:abstractNumId w:val="13"/>
  </w:num>
  <w:num w:numId="31">
    <w:abstractNumId w:val="24"/>
  </w:num>
  <w:num w:numId="32">
    <w:abstractNumId w:val="4"/>
  </w:num>
  <w:num w:numId="33">
    <w:abstractNumId w:val="37"/>
  </w:num>
  <w:num w:numId="34">
    <w:abstractNumId w:val="35"/>
  </w:num>
  <w:num w:numId="35">
    <w:abstractNumId w:val="28"/>
  </w:num>
  <w:num w:numId="36">
    <w:abstractNumId w:val="15"/>
  </w:num>
  <w:num w:numId="37">
    <w:abstractNumId w:val="11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0160A"/>
    <w:rsid w:val="00012B8A"/>
    <w:rsid w:val="000146BE"/>
    <w:rsid w:val="0001611D"/>
    <w:rsid w:val="00017B5F"/>
    <w:rsid w:val="0002538C"/>
    <w:rsid w:val="00027F9A"/>
    <w:rsid w:val="00034A22"/>
    <w:rsid w:val="00035E94"/>
    <w:rsid w:val="00036412"/>
    <w:rsid w:val="00037C9A"/>
    <w:rsid w:val="00042999"/>
    <w:rsid w:val="00044216"/>
    <w:rsid w:val="000442D0"/>
    <w:rsid w:val="0005472F"/>
    <w:rsid w:val="00060907"/>
    <w:rsid w:val="0006141F"/>
    <w:rsid w:val="00065EC7"/>
    <w:rsid w:val="00067CDC"/>
    <w:rsid w:val="000727B8"/>
    <w:rsid w:val="000760FA"/>
    <w:rsid w:val="00076B1C"/>
    <w:rsid w:val="000776DC"/>
    <w:rsid w:val="00082B07"/>
    <w:rsid w:val="00082D9F"/>
    <w:rsid w:val="00084FDC"/>
    <w:rsid w:val="00086821"/>
    <w:rsid w:val="000903A2"/>
    <w:rsid w:val="00094F63"/>
    <w:rsid w:val="000A41FF"/>
    <w:rsid w:val="000A7778"/>
    <w:rsid w:val="000C01CC"/>
    <w:rsid w:val="000C0602"/>
    <w:rsid w:val="000C1692"/>
    <w:rsid w:val="000C3860"/>
    <w:rsid w:val="000C40A2"/>
    <w:rsid w:val="000C706C"/>
    <w:rsid w:val="000D1B72"/>
    <w:rsid w:val="000D31C6"/>
    <w:rsid w:val="000D598C"/>
    <w:rsid w:val="000E3775"/>
    <w:rsid w:val="000E4F0A"/>
    <w:rsid w:val="000E5703"/>
    <w:rsid w:val="000E7707"/>
    <w:rsid w:val="000F1846"/>
    <w:rsid w:val="00103E64"/>
    <w:rsid w:val="001048DE"/>
    <w:rsid w:val="00107E1C"/>
    <w:rsid w:val="00117508"/>
    <w:rsid w:val="00120BF7"/>
    <w:rsid w:val="001234CA"/>
    <w:rsid w:val="001241E9"/>
    <w:rsid w:val="0012570C"/>
    <w:rsid w:val="00127F48"/>
    <w:rsid w:val="00140D7B"/>
    <w:rsid w:val="001417E5"/>
    <w:rsid w:val="00144F1F"/>
    <w:rsid w:val="00146283"/>
    <w:rsid w:val="001503D8"/>
    <w:rsid w:val="00153A2C"/>
    <w:rsid w:val="00154D83"/>
    <w:rsid w:val="001604F1"/>
    <w:rsid w:val="00160796"/>
    <w:rsid w:val="001641EB"/>
    <w:rsid w:val="00166828"/>
    <w:rsid w:val="001732A2"/>
    <w:rsid w:val="001779C7"/>
    <w:rsid w:val="001842D8"/>
    <w:rsid w:val="00184CEC"/>
    <w:rsid w:val="00197831"/>
    <w:rsid w:val="001A0F5A"/>
    <w:rsid w:val="001A2CED"/>
    <w:rsid w:val="001B4F5B"/>
    <w:rsid w:val="001B5731"/>
    <w:rsid w:val="001C15EC"/>
    <w:rsid w:val="001C7C77"/>
    <w:rsid w:val="001D2D2D"/>
    <w:rsid w:val="001D5C9E"/>
    <w:rsid w:val="001D7F4E"/>
    <w:rsid w:val="001E71EB"/>
    <w:rsid w:val="001F07DC"/>
    <w:rsid w:val="001F5528"/>
    <w:rsid w:val="001F6582"/>
    <w:rsid w:val="00205F8E"/>
    <w:rsid w:val="00207912"/>
    <w:rsid w:val="002122FC"/>
    <w:rsid w:val="00212C66"/>
    <w:rsid w:val="002211EB"/>
    <w:rsid w:val="00222774"/>
    <w:rsid w:val="00226EAB"/>
    <w:rsid w:val="002313BC"/>
    <w:rsid w:val="002376B0"/>
    <w:rsid w:val="00243D43"/>
    <w:rsid w:val="00253D29"/>
    <w:rsid w:val="00255CE2"/>
    <w:rsid w:val="002565F2"/>
    <w:rsid w:val="00257EEF"/>
    <w:rsid w:val="00260CB8"/>
    <w:rsid w:val="00261DCF"/>
    <w:rsid w:val="00263A5A"/>
    <w:rsid w:val="002675FF"/>
    <w:rsid w:val="002720F0"/>
    <w:rsid w:val="00274CAF"/>
    <w:rsid w:val="0027586D"/>
    <w:rsid w:val="00286B73"/>
    <w:rsid w:val="00292064"/>
    <w:rsid w:val="0029311A"/>
    <w:rsid w:val="00294169"/>
    <w:rsid w:val="002A12BE"/>
    <w:rsid w:val="002A50F3"/>
    <w:rsid w:val="002B0FDF"/>
    <w:rsid w:val="002B520D"/>
    <w:rsid w:val="002C2733"/>
    <w:rsid w:val="002C603B"/>
    <w:rsid w:val="002C785B"/>
    <w:rsid w:val="002C7A4A"/>
    <w:rsid w:val="002C7AF9"/>
    <w:rsid w:val="002C7FE7"/>
    <w:rsid w:val="002D35E2"/>
    <w:rsid w:val="002D3704"/>
    <w:rsid w:val="002D3B5D"/>
    <w:rsid w:val="002E1D74"/>
    <w:rsid w:val="002F1565"/>
    <w:rsid w:val="002F630D"/>
    <w:rsid w:val="003054EE"/>
    <w:rsid w:val="00307336"/>
    <w:rsid w:val="003115D4"/>
    <w:rsid w:val="00312877"/>
    <w:rsid w:val="00312B1B"/>
    <w:rsid w:val="00313A40"/>
    <w:rsid w:val="00321B6E"/>
    <w:rsid w:val="00323B09"/>
    <w:rsid w:val="003254B1"/>
    <w:rsid w:val="0033107A"/>
    <w:rsid w:val="00331C94"/>
    <w:rsid w:val="00331F74"/>
    <w:rsid w:val="00333669"/>
    <w:rsid w:val="00333C53"/>
    <w:rsid w:val="003507F7"/>
    <w:rsid w:val="003557F3"/>
    <w:rsid w:val="003609EA"/>
    <w:rsid w:val="00374F34"/>
    <w:rsid w:val="00377862"/>
    <w:rsid w:val="00383131"/>
    <w:rsid w:val="003853B5"/>
    <w:rsid w:val="003A77B8"/>
    <w:rsid w:val="003B7020"/>
    <w:rsid w:val="003C0BD6"/>
    <w:rsid w:val="003C4AA6"/>
    <w:rsid w:val="003D2102"/>
    <w:rsid w:val="003D6A93"/>
    <w:rsid w:val="003E3AB0"/>
    <w:rsid w:val="003E4EFC"/>
    <w:rsid w:val="003E5B8F"/>
    <w:rsid w:val="003F2E9D"/>
    <w:rsid w:val="003F505C"/>
    <w:rsid w:val="00400544"/>
    <w:rsid w:val="0040109F"/>
    <w:rsid w:val="004049AF"/>
    <w:rsid w:val="00411182"/>
    <w:rsid w:val="0041671E"/>
    <w:rsid w:val="00421A40"/>
    <w:rsid w:val="00423A3D"/>
    <w:rsid w:val="00423E8F"/>
    <w:rsid w:val="00430992"/>
    <w:rsid w:val="004352E1"/>
    <w:rsid w:val="0044117E"/>
    <w:rsid w:val="00442432"/>
    <w:rsid w:val="004426D4"/>
    <w:rsid w:val="0044648D"/>
    <w:rsid w:val="00451431"/>
    <w:rsid w:val="004526C1"/>
    <w:rsid w:val="00452EE9"/>
    <w:rsid w:val="0045728B"/>
    <w:rsid w:val="004601EA"/>
    <w:rsid w:val="0046051D"/>
    <w:rsid w:val="00460BD9"/>
    <w:rsid w:val="004616A9"/>
    <w:rsid w:val="00461742"/>
    <w:rsid w:val="00465931"/>
    <w:rsid w:val="004662B4"/>
    <w:rsid w:val="00466797"/>
    <w:rsid w:val="004669EB"/>
    <w:rsid w:val="00470DE9"/>
    <w:rsid w:val="00474615"/>
    <w:rsid w:val="00483C5C"/>
    <w:rsid w:val="004A251B"/>
    <w:rsid w:val="004A5C78"/>
    <w:rsid w:val="004B3043"/>
    <w:rsid w:val="004B3257"/>
    <w:rsid w:val="004C1D45"/>
    <w:rsid w:val="004C2020"/>
    <w:rsid w:val="004C62B6"/>
    <w:rsid w:val="004C75E4"/>
    <w:rsid w:val="004C77FD"/>
    <w:rsid w:val="004D14AB"/>
    <w:rsid w:val="004D3C99"/>
    <w:rsid w:val="004D7C78"/>
    <w:rsid w:val="004E0B66"/>
    <w:rsid w:val="004E38AF"/>
    <w:rsid w:val="004E4F8E"/>
    <w:rsid w:val="004E6096"/>
    <w:rsid w:val="005072C7"/>
    <w:rsid w:val="0050782C"/>
    <w:rsid w:val="005107BF"/>
    <w:rsid w:val="0051497E"/>
    <w:rsid w:val="00515995"/>
    <w:rsid w:val="005318CC"/>
    <w:rsid w:val="005324E0"/>
    <w:rsid w:val="0054035A"/>
    <w:rsid w:val="00541EEB"/>
    <w:rsid w:val="00542304"/>
    <w:rsid w:val="00544FAD"/>
    <w:rsid w:val="005522C7"/>
    <w:rsid w:val="005539E3"/>
    <w:rsid w:val="00556492"/>
    <w:rsid w:val="0057077A"/>
    <w:rsid w:val="005712AD"/>
    <w:rsid w:val="00581005"/>
    <w:rsid w:val="005876A4"/>
    <w:rsid w:val="00593CE8"/>
    <w:rsid w:val="00595911"/>
    <w:rsid w:val="005A104B"/>
    <w:rsid w:val="005B24CA"/>
    <w:rsid w:val="005B6547"/>
    <w:rsid w:val="005C5FE3"/>
    <w:rsid w:val="005C6AFC"/>
    <w:rsid w:val="005C7EA0"/>
    <w:rsid w:val="005D0F94"/>
    <w:rsid w:val="005E03E3"/>
    <w:rsid w:val="005E07D2"/>
    <w:rsid w:val="005E14C5"/>
    <w:rsid w:val="005E532C"/>
    <w:rsid w:val="005E6AE0"/>
    <w:rsid w:val="005F21CB"/>
    <w:rsid w:val="005F4107"/>
    <w:rsid w:val="00606D17"/>
    <w:rsid w:val="006121D6"/>
    <w:rsid w:val="00616F0C"/>
    <w:rsid w:val="00617759"/>
    <w:rsid w:val="00622981"/>
    <w:rsid w:val="00625511"/>
    <w:rsid w:val="00625D86"/>
    <w:rsid w:val="00626C89"/>
    <w:rsid w:val="006345E2"/>
    <w:rsid w:val="00637C82"/>
    <w:rsid w:val="0064519D"/>
    <w:rsid w:val="006523B8"/>
    <w:rsid w:val="00656CCF"/>
    <w:rsid w:val="00660B67"/>
    <w:rsid w:val="00660F30"/>
    <w:rsid w:val="0067081A"/>
    <w:rsid w:val="0067142B"/>
    <w:rsid w:val="006827FF"/>
    <w:rsid w:val="00683417"/>
    <w:rsid w:val="00683ED7"/>
    <w:rsid w:val="006960A8"/>
    <w:rsid w:val="00696146"/>
    <w:rsid w:val="00696E2B"/>
    <w:rsid w:val="006A5937"/>
    <w:rsid w:val="006B4B37"/>
    <w:rsid w:val="006B6352"/>
    <w:rsid w:val="006C0CA5"/>
    <w:rsid w:val="006C139C"/>
    <w:rsid w:val="006C16B1"/>
    <w:rsid w:val="006C50E3"/>
    <w:rsid w:val="006C6E44"/>
    <w:rsid w:val="006D6405"/>
    <w:rsid w:val="006E1217"/>
    <w:rsid w:val="006F59FE"/>
    <w:rsid w:val="007017B8"/>
    <w:rsid w:val="00702FA2"/>
    <w:rsid w:val="0071387A"/>
    <w:rsid w:val="0071725C"/>
    <w:rsid w:val="00727122"/>
    <w:rsid w:val="00730432"/>
    <w:rsid w:val="00735602"/>
    <w:rsid w:val="00740443"/>
    <w:rsid w:val="00742568"/>
    <w:rsid w:val="00752523"/>
    <w:rsid w:val="00762205"/>
    <w:rsid w:val="00763F27"/>
    <w:rsid w:val="00764BB8"/>
    <w:rsid w:val="00764CF1"/>
    <w:rsid w:val="007711A2"/>
    <w:rsid w:val="007711FD"/>
    <w:rsid w:val="00780D45"/>
    <w:rsid w:val="00781147"/>
    <w:rsid w:val="007818C1"/>
    <w:rsid w:val="00781999"/>
    <w:rsid w:val="00781B96"/>
    <w:rsid w:val="0078438B"/>
    <w:rsid w:val="00784C81"/>
    <w:rsid w:val="00785FBB"/>
    <w:rsid w:val="0079391A"/>
    <w:rsid w:val="00797AB0"/>
    <w:rsid w:val="007A3883"/>
    <w:rsid w:val="007A6222"/>
    <w:rsid w:val="007B2059"/>
    <w:rsid w:val="007B45BE"/>
    <w:rsid w:val="007C5DA3"/>
    <w:rsid w:val="007D1269"/>
    <w:rsid w:val="007D18BD"/>
    <w:rsid w:val="007D2389"/>
    <w:rsid w:val="007D2DB0"/>
    <w:rsid w:val="007D57C2"/>
    <w:rsid w:val="007D60AF"/>
    <w:rsid w:val="007D692B"/>
    <w:rsid w:val="007E1CF4"/>
    <w:rsid w:val="007F57C8"/>
    <w:rsid w:val="007F5A54"/>
    <w:rsid w:val="00803169"/>
    <w:rsid w:val="008048CB"/>
    <w:rsid w:val="00812951"/>
    <w:rsid w:val="00812E96"/>
    <w:rsid w:val="00813E98"/>
    <w:rsid w:val="0081544B"/>
    <w:rsid w:val="00815537"/>
    <w:rsid w:val="00820524"/>
    <w:rsid w:val="00822D3E"/>
    <w:rsid w:val="00823095"/>
    <w:rsid w:val="008320E8"/>
    <w:rsid w:val="00833511"/>
    <w:rsid w:val="00863C3E"/>
    <w:rsid w:val="00864BA1"/>
    <w:rsid w:val="00866775"/>
    <w:rsid w:val="00870351"/>
    <w:rsid w:val="0088181B"/>
    <w:rsid w:val="008826AA"/>
    <w:rsid w:val="00882B79"/>
    <w:rsid w:val="00895586"/>
    <w:rsid w:val="008958B9"/>
    <w:rsid w:val="00896828"/>
    <w:rsid w:val="00897199"/>
    <w:rsid w:val="008B4627"/>
    <w:rsid w:val="008B5D68"/>
    <w:rsid w:val="008B668D"/>
    <w:rsid w:val="008C3998"/>
    <w:rsid w:val="008C6D60"/>
    <w:rsid w:val="008D2497"/>
    <w:rsid w:val="008E490E"/>
    <w:rsid w:val="008E4E53"/>
    <w:rsid w:val="008E62ED"/>
    <w:rsid w:val="008E74D9"/>
    <w:rsid w:val="008F04E9"/>
    <w:rsid w:val="008F1E6E"/>
    <w:rsid w:val="008F32D0"/>
    <w:rsid w:val="008F53B5"/>
    <w:rsid w:val="00907AB2"/>
    <w:rsid w:val="00915AAE"/>
    <w:rsid w:val="00916052"/>
    <w:rsid w:val="009219FE"/>
    <w:rsid w:val="0093278A"/>
    <w:rsid w:val="00932AA3"/>
    <w:rsid w:val="009404DC"/>
    <w:rsid w:val="00943666"/>
    <w:rsid w:val="009463B7"/>
    <w:rsid w:val="00947FCA"/>
    <w:rsid w:val="00950F86"/>
    <w:rsid w:val="009529FE"/>
    <w:rsid w:val="009554C1"/>
    <w:rsid w:val="00955CBA"/>
    <w:rsid w:val="009571DA"/>
    <w:rsid w:val="00960A22"/>
    <w:rsid w:val="00961634"/>
    <w:rsid w:val="00961CCA"/>
    <w:rsid w:val="00963F7F"/>
    <w:rsid w:val="00967BD3"/>
    <w:rsid w:val="0097545A"/>
    <w:rsid w:val="00984F53"/>
    <w:rsid w:val="009867E1"/>
    <w:rsid w:val="0098720D"/>
    <w:rsid w:val="00987A2D"/>
    <w:rsid w:val="0099015B"/>
    <w:rsid w:val="00992A58"/>
    <w:rsid w:val="009A1118"/>
    <w:rsid w:val="009A3373"/>
    <w:rsid w:val="009A76CD"/>
    <w:rsid w:val="009A7908"/>
    <w:rsid w:val="009B1630"/>
    <w:rsid w:val="009B40D9"/>
    <w:rsid w:val="009C039C"/>
    <w:rsid w:val="009C0E04"/>
    <w:rsid w:val="009C5B92"/>
    <w:rsid w:val="009C6CE5"/>
    <w:rsid w:val="009D0D7E"/>
    <w:rsid w:val="009D48F3"/>
    <w:rsid w:val="009D5888"/>
    <w:rsid w:val="009E5264"/>
    <w:rsid w:val="009F2CA9"/>
    <w:rsid w:val="009F63B1"/>
    <w:rsid w:val="00A0144F"/>
    <w:rsid w:val="00A02020"/>
    <w:rsid w:val="00A06511"/>
    <w:rsid w:val="00A06EDC"/>
    <w:rsid w:val="00A07EA7"/>
    <w:rsid w:val="00A10237"/>
    <w:rsid w:val="00A106CB"/>
    <w:rsid w:val="00A17181"/>
    <w:rsid w:val="00A32073"/>
    <w:rsid w:val="00A3576D"/>
    <w:rsid w:val="00A369B9"/>
    <w:rsid w:val="00A54DF1"/>
    <w:rsid w:val="00A62EE7"/>
    <w:rsid w:val="00A80726"/>
    <w:rsid w:val="00A8653B"/>
    <w:rsid w:val="00A91084"/>
    <w:rsid w:val="00AB26B2"/>
    <w:rsid w:val="00AB57E4"/>
    <w:rsid w:val="00AB77C7"/>
    <w:rsid w:val="00AC4F35"/>
    <w:rsid w:val="00AC5D5B"/>
    <w:rsid w:val="00AC6EEF"/>
    <w:rsid w:val="00AD1A9F"/>
    <w:rsid w:val="00AD41EB"/>
    <w:rsid w:val="00AE249B"/>
    <w:rsid w:val="00AF1FBA"/>
    <w:rsid w:val="00AF314A"/>
    <w:rsid w:val="00AF46D3"/>
    <w:rsid w:val="00AF5F4F"/>
    <w:rsid w:val="00B0058A"/>
    <w:rsid w:val="00B039B3"/>
    <w:rsid w:val="00B06A75"/>
    <w:rsid w:val="00B12FBC"/>
    <w:rsid w:val="00B20638"/>
    <w:rsid w:val="00B34F9E"/>
    <w:rsid w:val="00B47443"/>
    <w:rsid w:val="00B55A27"/>
    <w:rsid w:val="00B669A3"/>
    <w:rsid w:val="00B66E4C"/>
    <w:rsid w:val="00B7093A"/>
    <w:rsid w:val="00B75A65"/>
    <w:rsid w:val="00B80549"/>
    <w:rsid w:val="00B827B3"/>
    <w:rsid w:val="00B82D02"/>
    <w:rsid w:val="00B8518B"/>
    <w:rsid w:val="00B876B5"/>
    <w:rsid w:val="00B87969"/>
    <w:rsid w:val="00B95E2E"/>
    <w:rsid w:val="00BA3368"/>
    <w:rsid w:val="00BA55E2"/>
    <w:rsid w:val="00BA7592"/>
    <w:rsid w:val="00BB1032"/>
    <w:rsid w:val="00BB72AC"/>
    <w:rsid w:val="00BC2C62"/>
    <w:rsid w:val="00BC3A43"/>
    <w:rsid w:val="00BC74EF"/>
    <w:rsid w:val="00BD1FC6"/>
    <w:rsid w:val="00BD4B0E"/>
    <w:rsid w:val="00BD4F01"/>
    <w:rsid w:val="00BD59BC"/>
    <w:rsid w:val="00BE2F28"/>
    <w:rsid w:val="00BE4793"/>
    <w:rsid w:val="00BE5864"/>
    <w:rsid w:val="00BF61E1"/>
    <w:rsid w:val="00BF6EDB"/>
    <w:rsid w:val="00C05D70"/>
    <w:rsid w:val="00C179F5"/>
    <w:rsid w:val="00C23E19"/>
    <w:rsid w:val="00C3208D"/>
    <w:rsid w:val="00C358F9"/>
    <w:rsid w:val="00C46D2A"/>
    <w:rsid w:val="00C634A1"/>
    <w:rsid w:val="00C71BEE"/>
    <w:rsid w:val="00C71D3C"/>
    <w:rsid w:val="00C81088"/>
    <w:rsid w:val="00C8291F"/>
    <w:rsid w:val="00C82BB7"/>
    <w:rsid w:val="00C8390B"/>
    <w:rsid w:val="00C9423A"/>
    <w:rsid w:val="00C949E2"/>
    <w:rsid w:val="00C94D7E"/>
    <w:rsid w:val="00C96ADA"/>
    <w:rsid w:val="00CB4240"/>
    <w:rsid w:val="00CB5C52"/>
    <w:rsid w:val="00CC00E2"/>
    <w:rsid w:val="00CC5A08"/>
    <w:rsid w:val="00CC77C3"/>
    <w:rsid w:val="00CD1831"/>
    <w:rsid w:val="00CD3675"/>
    <w:rsid w:val="00CD4AAF"/>
    <w:rsid w:val="00CD67EE"/>
    <w:rsid w:val="00CE38F1"/>
    <w:rsid w:val="00CE5B9B"/>
    <w:rsid w:val="00CF18A3"/>
    <w:rsid w:val="00CF3F78"/>
    <w:rsid w:val="00CF55AD"/>
    <w:rsid w:val="00D05EC5"/>
    <w:rsid w:val="00D06D2F"/>
    <w:rsid w:val="00D14C26"/>
    <w:rsid w:val="00D1734E"/>
    <w:rsid w:val="00D1788F"/>
    <w:rsid w:val="00D2008D"/>
    <w:rsid w:val="00D27CB9"/>
    <w:rsid w:val="00D35323"/>
    <w:rsid w:val="00D471E7"/>
    <w:rsid w:val="00D522DB"/>
    <w:rsid w:val="00D52CB9"/>
    <w:rsid w:val="00D626A1"/>
    <w:rsid w:val="00D6496F"/>
    <w:rsid w:val="00D64AC0"/>
    <w:rsid w:val="00D65965"/>
    <w:rsid w:val="00D65B2C"/>
    <w:rsid w:val="00D66C5E"/>
    <w:rsid w:val="00D71D47"/>
    <w:rsid w:val="00D83506"/>
    <w:rsid w:val="00D85C82"/>
    <w:rsid w:val="00D877BD"/>
    <w:rsid w:val="00D92920"/>
    <w:rsid w:val="00D95E90"/>
    <w:rsid w:val="00D964CD"/>
    <w:rsid w:val="00DA137F"/>
    <w:rsid w:val="00DC0672"/>
    <w:rsid w:val="00DC1CAA"/>
    <w:rsid w:val="00DC4386"/>
    <w:rsid w:val="00DC7270"/>
    <w:rsid w:val="00DD0668"/>
    <w:rsid w:val="00DE011B"/>
    <w:rsid w:val="00DE26A6"/>
    <w:rsid w:val="00DF52F8"/>
    <w:rsid w:val="00E00412"/>
    <w:rsid w:val="00E03AB8"/>
    <w:rsid w:val="00E10109"/>
    <w:rsid w:val="00E121AE"/>
    <w:rsid w:val="00E239F9"/>
    <w:rsid w:val="00E35F35"/>
    <w:rsid w:val="00E3711D"/>
    <w:rsid w:val="00E379F7"/>
    <w:rsid w:val="00E41DB6"/>
    <w:rsid w:val="00E567B7"/>
    <w:rsid w:val="00E63CC8"/>
    <w:rsid w:val="00E67FA8"/>
    <w:rsid w:val="00E70E53"/>
    <w:rsid w:val="00E71319"/>
    <w:rsid w:val="00E7323E"/>
    <w:rsid w:val="00E81A9B"/>
    <w:rsid w:val="00E8280E"/>
    <w:rsid w:val="00E92172"/>
    <w:rsid w:val="00E95BCA"/>
    <w:rsid w:val="00EA0205"/>
    <w:rsid w:val="00EA2114"/>
    <w:rsid w:val="00EA4006"/>
    <w:rsid w:val="00EA7543"/>
    <w:rsid w:val="00EA7B2A"/>
    <w:rsid w:val="00EB5365"/>
    <w:rsid w:val="00EB5A24"/>
    <w:rsid w:val="00EC0271"/>
    <w:rsid w:val="00EC1E3A"/>
    <w:rsid w:val="00EC2DBF"/>
    <w:rsid w:val="00ED0ACC"/>
    <w:rsid w:val="00ED492A"/>
    <w:rsid w:val="00ED5EE1"/>
    <w:rsid w:val="00EE3A47"/>
    <w:rsid w:val="00EE751B"/>
    <w:rsid w:val="00EF2EF3"/>
    <w:rsid w:val="00EF57B3"/>
    <w:rsid w:val="00EF648A"/>
    <w:rsid w:val="00EF6FCE"/>
    <w:rsid w:val="00F06771"/>
    <w:rsid w:val="00F07882"/>
    <w:rsid w:val="00F16460"/>
    <w:rsid w:val="00F206FC"/>
    <w:rsid w:val="00F36CB1"/>
    <w:rsid w:val="00F44D6C"/>
    <w:rsid w:val="00F46860"/>
    <w:rsid w:val="00F53A88"/>
    <w:rsid w:val="00F56E1C"/>
    <w:rsid w:val="00F72B44"/>
    <w:rsid w:val="00F747E1"/>
    <w:rsid w:val="00F84B3D"/>
    <w:rsid w:val="00F85070"/>
    <w:rsid w:val="00F86B98"/>
    <w:rsid w:val="00F94C47"/>
    <w:rsid w:val="00F9703E"/>
    <w:rsid w:val="00FA392C"/>
    <w:rsid w:val="00FA458C"/>
    <w:rsid w:val="00FA4E39"/>
    <w:rsid w:val="00FA5291"/>
    <w:rsid w:val="00FA7145"/>
    <w:rsid w:val="00FB12C9"/>
    <w:rsid w:val="00FC2FCD"/>
    <w:rsid w:val="00FE08D0"/>
    <w:rsid w:val="00FE27C1"/>
    <w:rsid w:val="00FE4EC8"/>
    <w:rsid w:val="00FF3091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link w:val="a8"/>
    <w:qFormat/>
    <w:rsid w:val="00D9292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0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66C5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8F53B5"/>
  </w:style>
  <w:style w:type="paragraph" w:styleId="af">
    <w:name w:val="Balloon Text"/>
    <w:basedOn w:val="a"/>
    <w:link w:val="af0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9">
    <w:name w:val="c9"/>
    <w:basedOn w:val="a0"/>
    <w:rsid w:val="00C05D70"/>
  </w:style>
  <w:style w:type="paragraph" w:customStyle="1" w:styleId="c42">
    <w:name w:val="c42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32">
    <w:name w:val="c32"/>
    <w:basedOn w:val="a0"/>
    <w:rsid w:val="00C05D70"/>
  </w:style>
  <w:style w:type="paragraph" w:styleId="af2">
    <w:name w:val="Body Text"/>
    <w:basedOn w:val="a"/>
    <w:link w:val="af3"/>
    <w:uiPriority w:val="99"/>
    <w:semiHidden/>
    <w:unhideWhenUsed/>
    <w:rsid w:val="003609EA"/>
    <w:pPr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609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0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9EA"/>
  </w:style>
  <w:style w:type="table" w:customStyle="1" w:styleId="4">
    <w:name w:val="Сетка таблицы4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3609EA"/>
  </w:style>
  <w:style w:type="character" w:customStyle="1" w:styleId="c1">
    <w:name w:val="c1"/>
    <w:basedOn w:val="a0"/>
    <w:rsid w:val="003609EA"/>
  </w:style>
  <w:style w:type="character" w:customStyle="1" w:styleId="c17">
    <w:name w:val="c17"/>
    <w:basedOn w:val="a0"/>
    <w:rsid w:val="003609EA"/>
  </w:style>
  <w:style w:type="paragraph" w:customStyle="1" w:styleId="c24">
    <w:name w:val="c2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8F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1051-3C6F-424A-952E-6A0C808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28</Pages>
  <Words>10664</Words>
  <Characters>60785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362</cp:revision>
  <cp:lastPrinted>2019-09-10T19:09:00Z</cp:lastPrinted>
  <dcterms:created xsi:type="dcterms:W3CDTF">2016-07-06T11:24:00Z</dcterms:created>
  <dcterms:modified xsi:type="dcterms:W3CDTF">2019-10-09T16:26:00Z</dcterms:modified>
</cp:coreProperties>
</file>