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34" w:rsidRPr="00A80034" w:rsidRDefault="00A80034" w:rsidP="00A80034">
      <w:pPr>
        <w:widowControl w:val="0"/>
        <w:tabs>
          <w:tab w:val="left" w:pos="142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  Тацинский район  станица Тацинская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Тацинская средняя общеобразовательная школа № 2</w:t>
      </w:r>
    </w:p>
    <w:p w:rsidR="00A80034" w:rsidRPr="00A80034" w:rsidRDefault="00A80034" w:rsidP="00A80034">
      <w:pPr>
        <w:tabs>
          <w:tab w:val="left" w:pos="142"/>
        </w:tabs>
        <w:spacing w:after="0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СОГЛАСОВАНО                                                </w:t>
      </w:r>
      <w:proofErr w:type="spellStart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СОГЛАСОВАНО</w:t>
      </w:r>
      <w:proofErr w:type="spellEnd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УТВЕРЖДАЮ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Протокол заседания МО                                    Заместитель директора                                    Директор школы __________Н.В. Колбасина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Учителей математики, ИВТ, технологии         по </w:t>
      </w:r>
      <w:proofErr w:type="spellStart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УВР____________</w:t>
      </w:r>
      <w:r w:rsidR="00110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М.И.Зверев</w:t>
      </w: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spellEnd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Руководитель МО____</w:t>
      </w:r>
      <w:r w:rsidR="00667F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___Г.Н. </w:t>
      </w:r>
      <w:proofErr w:type="spellStart"/>
      <w:r w:rsidR="00667F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Гречкина</w:t>
      </w:r>
      <w:proofErr w:type="spellEnd"/>
      <w:r w:rsidR="00667F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«29</w:t>
      </w: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августа  </w:t>
      </w:r>
      <w:r w:rsidR="00537D7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2019</w:t>
      </w: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                                     </w:t>
      </w:r>
      <w:r w:rsidR="00537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164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 от    29</w:t>
      </w:r>
      <w:r w:rsidR="00537D7E">
        <w:rPr>
          <w:rFonts w:ascii="Times New Roman" w:eastAsiaTheme="minorEastAsia" w:hAnsi="Times New Roman" w:cs="Times New Roman"/>
          <w:sz w:val="24"/>
          <w:szCs w:val="24"/>
          <w:lang w:eastAsia="ru-RU"/>
        </w:rPr>
        <w:t>.08.2019</w:t>
      </w: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№</w:t>
      </w:r>
      <w:r w:rsidR="00164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166</w:t>
      </w:r>
    </w:p>
    <w:p w:rsidR="00A80034" w:rsidRPr="00A80034" w:rsidRDefault="0016433C" w:rsidP="00A80034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Протокол МО от </w:t>
      </w:r>
      <w:bookmarkStart w:id="0" w:name="_GoBack"/>
      <w:bookmarkEnd w:id="0"/>
      <w:r w:rsidR="00A80034"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67FF1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537D7E">
        <w:rPr>
          <w:rFonts w:ascii="Times New Roman" w:eastAsiaTheme="minorEastAsia" w:hAnsi="Times New Roman" w:cs="Times New Roman"/>
          <w:sz w:val="24"/>
          <w:szCs w:val="24"/>
          <w:lang w:eastAsia="ru-RU"/>
        </w:rPr>
        <w:t>.08.2019</w:t>
      </w:r>
      <w:r w:rsidR="00A80034"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    № 1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b/>
          <w:sz w:val="28"/>
          <w:szCs w:val="28"/>
          <w:lang w:eastAsia="ru-RU"/>
        </w:rPr>
        <w:t>РАБОЧАЯ    ПРОГРАММА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по внеурочной деятельности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Математика вокруг нас</w:t>
      </w:r>
    </w:p>
    <w:p w:rsidR="00A80034" w:rsidRPr="00A80034" w:rsidRDefault="006079ED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8 «б</w:t>
      </w:r>
      <w:r w:rsidR="00A80034" w:rsidRPr="00A80034">
        <w:rPr>
          <w:rFonts w:ascii="Times New Roman" w:eastAsiaTheme="minorEastAsia" w:hAnsi="Times New Roman"/>
          <w:sz w:val="28"/>
          <w:szCs w:val="28"/>
          <w:lang w:eastAsia="ru-RU"/>
        </w:rPr>
        <w:t>» класса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основного общего образования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Количество часов   34 часа, 1час в неделю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Учитель  </w:t>
      </w:r>
      <w:r w:rsidR="006079ED">
        <w:rPr>
          <w:rFonts w:ascii="Times New Roman" w:eastAsiaTheme="minorEastAsia" w:hAnsi="Times New Roman"/>
          <w:i/>
          <w:sz w:val="28"/>
          <w:szCs w:val="28"/>
          <w:lang w:eastAsia="ru-RU"/>
        </w:rPr>
        <w:t>Басенко  Наталья Алексеевна</w:t>
      </w:r>
    </w:p>
    <w:p w:rsidR="00F60D03" w:rsidRPr="00F60D03" w:rsidRDefault="00F60D03" w:rsidP="00F410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D03">
        <w:rPr>
          <w:rFonts w:ascii="Times New Roman" w:hAnsi="Times New Roman" w:cs="Times New Roman"/>
          <w:sz w:val="28"/>
          <w:szCs w:val="28"/>
        </w:rPr>
        <w:t xml:space="preserve">Программа разработана  на основе  </w:t>
      </w:r>
      <w:r w:rsidR="00F41095" w:rsidRPr="00F60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Примерной  программы  по внеклассной работе по математике</w:t>
      </w:r>
    </w:p>
    <w:p w:rsidR="00A80034" w:rsidRPr="00F60D03" w:rsidRDefault="00F41095" w:rsidP="00F410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«Стандарты   второго поколения. Математика 5 – 9 класс»  – М.: Просвещение,  2011 г.</w:t>
      </w:r>
    </w:p>
    <w:p w:rsidR="00A80034" w:rsidRPr="00F60D03" w:rsidRDefault="00A80034" w:rsidP="00A8003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Default="00537D7E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2019-2020</w:t>
      </w:r>
      <w:r w:rsidR="00A80034" w:rsidRPr="00A80034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учебный год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Default="00A80034" w:rsidP="00A8003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60D03" w:rsidRPr="00A80034" w:rsidRDefault="00F60D03" w:rsidP="00A8003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Default="00A80034" w:rsidP="00A8003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10EAA" w:rsidRPr="002974CE" w:rsidRDefault="00310EAA" w:rsidP="008A420C">
      <w:pPr>
        <w:spacing w:after="0" w:line="240" w:lineRule="auto"/>
        <w:ind w:left="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97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 по внеурочной  </w:t>
      </w:r>
      <w:r w:rsidR="006075C1" w:rsidRPr="00297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 «Математика вокруг нас</w:t>
      </w:r>
      <w:r w:rsidRPr="00297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  для обучающихся  8</w:t>
      </w:r>
      <w:r w:rsidR="006079ED" w:rsidRPr="00297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297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класса основного общего  образования составлена на основе   Федерального государственного стандарта основного общего образования </w:t>
      </w:r>
      <w:r w:rsidR="00F41095" w:rsidRPr="00297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(ФГОС  ООО, 17.12.2010г №1897), </w:t>
      </w:r>
      <w:r w:rsidRPr="00297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Примерной  программы  по внеклассной работе по математике «Стандарты   второго поколения.</w:t>
      </w:r>
      <w:proofErr w:type="gramEnd"/>
      <w:r w:rsidRPr="00297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Математика 5 – 9 класс»  – М.: Просвещение,  2011 г.; основной образова</w:t>
      </w:r>
      <w:r w:rsidR="00537D7E" w:rsidRPr="00297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тельной  программы школы на 2019-2020</w:t>
      </w:r>
      <w:r w:rsidRPr="00297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год.</w:t>
      </w:r>
    </w:p>
    <w:p w:rsidR="00EB1D84" w:rsidRPr="002974CE" w:rsidRDefault="00F41095" w:rsidP="00EB1D84">
      <w:pPr>
        <w:ind w:left="284" w:firstLine="283"/>
        <w:rPr>
          <w:rFonts w:ascii="Times New Roman" w:hAnsi="Times New Roman" w:cs="Times New Roman"/>
          <w:sz w:val="24"/>
          <w:szCs w:val="24"/>
        </w:rPr>
      </w:pPr>
      <w:r w:rsidRPr="00297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пособие:</w:t>
      </w:r>
      <w:r w:rsidR="002139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2974CE">
        <w:rPr>
          <w:rFonts w:ascii="Times New Roman" w:hAnsi="Times New Roman" w:cs="Times New Roman"/>
          <w:sz w:val="24"/>
          <w:szCs w:val="24"/>
        </w:rPr>
        <w:t xml:space="preserve"> </w:t>
      </w:r>
      <w:r w:rsidR="00F60D03" w:rsidRPr="002974CE">
        <w:rPr>
          <w:rFonts w:ascii="Times New Roman" w:hAnsi="Times New Roman" w:cs="Times New Roman"/>
          <w:sz w:val="24"/>
          <w:szCs w:val="24"/>
        </w:rPr>
        <w:t>Григорьев, Д. В. Внеурочная деятельность школьников. Методический конструктор</w:t>
      </w:r>
      <w:proofErr w:type="gramStart"/>
      <w:r w:rsidR="00F60D03" w:rsidRPr="002974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60D03" w:rsidRPr="002974CE">
        <w:rPr>
          <w:rFonts w:ascii="Times New Roman" w:hAnsi="Times New Roman" w:cs="Times New Roman"/>
          <w:sz w:val="24"/>
          <w:szCs w:val="24"/>
        </w:rPr>
        <w:t xml:space="preserve"> пособие для учителя / Д. В. Григорьев, П. В. Ст</w:t>
      </w:r>
      <w:r w:rsidR="002974CE" w:rsidRPr="002974CE">
        <w:rPr>
          <w:rFonts w:ascii="Times New Roman" w:hAnsi="Times New Roman" w:cs="Times New Roman"/>
          <w:sz w:val="24"/>
          <w:szCs w:val="24"/>
        </w:rPr>
        <w:t>епанов. - М.</w:t>
      </w:r>
      <w:proofErr w:type="gramStart"/>
      <w:r w:rsidR="002974CE" w:rsidRPr="002974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974CE" w:rsidRPr="002974CE">
        <w:rPr>
          <w:rFonts w:ascii="Times New Roman" w:hAnsi="Times New Roman" w:cs="Times New Roman"/>
          <w:sz w:val="24"/>
          <w:szCs w:val="24"/>
        </w:rPr>
        <w:t xml:space="preserve"> Просвещение, 2011</w:t>
      </w:r>
      <w:r w:rsidR="00F60D03" w:rsidRPr="002974CE">
        <w:rPr>
          <w:rFonts w:ascii="Times New Roman" w:hAnsi="Times New Roman" w:cs="Times New Roman"/>
          <w:sz w:val="24"/>
          <w:szCs w:val="24"/>
        </w:rPr>
        <w:t>. — (С</w:t>
      </w:r>
      <w:r w:rsidR="00EB1D84" w:rsidRPr="002974CE">
        <w:rPr>
          <w:rFonts w:ascii="Times New Roman" w:hAnsi="Times New Roman" w:cs="Times New Roman"/>
          <w:sz w:val="24"/>
          <w:szCs w:val="24"/>
        </w:rPr>
        <w:t xml:space="preserve">тандарты второго поколения). </w:t>
      </w:r>
    </w:p>
    <w:p w:rsidR="00A80034" w:rsidRPr="00A80034" w:rsidRDefault="00A80034" w:rsidP="00A80034">
      <w:pPr>
        <w:spacing w:after="0" w:line="288" w:lineRule="atLeast"/>
        <w:ind w:left="709" w:firstLine="28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A8003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арактеристика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курса </w:t>
      </w:r>
      <w:r w:rsidRPr="00A8003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внеурочной деятельности.</w:t>
      </w:r>
    </w:p>
    <w:p w:rsidR="00A80034" w:rsidRPr="00A80034" w:rsidRDefault="00A80034" w:rsidP="008A420C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 предназначена для  всех обучающихся 8</w:t>
      </w:r>
      <w:r w:rsidR="006079E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как проявляющих интерес и склонность к изучению математики, так и равнодушных к ней. Она составлена с учетом содержания программы по математике для учреждений, обеспечивающих получение среднего образования. Рассматриваемые на занятиях занимательные геометрические и практические задания имеют прикладную направленность. Тематика занятий с системой соответствующих заданий позволяет учителю дифференцировать процесс обучения, осуществлять личностно-ориентированное, развивающее, гуманистически направленное обучение.</w:t>
      </w:r>
    </w:p>
    <w:p w:rsidR="00A80034" w:rsidRPr="00A80034" w:rsidRDefault="00A80034" w:rsidP="008A420C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имеет прикладное и общеобразовательное значение, способствует развитию логического мышления, стимулирует  обучающихся к самостоятельному применению и пополнению своих знаний через содержание курса, стимулирует самостоятельность и способность к самореализации. В результате у учеников формируется устойчивый интерес к решению задач повышенной трудности, значительно улучшается качество знаний,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</w:t>
      </w:r>
      <w:proofErr w:type="spellStart"/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компетентностно-ориентированного</w:t>
      </w:r>
      <w:proofErr w:type="spellEnd"/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</w:t>
      </w:r>
    </w:p>
    <w:p w:rsidR="00A80034" w:rsidRPr="00A80034" w:rsidRDefault="00A80034" w:rsidP="008A420C">
      <w:pPr>
        <w:spacing w:after="0" w:line="240" w:lineRule="auto"/>
        <w:ind w:left="709" w:firstLine="28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</w:t>
      </w:r>
    </w:p>
    <w:p w:rsidR="00A80034" w:rsidRPr="00A80034" w:rsidRDefault="00A80034" w:rsidP="006079ED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Главной целью научно-познавательного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учебного плана.</w:t>
      </w:r>
    </w:p>
    <w:p w:rsidR="00A80034" w:rsidRPr="00A80034" w:rsidRDefault="00A80034" w:rsidP="006079ED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после уроков – это мир творчества, проявления и раскрытия каждым ребенком своих интересов, своих увлечений, своего «я». Ведь главное, что здесь ребенок делает выбор, проявляет свою волю, раскрывается как личность. </w:t>
      </w:r>
    </w:p>
    <w:p w:rsidR="00A80034" w:rsidRPr="00A80034" w:rsidRDefault="00A80034" w:rsidP="006079ED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Данная программа разработана с целью накопления субъектного опыта моделирования ситуаций, в которых предусмотрено применение математических знаний в реальной действительности. Она способствует развитию предметных, метапредметных, коммуникативных и личностных универсальных учебных действий, ориентирует ребенка на дальнейшее самоопределение в сфере профессионального предпочтения.</w:t>
      </w:r>
    </w:p>
    <w:p w:rsidR="00A80034" w:rsidRPr="00A80034" w:rsidRDefault="00A80034" w:rsidP="006079ED">
      <w:pPr>
        <w:spacing w:before="100" w:beforeAutospacing="1" w:after="100" w:afterAutospacing="1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базовый уровень владения математическими знаниями и предполагает наличие общих представлений о применении математики, рассчитана на учащихся,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</w:t>
      </w:r>
    </w:p>
    <w:p w:rsidR="00A80034" w:rsidRPr="00A80034" w:rsidRDefault="00A80034" w:rsidP="006079ED">
      <w:pPr>
        <w:spacing w:before="100" w:beforeAutospacing="1" w:after="100" w:afterAutospacing="1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имеет прикладное и образовательное значение, способствует развитию логического мышления учащихся, намечает и использует целый ряд </w:t>
      </w:r>
      <w:proofErr w:type="spellStart"/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С целью повышения познавательной активности учащихся, развития способностей самостоятельного освоения знаний школьники обеспечены возможностью проводить самостоятельный поиск решения поставленной проблемы, поиск необходимой и полезной информации.</w:t>
      </w:r>
    </w:p>
    <w:p w:rsidR="00A80034" w:rsidRPr="00A80034" w:rsidRDefault="00A80034" w:rsidP="006079ED">
      <w:pPr>
        <w:spacing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Основная ц</w:t>
      </w:r>
      <w:r w:rsidRPr="00A8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 программы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A80034" w:rsidRPr="00A80034" w:rsidRDefault="00A80034" w:rsidP="006079ED">
      <w:pPr>
        <w:spacing w:before="100" w:beforeAutospacing="1" w:after="100" w:afterAutospacing="1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A80034" w:rsidRPr="00A80034" w:rsidRDefault="00A80034" w:rsidP="006079ED">
      <w:pPr>
        <w:spacing w:before="100" w:beforeAutospacing="1" w:after="100" w:afterAutospacing="1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представление учащихся</w:t>
      </w: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практической значимости математических знаний,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математики, сформировать устойчивый интерес к математике, как к области знаний.</w:t>
      </w:r>
    </w:p>
    <w:p w:rsidR="00A80034" w:rsidRPr="00A80034" w:rsidRDefault="00A80034" w:rsidP="006079ED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сформировать представление о математике, как о части общечеловеческой культуры; способствовать пониманию ее значимости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использования  в практической деятельности; </w:t>
      </w: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обеспечить возможность погружения в различные виды деятельности взрослого человека, 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на профессии, связанные с математикой.</w:t>
      </w:r>
    </w:p>
    <w:p w:rsidR="00A80034" w:rsidRPr="00A80034" w:rsidRDefault="00A80034" w:rsidP="006079ED">
      <w:pPr>
        <w:spacing w:before="100" w:beforeAutospacing="1" w:after="100" w:afterAutospacing="1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</w:t>
      </w: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w:rsidR="00A80034" w:rsidRPr="00A80034" w:rsidRDefault="00A80034" w:rsidP="006079ED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основу программы заложена педагогическая идея моделирования реальных процессов, обуславливающих применение математических знаний. Созданные модели реальных ситуаций предусматривают решение учебных задач способом индивидуальной, групповой или коллективной деятельности, с привлечением информационных ресурсов, помощи родителей или иных взрослых, обладающих соответствующим опытом.</w:t>
      </w:r>
    </w:p>
    <w:p w:rsidR="00A80034" w:rsidRPr="00A80034" w:rsidRDefault="00A80034" w:rsidP="006079ED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Реализация программы предусматривает использование в качестве методологической основы системно-деятельностный подход, проведение занятий в форме кружков, практических работ на местности и с использованием соответствующего оборудования, поисковых исследований, различных видов проектной и творческой деятельности.</w:t>
      </w:r>
    </w:p>
    <w:p w:rsidR="00A80034" w:rsidRPr="00A80034" w:rsidRDefault="00A80034" w:rsidP="006079ED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Программа предназначена  подросткам 8</w:t>
      </w:r>
      <w:r w:rsidR="00110FF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класса, имеющим определенный запас базовых математических знаний. Программа рассчитана на реализацию в течение одного учебного года и рассчитана на 34 часа.</w:t>
      </w:r>
    </w:p>
    <w:p w:rsidR="00A80034" w:rsidRPr="00A80034" w:rsidRDefault="00A80034" w:rsidP="006079ED">
      <w:pPr>
        <w:spacing w:line="240" w:lineRule="auto"/>
        <w:ind w:left="284" w:firstLine="28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Проведение занятий возможно на базе учебного кабинета, оснащенного оборудованием для использования информационно-коммуникационных технологий.</w:t>
      </w:r>
    </w:p>
    <w:p w:rsidR="00A80034" w:rsidRPr="00A80034" w:rsidRDefault="00A80034" w:rsidP="006079ED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основу содержания программы заложены следующие психолого-педагогические принципы:</w:t>
      </w:r>
    </w:p>
    <w:p w:rsidR="00A80034" w:rsidRPr="00A80034" w:rsidRDefault="00A80034" w:rsidP="006079ED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 и наглядность;</w:t>
      </w:r>
    </w:p>
    <w:p w:rsidR="00A80034" w:rsidRPr="00A80034" w:rsidRDefault="00A80034" w:rsidP="006079ED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теории с практикой</w:t>
      </w:r>
    </w:p>
    <w:p w:rsidR="00A80034" w:rsidRPr="00A80034" w:rsidRDefault="00A80034" w:rsidP="006079ED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возрастных особенностей школьников;</w:t>
      </w:r>
    </w:p>
    <w:p w:rsidR="00A80034" w:rsidRPr="00A80034" w:rsidRDefault="00A80034" w:rsidP="006079ED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обучающихся в активную деятельность</w:t>
      </w:r>
    </w:p>
    <w:p w:rsidR="00A80034" w:rsidRPr="00A80034" w:rsidRDefault="00A80034" w:rsidP="006079ED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Целенаправленность и последовательность деятельности</w:t>
      </w:r>
    </w:p>
    <w:p w:rsidR="00A80034" w:rsidRPr="00A80034" w:rsidRDefault="00A80034" w:rsidP="006079ED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индивидуальности каждого ребенка в процессе социального и профессионального самоопределения;</w:t>
      </w:r>
    </w:p>
    <w:p w:rsidR="00A80034" w:rsidRPr="00A80034" w:rsidRDefault="00A80034" w:rsidP="006079ED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Единство и целостность партнерских отношений всех субъектов дополнительного образования;</w:t>
      </w:r>
    </w:p>
    <w:p w:rsidR="00A80034" w:rsidRPr="00A80034" w:rsidRDefault="00A80034" w:rsidP="006079ED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Системная организация управления учебно-воспитательным процессом</w:t>
      </w:r>
    </w:p>
    <w:p w:rsidR="00A80034" w:rsidRPr="00A80034" w:rsidRDefault="00A80034" w:rsidP="006079ED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lang w:eastAsia="ru-RU"/>
        </w:rPr>
        <w:t>Учет индивидуальных особенностей развития ребенка в интеллектуальной, эмоциональной и поведенческой сферах их проявления.</w:t>
      </w:r>
    </w:p>
    <w:p w:rsidR="00A80034" w:rsidRPr="00A80034" w:rsidRDefault="00A80034" w:rsidP="006079ED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lang w:eastAsia="ru-RU"/>
        </w:rPr>
        <w:t>Свободное развитие личности, приобретение жизненного опыта и знаний на собственном опыте.</w:t>
      </w:r>
    </w:p>
    <w:p w:rsidR="00A80034" w:rsidRPr="00A80034" w:rsidRDefault="00A80034" w:rsidP="006079ED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lang w:eastAsia="ru-RU"/>
        </w:rPr>
        <w:t xml:space="preserve">Развитие ребенка через навыки общения в социуме, умение договариваться и слушать друг друга. </w:t>
      </w:r>
    </w:p>
    <w:p w:rsidR="00A80034" w:rsidRPr="00A80034" w:rsidRDefault="00A80034" w:rsidP="006079ED">
      <w:pPr>
        <w:shd w:val="clear" w:color="auto" w:fill="FFFFFF"/>
        <w:spacing w:before="100" w:beforeAutospacing="1" w:after="240" w:line="240" w:lineRule="auto"/>
        <w:ind w:left="284" w:firstLine="283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основу содержания программы заложены следующие педагогические задачи:</w:t>
      </w:r>
    </w:p>
    <w:p w:rsidR="00A80034" w:rsidRPr="00A80034" w:rsidRDefault="00A80034" w:rsidP="006079ED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Формирование навыков позитивного коммуникативного общения</w:t>
      </w:r>
    </w:p>
    <w:p w:rsidR="00A80034" w:rsidRPr="00A80034" w:rsidRDefault="00A80034" w:rsidP="006079ED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навыков организации и осуществления сотрудничества с педагогом, сверстниками, родителями и другими взрослыми людьми для решения общих проблем.</w:t>
      </w:r>
    </w:p>
    <w:p w:rsidR="00A80034" w:rsidRPr="00A80034" w:rsidRDefault="00A80034" w:rsidP="006079ED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A80034" w:rsidRDefault="00A80034" w:rsidP="006079ED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позитивного отношения к базовым общественным ценностям для формирования здорового образа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0034" w:rsidRDefault="00A80034" w:rsidP="006079ED">
      <w:pPr>
        <w:shd w:val="clear" w:color="auto" w:fill="FFFFFF"/>
        <w:spacing w:before="100" w:beforeAutospacing="1" w:after="24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0034" w:rsidRPr="00A80034" w:rsidRDefault="00A80034" w:rsidP="006079ED">
      <w:pPr>
        <w:shd w:val="clear" w:color="auto" w:fill="FFFFFF"/>
        <w:spacing w:before="157" w:after="157" w:line="240" w:lineRule="auto"/>
        <w:ind w:left="284" w:firstLine="28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программу внеурочной деятельности введены уроки регионального компонента.</w:t>
      </w:r>
    </w:p>
    <w:p w:rsidR="00A80034" w:rsidRPr="00A80034" w:rsidRDefault="00A80034" w:rsidP="006079ED">
      <w:pPr>
        <w:spacing w:line="240" w:lineRule="auto"/>
        <w:ind w:left="284" w:firstLine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программу включены задачи, при решении которых используются данные по Ростовской области, Тацинскому району взятые из СМИ. </w:t>
      </w:r>
      <w:r w:rsidRPr="00A8003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факты о своем регионе.</w:t>
      </w:r>
    </w:p>
    <w:p w:rsidR="00A80034" w:rsidRPr="00A80034" w:rsidRDefault="00A80034" w:rsidP="006079ED">
      <w:pPr>
        <w:spacing w:after="0" w:line="240" w:lineRule="auto"/>
        <w:ind w:left="284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1156" w:type="dxa"/>
        <w:tblLook w:val="04A0"/>
      </w:tblPr>
      <w:tblGrid>
        <w:gridCol w:w="850"/>
        <w:gridCol w:w="820"/>
        <w:gridCol w:w="929"/>
        <w:gridCol w:w="4858"/>
        <w:gridCol w:w="6195"/>
      </w:tblGrid>
      <w:tr w:rsidR="00A80034" w:rsidRPr="00A80034" w:rsidTr="00A80034">
        <w:trPr>
          <w:trHeight w:val="1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6079E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урока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6079E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6079E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34" w:rsidRPr="00A80034" w:rsidRDefault="00A80034" w:rsidP="006079E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A80034" w:rsidRPr="00A80034" w:rsidTr="00A80034">
        <w:trPr>
          <w:trHeight w:val="12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6079E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6079E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6079E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факту</w:t>
            </w: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6079E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6079E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80034" w:rsidRPr="00A80034" w:rsidTr="008A42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F41095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Сколько стоит электричество?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Решение задач, используя данные из СМИ Тацинского района и Ростовской области.</w:t>
            </w:r>
          </w:p>
        </w:tc>
      </w:tr>
      <w:tr w:rsidR="00A80034" w:rsidRPr="00A80034" w:rsidTr="008A42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F41095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математики в моей профессии.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ребус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ов, используя данные  </w:t>
            </w: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из СМИ Тацинского района.</w:t>
            </w:r>
          </w:p>
        </w:tc>
      </w:tr>
      <w:tr w:rsidR="00A80034" w:rsidRPr="00A80034" w:rsidTr="008A42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F41095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Симметрия вокруг нас.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Построение симметричных фигур, которые нас окружают.</w:t>
            </w:r>
          </w:p>
        </w:tc>
      </w:tr>
      <w:tr w:rsidR="00A80034" w:rsidRPr="00A80034" w:rsidTr="008A42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1A332D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F41095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06</w:t>
            </w:r>
            <w:r w:rsidR="001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1A332D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Примеры видов симметрии в природе. Решение практических задач.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6079ED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Нахождение элементов прямоугольного параллелепипеда( классная </w:t>
            </w:r>
            <w:proofErr w:type="spellStart"/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комната,здание</w:t>
            </w:r>
            <w:proofErr w:type="spellEnd"/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школы)</w:t>
            </w:r>
          </w:p>
        </w:tc>
      </w:tr>
    </w:tbl>
    <w:p w:rsidR="00A80034" w:rsidRDefault="00A80034" w:rsidP="00A80034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0034" w:rsidRPr="00A80034" w:rsidRDefault="008505ED" w:rsidP="006079ED">
      <w:pPr>
        <w:shd w:val="clear" w:color="auto" w:fill="FFFFFF"/>
        <w:spacing w:before="100" w:beforeAutospacing="1" w:after="24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учебного года  возможна  корректировка распределения  часов по темам  и изменение  даты проведения уроков  с учетом хода усвоения  учебного материала обучающимися или в связи с другими объективными причинами.</w:t>
      </w:r>
    </w:p>
    <w:p w:rsidR="00A80034" w:rsidRPr="008A420C" w:rsidRDefault="00A80034" w:rsidP="006079ED">
      <w:pPr>
        <w:spacing w:after="0" w:line="240" w:lineRule="auto"/>
        <w:ind w:left="284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10EAA" w:rsidRPr="008A420C" w:rsidRDefault="00A80034" w:rsidP="006079ED">
      <w:pPr>
        <w:spacing w:after="0" w:line="240" w:lineRule="auto"/>
        <w:ind w:left="284" w:right="300"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</w:t>
      </w: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</w:t>
      </w: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6079ED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02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902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90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</w:t>
      </w:r>
      <w:r w:rsidR="0029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деятельности. У обуч</w:t>
      </w: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02BCD" w:rsidRPr="00902BCD" w:rsidRDefault="00902BCD" w:rsidP="006079E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02BCD" w:rsidRPr="00902BCD" w:rsidRDefault="00902BCD" w:rsidP="006079E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02BCD" w:rsidRPr="006079ED" w:rsidRDefault="00902BCD" w:rsidP="006079E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ключевых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02BCD" w:rsidRPr="00902BCD" w:rsidRDefault="00902BCD" w:rsidP="006079E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902BCD" w:rsidRPr="00902BCD" w:rsidRDefault="00902BCD" w:rsidP="006079E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902BCD" w:rsidRPr="00902BCD" w:rsidRDefault="00902BCD" w:rsidP="006079E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902BCD" w:rsidRPr="00902BCD" w:rsidRDefault="00902BCD" w:rsidP="006079E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902BCD" w:rsidRPr="00902BCD" w:rsidRDefault="00902BCD" w:rsidP="006079E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902BCD" w:rsidRPr="00902BCD" w:rsidRDefault="00902BCD" w:rsidP="006079E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02BCD" w:rsidRPr="00902BCD" w:rsidRDefault="00902BCD" w:rsidP="006079E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902BCD" w:rsidRPr="00902BCD" w:rsidRDefault="00902BCD" w:rsidP="006079E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02BCD" w:rsidRPr="00902BCD" w:rsidRDefault="00902BCD" w:rsidP="006079E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02BCD" w:rsidRPr="00902BCD" w:rsidRDefault="00902BCD" w:rsidP="006079E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02BCD" w:rsidRPr="00902BCD" w:rsidRDefault="00902BCD" w:rsidP="006079E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02BCD" w:rsidRPr="00902BCD" w:rsidRDefault="00902BCD" w:rsidP="006079E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902BCD" w:rsidRPr="00902BCD" w:rsidRDefault="00902BCD" w:rsidP="006079E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02BCD" w:rsidRPr="00902BCD" w:rsidRDefault="00902BCD" w:rsidP="006079E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02BCD" w:rsidRPr="00902BCD" w:rsidRDefault="00902BCD" w:rsidP="006079E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902BCD" w:rsidRPr="00902BCD" w:rsidRDefault="00902BCD" w:rsidP="006079ED">
      <w:pPr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02BCD" w:rsidRPr="00902BCD" w:rsidRDefault="00902BCD" w:rsidP="006079E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02BCD" w:rsidRPr="00902BCD" w:rsidRDefault="00902BCD" w:rsidP="006079E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02BCD" w:rsidRPr="00902BCD" w:rsidRDefault="00902BCD" w:rsidP="006079E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02BCD" w:rsidRPr="00902BCD" w:rsidRDefault="00902BCD" w:rsidP="006079E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902BCD" w:rsidRPr="00902BCD" w:rsidRDefault="00902BCD" w:rsidP="006079E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02BCD" w:rsidRPr="00902BCD" w:rsidRDefault="00902BCD" w:rsidP="002139C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02BCD" w:rsidRPr="00902BCD" w:rsidRDefault="00902BCD" w:rsidP="002139C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02BCD" w:rsidRPr="00902BCD" w:rsidRDefault="00902BCD" w:rsidP="002139C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902BCD" w:rsidRPr="00902BCD" w:rsidRDefault="00902BCD" w:rsidP="002139C7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2139C7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02BCD" w:rsidRPr="00902BCD" w:rsidRDefault="00902BCD" w:rsidP="002139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902BCD" w:rsidRPr="00902BCD" w:rsidRDefault="00902BCD" w:rsidP="002139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02BCD" w:rsidRPr="00902BCD" w:rsidRDefault="00902BCD" w:rsidP="002139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02BCD" w:rsidRPr="00902BCD" w:rsidRDefault="00902BCD" w:rsidP="002139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02BCD" w:rsidRPr="00902BCD" w:rsidRDefault="00902BCD" w:rsidP="002139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02BCD" w:rsidRPr="00902BCD" w:rsidRDefault="00902BCD" w:rsidP="002139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902BCD" w:rsidRPr="00902BCD" w:rsidRDefault="00902BCD" w:rsidP="002139C7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2139C7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902BCD" w:rsidRPr="00902BCD" w:rsidRDefault="00902BCD" w:rsidP="002139C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02BCD" w:rsidRPr="00902BCD" w:rsidRDefault="00902BCD" w:rsidP="002139C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02BCD" w:rsidRPr="00902BCD" w:rsidRDefault="00902BCD" w:rsidP="002139C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902BCD" w:rsidRPr="00902BCD" w:rsidRDefault="00902BCD" w:rsidP="002139C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02BCD" w:rsidRPr="00902BCD" w:rsidRDefault="00902BCD" w:rsidP="002139C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02BCD" w:rsidRPr="00902BCD" w:rsidRDefault="00902BCD" w:rsidP="002139C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02BCD" w:rsidRPr="00902BCD" w:rsidRDefault="00902BCD" w:rsidP="002139C7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2139C7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902BCD" w:rsidRPr="00902BCD" w:rsidRDefault="00902BCD" w:rsidP="002139C7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902BCD" w:rsidRPr="00902BCD" w:rsidRDefault="00902BCD" w:rsidP="002139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902BCD" w:rsidRPr="00902BCD" w:rsidRDefault="00902BCD" w:rsidP="002139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902BCD" w:rsidRPr="00902BCD" w:rsidRDefault="00902BCD" w:rsidP="002139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902BCD" w:rsidRPr="00902BCD" w:rsidRDefault="00902BCD" w:rsidP="002139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02BCD" w:rsidRPr="00902BCD" w:rsidRDefault="00902BCD" w:rsidP="006079E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902BCD" w:rsidRPr="00902BCD" w:rsidRDefault="00902BCD" w:rsidP="006079E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02BCD" w:rsidRPr="00902BCD" w:rsidRDefault="00902BCD" w:rsidP="006079E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02BCD" w:rsidRPr="00902BCD" w:rsidRDefault="00902BCD" w:rsidP="006079E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902BCD" w:rsidRPr="00902BCD" w:rsidRDefault="00902BCD" w:rsidP="006079E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902BCD" w:rsidRPr="00902BCD" w:rsidRDefault="00902BCD" w:rsidP="006079E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02BCD" w:rsidRPr="00902BCD" w:rsidRDefault="00902BCD" w:rsidP="006079E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902BCD" w:rsidRPr="00902BCD" w:rsidRDefault="00902BCD" w:rsidP="006079E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02BCD" w:rsidRPr="00902BCD" w:rsidRDefault="00902BCD" w:rsidP="006079E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02BCD" w:rsidRPr="00902BCD" w:rsidRDefault="00902BCD" w:rsidP="006079E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02BCD" w:rsidRPr="00902BCD" w:rsidRDefault="00902BCD" w:rsidP="006079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902BCD" w:rsidRPr="00902BCD" w:rsidRDefault="00902BCD" w:rsidP="006079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02BCD" w:rsidRPr="00902BCD" w:rsidRDefault="00902BCD" w:rsidP="006079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902BCD" w:rsidRPr="00902BCD" w:rsidRDefault="00902BCD" w:rsidP="006079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902BCD" w:rsidRPr="00902BCD" w:rsidRDefault="00902BCD" w:rsidP="006079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02BCD" w:rsidRPr="00902BCD" w:rsidRDefault="00902BCD" w:rsidP="006079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902BCD" w:rsidRPr="00902BCD" w:rsidRDefault="00902BCD" w:rsidP="006079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902BCD" w:rsidRPr="00902BCD" w:rsidRDefault="00902BCD" w:rsidP="006079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02BCD" w:rsidRPr="00902BCD" w:rsidRDefault="00902BCD" w:rsidP="006079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902BCD" w:rsidRPr="00902BCD" w:rsidRDefault="00902BCD" w:rsidP="006079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Смысловое чтение.</w:t>
      </w: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902BCD" w:rsidRPr="00902BCD" w:rsidRDefault="00902BCD" w:rsidP="006079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902BCD" w:rsidRPr="00902BCD" w:rsidRDefault="00902BCD" w:rsidP="006079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:rsidR="00902BCD" w:rsidRPr="00902BCD" w:rsidRDefault="00902BCD" w:rsidP="006079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902BCD" w:rsidRPr="00902BCD" w:rsidRDefault="00902BCD" w:rsidP="006079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902BCD" w:rsidRPr="00902BCD" w:rsidRDefault="00902BCD" w:rsidP="006079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02BCD" w:rsidRPr="00902BCD" w:rsidRDefault="00902BCD" w:rsidP="006079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02BCD" w:rsidRPr="00902BCD" w:rsidRDefault="00902BCD" w:rsidP="006079E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902BCD" w:rsidRPr="00902BCD" w:rsidRDefault="00902BCD" w:rsidP="006079E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902BCD" w:rsidRPr="00902BCD" w:rsidRDefault="00902BCD" w:rsidP="006079E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902BCD" w:rsidRPr="00902BCD" w:rsidRDefault="00902BCD" w:rsidP="006079E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902BCD" w:rsidRPr="00902BCD" w:rsidRDefault="00902BCD" w:rsidP="006079E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902BCD" w:rsidRPr="00902BCD" w:rsidRDefault="00902BCD" w:rsidP="006079E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902BCD" w:rsidRPr="00902BCD" w:rsidRDefault="00902BCD" w:rsidP="006079E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902BCD" w:rsidRPr="00902BCD" w:rsidRDefault="00902BCD" w:rsidP="006079E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902BCD" w:rsidRPr="00902BCD" w:rsidRDefault="00902BCD" w:rsidP="006079E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902BCD" w:rsidRPr="00902BCD" w:rsidRDefault="00902BCD" w:rsidP="006079E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02BCD" w:rsidRPr="00902BCD" w:rsidRDefault="00902BCD" w:rsidP="006079E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902BCD" w:rsidRPr="00902BCD" w:rsidRDefault="00902BCD" w:rsidP="006079E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902BCD" w:rsidRPr="00902BCD" w:rsidRDefault="00902BCD" w:rsidP="006079E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02BCD" w:rsidRPr="00902BCD" w:rsidRDefault="00902BCD" w:rsidP="006079E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02BCD" w:rsidRPr="00902BCD" w:rsidRDefault="00902BCD" w:rsidP="006079E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902BCD" w:rsidRPr="00902BCD" w:rsidRDefault="00902BCD" w:rsidP="006079E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02BCD" w:rsidRPr="00902BCD" w:rsidRDefault="00902BCD" w:rsidP="006079E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02BCD" w:rsidRPr="00902BCD" w:rsidRDefault="00902BCD" w:rsidP="006079E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предлагать альтернативное решение в конфликтной ситуации;</w:t>
      </w:r>
    </w:p>
    <w:p w:rsidR="00902BCD" w:rsidRPr="00902BCD" w:rsidRDefault="00902BCD" w:rsidP="006079E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902BCD" w:rsidRPr="00902BCD" w:rsidRDefault="00902BCD" w:rsidP="006079E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02BCD" w:rsidRPr="00902BCD" w:rsidRDefault="00902BCD" w:rsidP="006079E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02BCD" w:rsidRPr="00902BCD" w:rsidRDefault="00902BCD" w:rsidP="006079E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02BCD" w:rsidRPr="00902BCD" w:rsidRDefault="00902BCD" w:rsidP="006079E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902BCD" w:rsidRPr="00902BCD" w:rsidRDefault="00902BCD" w:rsidP="006079E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02BCD" w:rsidRPr="00902BCD" w:rsidRDefault="00902BCD" w:rsidP="006079E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902BCD" w:rsidRPr="00902BCD" w:rsidRDefault="00902BCD" w:rsidP="006079E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02BCD" w:rsidRPr="00902BCD" w:rsidRDefault="00902BCD" w:rsidP="006079E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902BCD" w:rsidRPr="00902BCD" w:rsidRDefault="00902BCD" w:rsidP="006079E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902BCD" w:rsidRPr="00902BCD" w:rsidRDefault="00902BCD" w:rsidP="006079E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02BCD" w:rsidRPr="00902BCD" w:rsidRDefault="00902BCD" w:rsidP="006079E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02BCD" w:rsidRPr="00902BCD" w:rsidRDefault="00902BCD" w:rsidP="006079E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02BCD" w:rsidRPr="00902BCD" w:rsidRDefault="00902BCD" w:rsidP="006079E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6079E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</w:t>
      </w:r>
      <w:r w:rsidRPr="0090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информационно-коммуникационных технологий (далее – ИКТ).</w:t>
      </w: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902BCD" w:rsidRPr="00902BCD" w:rsidRDefault="00902BCD" w:rsidP="006079E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02BCD" w:rsidRPr="00902BCD" w:rsidRDefault="00902BCD" w:rsidP="006079E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02BCD" w:rsidRPr="00902BCD" w:rsidRDefault="00902BCD" w:rsidP="006079E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902BCD" w:rsidRPr="00902BCD" w:rsidRDefault="00902BCD" w:rsidP="006079E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02BCD" w:rsidRPr="00902BCD" w:rsidRDefault="00902BCD" w:rsidP="006079E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902BCD" w:rsidRPr="00902BCD" w:rsidRDefault="00902BCD" w:rsidP="006079E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10EAA" w:rsidRPr="008A420C" w:rsidRDefault="00310EAA" w:rsidP="006079ED">
      <w:p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F60D03" w:rsidRDefault="00804C19" w:rsidP="002974CE">
      <w:pPr>
        <w:spacing w:after="0" w:line="240" w:lineRule="auto"/>
        <w:ind w:left="284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 w:rsidRPr="00F60D03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lastRenderedPageBreak/>
        <w:t>Предметные</w:t>
      </w:r>
      <w:r w:rsidR="002974CE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:</w:t>
      </w:r>
    </w:p>
    <w:p w:rsidR="00F60D03" w:rsidRPr="008A420C" w:rsidRDefault="00F60D03" w:rsidP="006079ED">
      <w:p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</w:p>
    <w:p w:rsidR="00310EAA" w:rsidRPr="008A420C" w:rsidRDefault="00310EAA" w:rsidP="006079ED">
      <w:pPr>
        <w:numPr>
          <w:ilvl w:val="0"/>
          <w:numId w:val="11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представлений об основных изучаемых понятиях, как важнейших математических моделях, позволяющих описывать и изучать реальные процессы и явления;</w:t>
      </w:r>
    </w:p>
    <w:p w:rsidR="00310EAA" w:rsidRPr="008A420C" w:rsidRDefault="00310EAA" w:rsidP="006079ED">
      <w:pPr>
        <w:numPr>
          <w:ilvl w:val="0"/>
          <w:numId w:val="11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навыками инструментальных вычислений;</w:t>
      </w:r>
    </w:p>
    <w:p w:rsidR="00310EAA" w:rsidRPr="008A420C" w:rsidRDefault="00310EAA" w:rsidP="006079ED">
      <w:pPr>
        <w:numPr>
          <w:ilvl w:val="0"/>
          <w:numId w:val="11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приемами решения практических задач;</w:t>
      </w:r>
    </w:p>
    <w:p w:rsidR="00310EAA" w:rsidRPr="008A420C" w:rsidRDefault="00310EAA" w:rsidP="006079ED">
      <w:pPr>
        <w:numPr>
          <w:ilvl w:val="0"/>
          <w:numId w:val="11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геометрическим языком, умением использовать его для описания предметов окружающего мира, развитие пространственных представлений, приобретение навыков практических измерений.</w:t>
      </w:r>
    </w:p>
    <w:p w:rsidR="00310EAA" w:rsidRPr="008A420C" w:rsidRDefault="00310EAA" w:rsidP="006079ED">
      <w:pPr>
        <w:numPr>
          <w:ilvl w:val="0"/>
          <w:numId w:val="11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знаниями об экономических и гражданско-правовых понятиях.</w:t>
      </w:r>
    </w:p>
    <w:p w:rsidR="00310EAA" w:rsidRPr="008A420C" w:rsidRDefault="00310EAA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034" w:rsidRPr="008A420C" w:rsidRDefault="00A80034" w:rsidP="006079ED">
      <w:pPr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/>
          <w:sz w:val="24"/>
          <w:szCs w:val="24"/>
          <w:lang w:eastAsia="ru-RU"/>
        </w:rPr>
        <w:t>В результате</w:t>
      </w:r>
      <w:r w:rsidR="00174F92" w:rsidRPr="008A420C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прохождения программы</w:t>
      </w:r>
      <w:r w:rsidR="00537D7E" w:rsidRPr="008A420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755B9" w:rsidRPr="008A420C">
        <w:rPr>
          <w:rFonts w:ascii="Times New Roman" w:eastAsiaTheme="minorEastAsia" w:hAnsi="Times New Roman"/>
          <w:bCs/>
          <w:sz w:val="24"/>
          <w:szCs w:val="24"/>
          <w:u w:val="single"/>
          <w:lang w:eastAsia="ru-RU"/>
        </w:rPr>
        <w:t>обучающийся научится</w:t>
      </w:r>
      <w:r w:rsidR="00F70178" w:rsidRPr="008A420C">
        <w:rPr>
          <w:rFonts w:ascii="Times New Roman" w:eastAsiaTheme="minorEastAsia" w:hAnsi="Times New Roman"/>
          <w:bCs/>
          <w:sz w:val="24"/>
          <w:szCs w:val="24"/>
          <w:u w:val="single"/>
          <w:lang w:eastAsia="ru-RU"/>
        </w:rPr>
        <w:t>:</w:t>
      </w:r>
    </w:p>
    <w:p w:rsidR="00A80034" w:rsidRPr="008A420C" w:rsidRDefault="00A80034" w:rsidP="006079ED">
      <w:pPr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/>
          <w:sz w:val="24"/>
          <w:szCs w:val="24"/>
          <w:lang w:eastAsia="ru-RU"/>
        </w:rPr>
        <w:t>Находить необходимую информацию в информационных источниках и в открытом информационном пространстве</w:t>
      </w:r>
    </w:p>
    <w:p w:rsidR="00A80034" w:rsidRPr="008A420C" w:rsidRDefault="00A80034" w:rsidP="006079ED">
      <w:pPr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/>
          <w:sz w:val="24"/>
          <w:szCs w:val="24"/>
          <w:lang w:eastAsia="ru-RU"/>
        </w:rPr>
        <w:t>Создавать презентации;</w:t>
      </w:r>
    </w:p>
    <w:p w:rsidR="00A80034" w:rsidRPr="008A420C" w:rsidRDefault="00A80034" w:rsidP="006079ED">
      <w:pPr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/>
          <w:sz w:val="24"/>
          <w:szCs w:val="24"/>
          <w:lang w:eastAsia="ru-RU"/>
        </w:rPr>
        <w:t>Распознавать математические понятия и применять их при решении задач практического характера;</w:t>
      </w:r>
    </w:p>
    <w:p w:rsidR="00A80034" w:rsidRPr="008A420C" w:rsidRDefault="00A80034" w:rsidP="006079ED">
      <w:pPr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/>
          <w:sz w:val="24"/>
          <w:szCs w:val="24"/>
          <w:lang w:eastAsia="ru-RU"/>
        </w:rPr>
        <w:t>Решать простейшие комбинаторные задачи путём осмысления их практического значения и с применением известных правил;</w:t>
      </w:r>
    </w:p>
    <w:p w:rsidR="00A80034" w:rsidRPr="008A420C" w:rsidRDefault="00A80034" w:rsidP="006079ED">
      <w:pPr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/>
          <w:sz w:val="24"/>
          <w:szCs w:val="24"/>
          <w:lang w:eastAsia="ru-RU"/>
        </w:rPr>
        <w:t>Применять некоторые приёмы быстрых решений практических задач;</w:t>
      </w:r>
    </w:p>
    <w:p w:rsidR="00A80034" w:rsidRPr="008A420C" w:rsidRDefault="00A80034" w:rsidP="006079ED">
      <w:pPr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/>
          <w:sz w:val="24"/>
          <w:szCs w:val="24"/>
          <w:lang w:eastAsia="ru-RU"/>
        </w:rPr>
        <w:t>Применять полученные знания для моделирования практических ситуаций;</w:t>
      </w:r>
    </w:p>
    <w:p w:rsidR="00A80034" w:rsidRPr="008A420C" w:rsidRDefault="00A80034" w:rsidP="006079ED">
      <w:pPr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/>
          <w:sz w:val="24"/>
          <w:szCs w:val="24"/>
          <w:lang w:eastAsia="ru-RU"/>
        </w:rPr>
        <w:t>Применять полученные знания, умения и навыки на уроках математики, на итоговой аттестации в дальнейшей практической деятельности.</w:t>
      </w:r>
    </w:p>
    <w:p w:rsidR="00A80034" w:rsidRPr="008A420C" w:rsidRDefault="00A80034" w:rsidP="006079ED">
      <w:p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10A9C" w:rsidRPr="008A420C" w:rsidRDefault="00804C19" w:rsidP="006079ED">
      <w:pPr>
        <w:spacing w:after="0" w:line="240" w:lineRule="auto"/>
        <w:ind w:left="284" w:right="30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окончании обучения </w:t>
      </w:r>
      <w:r w:rsidR="00E755B9" w:rsidRPr="008A42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710A9C" w:rsidRPr="008A420C" w:rsidRDefault="00710A9C" w:rsidP="006079ED">
      <w:pPr>
        <w:pStyle w:val="a6"/>
        <w:numPr>
          <w:ilvl w:val="1"/>
          <w:numId w:val="14"/>
        </w:numPr>
        <w:spacing w:after="0" w:line="240" w:lineRule="auto"/>
        <w:ind w:left="284" w:right="30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710A9C" w:rsidRPr="008A420C" w:rsidRDefault="00710A9C" w:rsidP="006079ED">
      <w:pPr>
        <w:pStyle w:val="a6"/>
        <w:numPr>
          <w:ilvl w:val="1"/>
          <w:numId w:val="14"/>
        </w:numPr>
        <w:spacing w:after="0" w:line="240" w:lineRule="auto"/>
        <w:ind w:left="284" w:right="30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задачи из реальной практики;</w:t>
      </w: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10A9C" w:rsidRPr="008A420C" w:rsidRDefault="00710A9C" w:rsidP="006079ED">
      <w:pPr>
        <w:pStyle w:val="a6"/>
        <w:numPr>
          <w:ilvl w:val="1"/>
          <w:numId w:val="14"/>
        </w:numPr>
        <w:spacing w:after="0" w:line="240" w:lineRule="auto"/>
        <w:ind w:left="284" w:right="30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проекты по всем разделам данного курса;</w:t>
      </w:r>
    </w:p>
    <w:p w:rsidR="00710A9C" w:rsidRPr="008A420C" w:rsidRDefault="00710A9C" w:rsidP="006079ED">
      <w:pPr>
        <w:pStyle w:val="a6"/>
        <w:numPr>
          <w:ilvl w:val="1"/>
          <w:numId w:val="14"/>
        </w:numPr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расширить свой кругозор, осознать взаимосвязь матем</w:t>
      </w:r>
      <w:r w:rsidR="00F60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атики с другими областями жизни.</w:t>
      </w:r>
    </w:p>
    <w:p w:rsidR="00A80034" w:rsidRPr="00E755B9" w:rsidRDefault="00A80034" w:rsidP="006079ED">
      <w:p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80034" w:rsidRPr="00A80034" w:rsidRDefault="00A80034" w:rsidP="006079ED">
      <w:p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</w:p>
    <w:p w:rsidR="00A80034" w:rsidRPr="00A80034" w:rsidRDefault="00A80034" w:rsidP="006079ED">
      <w:pPr>
        <w:spacing w:after="0" w:line="240" w:lineRule="auto"/>
        <w:ind w:left="284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курса в плане внеурочной деятельности</w:t>
      </w:r>
    </w:p>
    <w:p w:rsidR="00D454C1" w:rsidRDefault="00D454C1" w:rsidP="00D454C1">
      <w:pPr>
        <w:spacing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внеурочной  деятельности Муниципального  бюджетного общеобразовательного  учреждения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 на  внеурочную деятельность «Математика вокруг нас»  8 «б»  классе отводится  34 часа. Согласно календарному учебному графику и расписанию уроков на 2019-2020 учебный год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34 часа. В текущем учебном году Правительство РФ определило 6 праздничных дней (24 февраля, 9 марта, 1, 4, 5 и 11 мая).</w:t>
      </w:r>
    </w:p>
    <w:p w:rsidR="00D454C1" w:rsidRDefault="00D454C1" w:rsidP="00D454C1">
      <w:pPr>
        <w:tabs>
          <w:tab w:val="left" w:pos="567"/>
        </w:tabs>
        <w:spacing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внеурочной деятельности  изучается в полном объеме.</w:t>
      </w:r>
    </w:p>
    <w:p w:rsidR="00D454C1" w:rsidRPr="00A80034" w:rsidRDefault="00D454C1" w:rsidP="006079ED">
      <w:pPr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4416" w:rsidRPr="00A80034" w:rsidRDefault="00A80034" w:rsidP="006079ED">
      <w:pPr>
        <w:keepNext/>
        <w:keepLines/>
        <w:spacing w:before="200" w:after="120" w:line="240" w:lineRule="auto"/>
        <w:ind w:left="284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курса внеурочной деятельности</w:t>
      </w:r>
    </w:p>
    <w:p w:rsidR="00DF4416" w:rsidRPr="00A80034" w:rsidRDefault="00A80034" w:rsidP="006079ED">
      <w:pPr>
        <w:keepNext/>
        <w:keepLines/>
        <w:spacing w:before="200" w:after="0"/>
        <w:ind w:left="284" w:firstLine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 w:rsidRPr="00A80034"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>Математика в быту. 9 часов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 и зачем нужна математика? С чего начинается математика в жизни школьника, взрослого человека, семьи. В какой профессии математика не нужна? Что развивает математика? Решение задач на смекалку.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Разметка участка на местности. Какие знания помогут осуществить разметку. Какое необходимо оборудование. Расчет площади и периметра участка. Расчет стоимости ограждения участка.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Меблировка комнаты. Какая мебель нужна на кухне, в спальне, в холле, в гостиной? Как расставить мебель в комнате? Практическая работа с моделями.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стоимости ремонта комнаты. Ремонт классной комнаты. Выбор материалов для ремонта. Замеры на местности. Расчет количества расходных материалов. Расчет стоимости ремонта.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Домашняя бухгалтерия. Из чего состоит бюджет? Статьи расходов семьи. Зачем нужны сбережения? Бюджет семьи с низким уровнем дохода и семьи с высоким уровнем дохода: составление таблицы расходов и доходов. Бюджет школьника: составление таблицы расходов и доходов. Сколько стоит семейный отдых? Виды отдыха семьей. Расчеты затрат на отдых. Зачем нужно просчитывать расходы? Практическое применение составленных таблиц.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Сколько стоит электричество? На что тратит электричество семья. Как можно экономить электричество? За какой срок окупаются расходы на энергосберегающую лампу? Сколько можно сэкономить на двух тарифном счетчике? Решение практических задач.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и режим дня. Зачем нужен режим дня? Поможет ли математика составить режим дня? Когда и сколько нужно отдыхать? Компьютер в жизни школьника: польза или вред? Чередование видов деятельности школьника. Сколько нужно выполнять домашнее задание? Сколько школьник учится и сколько отдыхает? Сколько родители работают и сколько отдыхают? Как отдохнуть от учебной деятельности? Составление режима дня по всем правилам.</w:t>
      </w:r>
    </w:p>
    <w:p w:rsidR="00A80034" w:rsidRPr="00A80034" w:rsidRDefault="00A80034" w:rsidP="006079ED">
      <w:pPr>
        <w:keepNext/>
        <w:keepLines/>
        <w:spacing w:before="200" w:after="0"/>
        <w:ind w:left="284" w:firstLine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 w:rsidRPr="00A80034"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>Математика в профессии. 10 часов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чего складывается заработная плата? Кто начисляет зарплату? Из чего складывается зарплата учителя? Как оплачивается отпуск? Как оценить работу школьника, студента? Решение практических задач. 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отчет? Кто и для чего составляет отчеты? Для чего сводят дебет и кредит? Математика и статистика. Математическое моделирование отчетов. Решение практических задач.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пищевой промышленности. Что считает мастер пищевого производства? Последствия ошибки в просчетах. Решение практических задач.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медицине. Зачем математика врачу? Фармацевту? Лаборанту? Стандартный вид числа в лабораторных исследованиях. Как просчитать дозу лекарства? Решение практических задач.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промышленном производстве. Как используется математика в производстве автомобилей? Зачем нужен план производства? Выполнение задания сверх плана. Решение практических задач.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сфере обслуживания. Группы профессий сферы обслуживания. Профессии работников торговли и сферы бытовых услуг. Кому и как помогает математика. Заказ товаров на реализацию в торговой сети, заказ пошива школьной формы для класса.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спорте. Как может помочь математика достигнуть хороших результатов в спорте? Решение комбинаторных задач.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и искусство. Как математические знания нужны художнику? Кем был Леонардо да Винчи – художником или конструктором? Какие математические знания помогут изобразить объект? Практическое занятие.</w:t>
      </w:r>
    </w:p>
    <w:p w:rsidR="00A80034" w:rsidRPr="00A80034" w:rsidRDefault="00A80034" w:rsidP="006079ED">
      <w:pPr>
        <w:keepNext/>
        <w:keepLines/>
        <w:spacing w:before="200" w:after="0"/>
        <w:ind w:left="284" w:firstLine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 w:rsidRPr="00A80034"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lastRenderedPageBreak/>
        <w:t>Математика в бизнесе. 3 часа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 бизнеса. Покупатель и продавец. Издержки, стоимость, цена. Спрос и предложение. Цепочка образования стоимости товара. Доход и прибыль. Рентабельность бизнеса. Составление кластера из рассмотренных понятий. Оплата услуг и издержки производства. Решение практических задач.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Цена товара. Наценки и скидки. Решение практических задач. 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Деловая игра «Юные бизнесмены»</w:t>
      </w:r>
    </w:p>
    <w:p w:rsidR="00A80034" w:rsidRPr="00A80034" w:rsidRDefault="00A80034" w:rsidP="006079ED">
      <w:pPr>
        <w:keepNext/>
        <w:keepLines/>
        <w:spacing w:before="200" w:after="0"/>
        <w:ind w:left="284" w:firstLine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 w:rsidRPr="00A80034"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>Математика в обществе. 5 часов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Штрафы и налоги. Как и за что начисляются штрафы? Штрафы для юридических лиц и для физических лиц. Как избежать штрафов? Пени. Сколько стоит не платить штраф? Решение практических задач.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Распродажи. Когда и где бывают распродажи? Кому выгодны распродажи? Повышение и снижение цены на товар? Решение практических задач. 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Тарифы. Что такое тариф? Где встречаются тарифы? Тарифы на цены и услуги. Коммунальные платежи. Решение практических задач.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Голосование. Референдумы. Перепись населения. Гражданская позиция каждого. Обязательно ли участие в выборах и референдумах? Может ли зависеть судьба страны от позиции ее гражданина? Роль личности в истории. Решение практических задач.</w:t>
      </w:r>
    </w:p>
    <w:p w:rsidR="00A80034" w:rsidRPr="00A80034" w:rsidRDefault="00A80034" w:rsidP="006079ED">
      <w:pPr>
        <w:spacing w:line="240" w:lineRule="auto"/>
        <w:ind w:left="284"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F41095" w:rsidP="006079ED">
      <w:pPr>
        <w:spacing w:after="0" w:line="240" w:lineRule="auto"/>
        <w:ind w:left="284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Математика в природе. 7</w:t>
      </w:r>
      <w:r w:rsidR="00A80034" w:rsidRPr="00A800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и как экономят пчелы? Правильные многоугольники. Правильный шестиугольник для пчел. (урок-исследование)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«Золотое сечение» в живой и в неживой природе. Что такое «золотое сечение»? Золотое сечение вокруг нас. Золотое сечение в архитектуре. Практическая работа.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Какова высота дерева? Какие математические знания помогут вычислить высоту дерева? Вычисление высоты дерева или иного объекта на местности (творческая лабораторная работа)</w:t>
      </w:r>
    </w:p>
    <w:p w:rsidR="00A80034" w:rsidRPr="00A80034" w:rsidRDefault="00A80034" w:rsidP="006079ED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Симметрия вокруг нас. Виды симметрии. Примеры видов симметрии в природе. Решение практических задач.</w:t>
      </w:r>
    </w:p>
    <w:p w:rsidR="00DF4416" w:rsidRPr="00A80034" w:rsidRDefault="00DF4416" w:rsidP="006079ED">
      <w:pPr>
        <w:ind w:left="284"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0034" w:rsidRPr="00A80034" w:rsidRDefault="00A80034" w:rsidP="008A42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Календарно </w:t>
      </w:r>
      <w:r w:rsidR="006079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– тематическое  планирование  8б</w:t>
      </w:r>
      <w:r w:rsidRPr="00A800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класса</w:t>
      </w:r>
    </w:p>
    <w:tbl>
      <w:tblPr>
        <w:tblStyle w:val="a3"/>
        <w:tblpPr w:leftFromText="180" w:rightFromText="180" w:vertAnchor="text" w:horzAnchor="margin" w:tblpXSpec="center" w:tblpY="406"/>
        <w:tblOverlap w:val="never"/>
        <w:tblW w:w="14425" w:type="dxa"/>
        <w:tblLayout w:type="fixed"/>
        <w:tblLook w:val="04A0"/>
      </w:tblPr>
      <w:tblGrid>
        <w:gridCol w:w="817"/>
        <w:gridCol w:w="992"/>
        <w:gridCol w:w="1134"/>
        <w:gridCol w:w="7371"/>
        <w:gridCol w:w="4111"/>
      </w:tblGrid>
      <w:tr w:rsidR="00A80034" w:rsidRPr="00A80034" w:rsidTr="003D7288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8A42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0034" w:rsidRPr="00A80034" w:rsidRDefault="00A80034" w:rsidP="008A42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8A42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8A42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Default="00A80034" w:rsidP="008A42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  <w:p w:rsidR="00AF4F92" w:rsidRPr="00A80034" w:rsidRDefault="00AF4F92" w:rsidP="008A42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3D7288">
        <w:trPr>
          <w:trHeight w:val="46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3D7288">
        <w:trPr>
          <w:trHeight w:val="465"/>
        </w:trPr>
        <w:tc>
          <w:tcPr>
            <w:tcW w:w="144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F92" w:rsidRPr="00A80034" w:rsidRDefault="00A80034" w:rsidP="008A420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в быту. 9 часов</w:t>
            </w:r>
          </w:p>
        </w:tc>
      </w:tr>
      <w:tr w:rsidR="006F4F71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0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Кому и зачем нужна математика?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71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0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Разметка участка на местности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F4F71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0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Меблировка комнаты (практическая работа)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Линейка,рулетка</w:t>
            </w:r>
            <w:proofErr w:type="spellEnd"/>
          </w:p>
        </w:tc>
      </w:tr>
      <w:tr w:rsidR="006F4F71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0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стоимости ремонта комнаты (лабораторная работа)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F4F71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079ED" w:rsidP="001A33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0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Домашняя бухгалтерия. Бюджет семьи. Сколько стоит отдохнуть?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71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0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Сколько стоит электричество?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F4F71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0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F4F71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0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режим дня.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71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0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режима дня школьника.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Рисунки</w:t>
            </w:r>
          </w:p>
        </w:tc>
      </w:tr>
      <w:tr w:rsidR="008A420C" w:rsidRPr="00A80034" w:rsidTr="003D7288">
        <w:tc>
          <w:tcPr>
            <w:tcW w:w="144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20C" w:rsidRPr="008A420C" w:rsidRDefault="008A420C" w:rsidP="008A420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в профессии. 10 часов</w:t>
            </w:r>
          </w:p>
        </w:tc>
      </w:tr>
      <w:tr w:rsidR="006F4F71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F71" w:rsidRPr="006F4F71" w:rsidRDefault="006F4F71" w:rsidP="0060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чего складывается заработная плата.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F4F71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0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отчет?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71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0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6F4F71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4F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медицине.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Бумага, ножницы</w:t>
            </w:r>
          </w:p>
        </w:tc>
      </w:tr>
      <w:tr w:rsidR="006F4F71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0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6F4F71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4F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пищевой промышленности.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</w:t>
            </w:r>
          </w:p>
        </w:tc>
      </w:tr>
      <w:tr w:rsidR="006F4F71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0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промышленном производстве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Чертежи</w:t>
            </w:r>
          </w:p>
        </w:tc>
      </w:tr>
      <w:tr w:rsidR="006F4F71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0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сфере обслуживания.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Карандаш, линейка</w:t>
            </w:r>
          </w:p>
        </w:tc>
      </w:tr>
      <w:tr w:rsidR="006F4F71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0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спорте.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Линейка,рулетка</w:t>
            </w:r>
            <w:proofErr w:type="spellEnd"/>
          </w:p>
        </w:tc>
      </w:tr>
      <w:tr w:rsidR="00A80034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искусство.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Рисунки, картинки</w:t>
            </w:r>
          </w:p>
        </w:tc>
      </w:tr>
      <w:tr w:rsidR="00A80034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математики в моей профессии.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Представление эссе по теме «Моя будущая профессия» 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20C" w:rsidRPr="00A80034" w:rsidTr="003D7288">
        <w:tc>
          <w:tcPr>
            <w:tcW w:w="144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20C" w:rsidRPr="008A420C" w:rsidRDefault="008A420C" w:rsidP="008A420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в бизнесе. 3 часа</w:t>
            </w:r>
          </w:p>
        </w:tc>
      </w:tr>
      <w:tr w:rsidR="00A80034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6079ED" w:rsidP="001A33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 бизнеса.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товара. Наценки и скидки.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Ножницы, бумага</w:t>
            </w:r>
          </w:p>
        </w:tc>
      </w:tr>
      <w:tr w:rsidR="00A80034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Деловая игра.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Линейка, рулетка, бумага</w:t>
            </w:r>
          </w:p>
        </w:tc>
      </w:tr>
      <w:tr w:rsidR="008A420C" w:rsidRPr="00A80034" w:rsidTr="003D7288">
        <w:tc>
          <w:tcPr>
            <w:tcW w:w="144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0C" w:rsidRPr="008A420C" w:rsidRDefault="008A420C" w:rsidP="008A420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в обществе. 5 часов</w:t>
            </w:r>
          </w:p>
        </w:tc>
      </w:tr>
      <w:tr w:rsidR="00A80034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Штрафы и налоги.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A80034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Распродажи.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заданий ОГЭ</w:t>
            </w:r>
          </w:p>
        </w:tc>
      </w:tr>
      <w:tr w:rsidR="00A80034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Тарифы.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Сборник  заданий ОГЭ</w:t>
            </w:r>
          </w:p>
        </w:tc>
      </w:tr>
      <w:tr w:rsidR="00A80034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Голосование.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A80034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8A420C" w:rsidRPr="00A80034" w:rsidTr="003D7288">
        <w:tc>
          <w:tcPr>
            <w:tcW w:w="144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0C" w:rsidRPr="00A80034" w:rsidRDefault="00F41095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в природе. 7</w:t>
            </w:r>
            <w:r w:rsidR="008A420C" w:rsidRPr="00A800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80034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и как экономят пчелы?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Модель. Таблица.</w:t>
            </w:r>
          </w:p>
        </w:tc>
      </w:tr>
      <w:tr w:rsidR="00A80034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Какова высота дерева? (лабораторная работа)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Модель. Таблица. </w:t>
            </w:r>
            <w:proofErr w:type="spell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Линейка,рулетка</w:t>
            </w:r>
            <w:proofErr w:type="spellEnd"/>
          </w:p>
        </w:tc>
      </w:tr>
      <w:tr w:rsidR="00A80034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C307D9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«Золотое сечение» в живой и в неживой природе.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Модель. Таблица. </w:t>
            </w:r>
            <w:proofErr w:type="spell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Линейка,рулетка</w:t>
            </w:r>
            <w:proofErr w:type="spellEnd"/>
          </w:p>
        </w:tc>
      </w:tr>
      <w:tr w:rsidR="00A80034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C307D9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1A33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Симметрия вокруг нас.</w:t>
            </w:r>
            <w:r w:rsidR="001A332D"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Модель. Таблица.</w:t>
            </w:r>
          </w:p>
        </w:tc>
      </w:tr>
      <w:tr w:rsidR="00A80034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C307D9" w:rsidRDefault="006079E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</w:t>
            </w:r>
            <w:r w:rsidR="001A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Примеры видов симметрии в природе.</w:t>
            </w:r>
            <w:r w:rsidR="001A332D"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Решение практических задач.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«Симметрия в природе».</w:t>
            </w:r>
          </w:p>
        </w:tc>
      </w:tr>
      <w:tr w:rsidR="00F41095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095" w:rsidRPr="00A80034" w:rsidRDefault="00F41095" w:rsidP="00F4109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095" w:rsidRDefault="00F41095" w:rsidP="00F4109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095" w:rsidRPr="00A80034" w:rsidRDefault="00F41095" w:rsidP="00F4109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095" w:rsidRPr="00A80034" w:rsidRDefault="00F41095" w:rsidP="003D728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095" w:rsidRPr="00A80034" w:rsidRDefault="00F41095" w:rsidP="00F4109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</w:t>
            </w:r>
            <w:proofErr w:type="gram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улетка</w:t>
            </w:r>
            <w:proofErr w:type="spellEnd"/>
          </w:p>
        </w:tc>
      </w:tr>
      <w:tr w:rsidR="00F41095" w:rsidRPr="00A80034" w:rsidTr="003D72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095" w:rsidRPr="00A80034" w:rsidRDefault="00F41095" w:rsidP="00F4109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095" w:rsidRDefault="00F41095" w:rsidP="00F4109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095" w:rsidRPr="00A80034" w:rsidRDefault="00F41095" w:rsidP="00F4109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095" w:rsidRPr="00A80034" w:rsidRDefault="00F41095" w:rsidP="003D728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Математический КВН.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095" w:rsidRPr="00A80034" w:rsidRDefault="00F41095" w:rsidP="00F4109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034" w:rsidRPr="00A80034" w:rsidRDefault="00A80034" w:rsidP="00A80034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113A" w:rsidRDefault="0081113A" w:rsidP="00A80034">
      <w:pPr>
        <w:ind w:left="142"/>
      </w:pPr>
    </w:p>
    <w:sectPr w:rsidR="0081113A" w:rsidSect="00A80034">
      <w:pgSz w:w="16838" w:h="11906" w:orient="landscape"/>
      <w:pgMar w:top="709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B4110"/>
    <w:multiLevelType w:val="hybridMultilevel"/>
    <w:tmpl w:val="B68CC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B3306"/>
    <w:multiLevelType w:val="hybridMultilevel"/>
    <w:tmpl w:val="3EF8FAC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0ACD"/>
    <w:multiLevelType w:val="hybridMultilevel"/>
    <w:tmpl w:val="315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A7FE8"/>
    <w:multiLevelType w:val="hybridMultilevel"/>
    <w:tmpl w:val="7C5A0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66A73"/>
    <w:multiLevelType w:val="hybridMultilevel"/>
    <w:tmpl w:val="234EBE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5C7DB3"/>
    <w:multiLevelType w:val="hybridMultilevel"/>
    <w:tmpl w:val="05ACEB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3564B"/>
    <w:multiLevelType w:val="hybridMultilevel"/>
    <w:tmpl w:val="9788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6C4A72C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A21337"/>
    <w:multiLevelType w:val="hybridMultilevel"/>
    <w:tmpl w:val="6F42935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10E97"/>
    <w:multiLevelType w:val="hybridMultilevel"/>
    <w:tmpl w:val="CBAAB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64CCC"/>
    <w:multiLevelType w:val="hybridMultilevel"/>
    <w:tmpl w:val="02F0F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DD4326"/>
    <w:multiLevelType w:val="hybridMultilevel"/>
    <w:tmpl w:val="8C9E2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FCB0302"/>
    <w:multiLevelType w:val="hybridMultilevel"/>
    <w:tmpl w:val="31A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209C6"/>
    <w:multiLevelType w:val="hybridMultilevel"/>
    <w:tmpl w:val="5228435C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24"/>
  </w:num>
  <w:num w:numId="5">
    <w:abstractNumId w:val="23"/>
  </w:num>
  <w:num w:numId="6">
    <w:abstractNumId w:val="5"/>
  </w:num>
  <w:num w:numId="7">
    <w:abstractNumId w:val="27"/>
  </w:num>
  <w:num w:numId="8">
    <w:abstractNumId w:val="17"/>
  </w:num>
  <w:num w:numId="9">
    <w:abstractNumId w:val="7"/>
  </w:num>
  <w:num w:numId="10">
    <w:abstractNumId w:val="25"/>
  </w:num>
  <w:num w:numId="11">
    <w:abstractNumId w:val="14"/>
  </w:num>
  <w:num w:numId="12">
    <w:abstractNumId w:val="16"/>
  </w:num>
  <w:num w:numId="13">
    <w:abstractNumId w:val="13"/>
  </w:num>
  <w:num w:numId="14">
    <w:abstractNumId w:val="4"/>
  </w:num>
  <w:num w:numId="15">
    <w:abstractNumId w:val="15"/>
  </w:num>
  <w:num w:numId="16">
    <w:abstractNumId w:val="1"/>
  </w:num>
  <w:num w:numId="17">
    <w:abstractNumId w:val="19"/>
  </w:num>
  <w:num w:numId="18">
    <w:abstractNumId w:val="9"/>
  </w:num>
  <w:num w:numId="19">
    <w:abstractNumId w:val="20"/>
  </w:num>
  <w:num w:numId="20">
    <w:abstractNumId w:val="10"/>
  </w:num>
  <w:num w:numId="21">
    <w:abstractNumId w:val="2"/>
  </w:num>
  <w:num w:numId="22">
    <w:abstractNumId w:val="12"/>
  </w:num>
  <w:num w:numId="23">
    <w:abstractNumId w:val="6"/>
  </w:num>
  <w:num w:numId="24">
    <w:abstractNumId w:val="0"/>
  </w:num>
  <w:num w:numId="25">
    <w:abstractNumId w:val="11"/>
  </w:num>
  <w:num w:numId="26">
    <w:abstractNumId w:val="3"/>
  </w:num>
  <w:num w:numId="27">
    <w:abstractNumId w:val="2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AE6"/>
    <w:rsid w:val="00110FF7"/>
    <w:rsid w:val="0016433C"/>
    <w:rsid w:val="0017387E"/>
    <w:rsid w:val="00174F92"/>
    <w:rsid w:val="001A332D"/>
    <w:rsid w:val="002139C7"/>
    <w:rsid w:val="002974CE"/>
    <w:rsid w:val="00310EAA"/>
    <w:rsid w:val="003D2956"/>
    <w:rsid w:val="003D7288"/>
    <w:rsid w:val="00513684"/>
    <w:rsid w:val="00515452"/>
    <w:rsid w:val="00537D7E"/>
    <w:rsid w:val="006075C1"/>
    <w:rsid w:val="006079ED"/>
    <w:rsid w:val="00667FF1"/>
    <w:rsid w:val="006A6CFB"/>
    <w:rsid w:val="006F4F71"/>
    <w:rsid w:val="00710A9C"/>
    <w:rsid w:val="00723AE6"/>
    <w:rsid w:val="00784A4C"/>
    <w:rsid w:val="007A4D9B"/>
    <w:rsid w:val="00804C19"/>
    <w:rsid w:val="0081113A"/>
    <w:rsid w:val="00826BEE"/>
    <w:rsid w:val="008505ED"/>
    <w:rsid w:val="00882E2F"/>
    <w:rsid w:val="008A420C"/>
    <w:rsid w:val="008C7E5A"/>
    <w:rsid w:val="00902BCD"/>
    <w:rsid w:val="00941309"/>
    <w:rsid w:val="00A80034"/>
    <w:rsid w:val="00AF4F92"/>
    <w:rsid w:val="00C307D9"/>
    <w:rsid w:val="00D27512"/>
    <w:rsid w:val="00D454C1"/>
    <w:rsid w:val="00DF4416"/>
    <w:rsid w:val="00E547FD"/>
    <w:rsid w:val="00E755B9"/>
    <w:rsid w:val="00E76142"/>
    <w:rsid w:val="00EB1D84"/>
    <w:rsid w:val="00EF2309"/>
    <w:rsid w:val="00F41095"/>
    <w:rsid w:val="00F60D03"/>
    <w:rsid w:val="00F70178"/>
    <w:rsid w:val="00FB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0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4C1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6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D278-CE69-4E94-ADF9-5CAEDBDC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16</Pages>
  <Words>6296</Words>
  <Characters>35891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ADMIN</cp:lastModifiedBy>
  <cp:revision>29</cp:revision>
  <cp:lastPrinted>2019-09-10T14:49:00Z</cp:lastPrinted>
  <dcterms:created xsi:type="dcterms:W3CDTF">2018-08-29T10:16:00Z</dcterms:created>
  <dcterms:modified xsi:type="dcterms:W3CDTF">2019-09-22T12:49:00Z</dcterms:modified>
</cp:coreProperties>
</file>