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7" w:rsidRPr="004553D7" w:rsidRDefault="00714287" w:rsidP="004553D7">
      <w:pPr>
        <w:pStyle w:val="1"/>
        <w:jc w:val="center"/>
        <w:rPr>
          <w:color w:val="auto"/>
        </w:rPr>
      </w:pPr>
      <w:r w:rsidRPr="004553D7">
        <w:rPr>
          <w:color w:val="auto"/>
        </w:rPr>
        <w:t>Литература о Великой Отечественной войне.</w:t>
      </w:r>
    </w:p>
    <w:p w:rsidR="00714287" w:rsidRPr="001E5F1F" w:rsidRDefault="00714287" w:rsidP="004553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5F1F">
        <w:rPr>
          <w:rFonts w:ascii="Times New Roman" w:hAnsi="Times New Roman" w:cs="Times New Roman"/>
          <w:sz w:val="24"/>
          <w:szCs w:val="24"/>
        </w:rPr>
        <w:t xml:space="preserve">Герои и их подвиги, труженики тыла и простые солдаты, судьбы детей, оставшихся без родительской любви и ласки – всё это и многое другое является тематикой для произведений о Великой Отечественной войне. Каждый рассказ, повесть, эссе, стихотворение, поэма пропитаны горечью из-за утрат и лишений, которые принесла людям война и гордостью за великую силу и мужество советского народа. </w:t>
      </w:r>
    </w:p>
    <w:p w:rsidR="006E706F" w:rsidRDefault="00714287" w:rsidP="004553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E5F1F">
        <w:rPr>
          <w:rFonts w:ascii="Times New Roman" w:hAnsi="Times New Roman" w:cs="Times New Roman"/>
          <w:sz w:val="24"/>
          <w:szCs w:val="24"/>
        </w:rPr>
        <w:t xml:space="preserve">В данном списке представлены книги, предназначенные читателям разной возрастной категории, но все они рассказывают </w:t>
      </w:r>
      <w:r w:rsidR="0091088B" w:rsidRPr="001E5F1F">
        <w:rPr>
          <w:rFonts w:ascii="Times New Roman" w:hAnsi="Times New Roman" w:cs="Times New Roman"/>
          <w:sz w:val="24"/>
          <w:szCs w:val="24"/>
        </w:rPr>
        <w:t xml:space="preserve">о войне </w:t>
      </w:r>
      <w:r w:rsidRPr="001E5F1F">
        <w:rPr>
          <w:rFonts w:ascii="Times New Roman" w:hAnsi="Times New Roman" w:cs="Times New Roman"/>
          <w:sz w:val="24"/>
          <w:szCs w:val="24"/>
        </w:rPr>
        <w:t xml:space="preserve">только правду, </w:t>
      </w:r>
      <w:r w:rsidR="0091088B" w:rsidRPr="001E5F1F">
        <w:rPr>
          <w:rFonts w:ascii="Times New Roman" w:hAnsi="Times New Roman" w:cs="Times New Roman"/>
          <w:sz w:val="24"/>
          <w:szCs w:val="24"/>
        </w:rPr>
        <w:t xml:space="preserve">позволяют испытать те эмоции, которые испытывали люди тогда, более семидесяти лет назад, сражаясь и работая за свободу и независимость нашей Родины. </w:t>
      </w:r>
    </w:p>
    <w:p w:rsidR="004553D7" w:rsidRDefault="004553D7" w:rsidP="004553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состоит из четырех разделов</w:t>
      </w:r>
    </w:p>
    <w:p w:rsidR="0073707A" w:rsidRPr="0073707A" w:rsidRDefault="00710C5F" w:rsidP="004553D7">
      <w:pPr>
        <w:pStyle w:val="a7"/>
        <w:numPr>
          <w:ilvl w:val="0"/>
          <w:numId w:val="8"/>
        </w:numPr>
        <w:spacing w:after="0"/>
        <w:rPr>
          <w:rStyle w:val="a3"/>
          <w:rFonts w:ascii="Times New Roman" w:hAnsi="Times New Roman" w:cs="Times New Roman"/>
          <w:b w:val="0"/>
          <w:color w:val="548DD4" w:themeColor="text2" w:themeTint="99"/>
          <w:sz w:val="24"/>
          <w:szCs w:val="24"/>
          <w:u w:val="single"/>
        </w:rPr>
      </w:pPr>
      <w:fldSimple w:instr=" REF _Ref412036690 \h  \* MERGEFORMAT ">
        <w:r w:rsidR="0073707A" w:rsidRPr="0073707A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4"/>
            <w:szCs w:val="24"/>
            <w:u w:val="single"/>
          </w:rPr>
          <w:t>Книги о войне для детей 7-11 лет (1-4 классы) и старше</w:t>
        </w:r>
      </w:fldSimple>
      <w:r w:rsidR="0073707A" w:rsidRPr="0073707A">
        <w:rPr>
          <w:rStyle w:val="a3"/>
          <w:rFonts w:ascii="Times New Roman" w:hAnsi="Times New Roman" w:cs="Times New Roman"/>
          <w:b w:val="0"/>
          <w:color w:val="548DD4" w:themeColor="text2" w:themeTint="99"/>
          <w:sz w:val="24"/>
          <w:szCs w:val="24"/>
          <w:u w:val="single"/>
        </w:rPr>
        <w:t xml:space="preserve">          </w:t>
      </w:r>
    </w:p>
    <w:p w:rsidR="004553D7" w:rsidRPr="0073707A" w:rsidRDefault="00710C5F" w:rsidP="004553D7">
      <w:pPr>
        <w:pStyle w:val="a7"/>
        <w:numPr>
          <w:ilvl w:val="0"/>
          <w:numId w:val="8"/>
        </w:numPr>
        <w:spacing w:after="0"/>
        <w:rPr>
          <w:rStyle w:val="a3"/>
          <w:rFonts w:ascii="Times New Roman" w:hAnsi="Times New Roman" w:cs="Times New Roman"/>
          <w:b w:val="0"/>
          <w:color w:val="548DD4" w:themeColor="text2" w:themeTint="99"/>
          <w:sz w:val="24"/>
          <w:szCs w:val="24"/>
          <w:u w:val="single"/>
        </w:rPr>
      </w:pPr>
      <w:fldSimple w:instr=" REF _Ref412036752 \h  \* MERGEFORMAT ">
        <w:r w:rsidR="002D590D">
          <w:rPr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</w:rPr>
          <w:t>Книги о войне для детей 12–</w:t>
        </w:r>
        <w:r w:rsidR="0073707A" w:rsidRPr="0073707A">
          <w:rPr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</w:rPr>
          <w:t>14 лет (5-7 классы) и старше</w:t>
        </w:r>
      </w:fldSimple>
    </w:p>
    <w:p w:rsidR="0073707A" w:rsidRPr="0073707A" w:rsidRDefault="00710C5F" w:rsidP="004553D7">
      <w:pPr>
        <w:pStyle w:val="a7"/>
        <w:numPr>
          <w:ilvl w:val="0"/>
          <w:numId w:val="8"/>
        </w:numPr>
        <w:spacing w:after="0"/>
        <w:rPr>
          <w:rStyle w:val="a3"/>
          <w:rFonts w:ascii="Times New Roman" w:hAnsi="Times New Roman" w:cs="Times New Roman"/>
          <w:b w:val="0"/>
          <w:bCs w:val="0"/>
          <w:color w:val="548DD4" w:themeColor="text2" w:themeTint="99"/>
          <w:sz w:val="24"/>
          <w:szCs w:val="24"/>
          <w:u w:val="single"/>
        </w:rPr>
      </w:pPr>
      <w:fldSimple w:instr=" REF _Ref412036790 \h  \* MERGEFORMAT ">
        <w:r w:rsidR="002D590D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4"/>
            <w:szCs w:val="24"/>
            <w:u w:val="single"/>
          </w:rPr>
          <w:t>Книги о вой</w:t>
        </w:r>
        <w:r w:rsidR="0073707A" w:rsidRPr="0073707A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4"/>
            <w:szCs w:val="24"/>
            <w:u w:val="single"/>
          </w:rPr>
          <w:t>не для детей 15-16 лет (8-</w:t>
        </w:r>
        <w:r w:rsidR="0073707A" w:rsidRPr="0073707A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4"/>
            <w:szCs w:val="24"/>
            <w:u w:val="single"/>
          </w:rPr>
          <w:t>9</w:t>
        </w:r>
        <w:r w:rsidR="0073707A" w:rsidRPr="0073707A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4"/>
            <w:szCs w:val="24"/>
            <w:u w:val="single"/>
          </w:rPr>
          <w:t xml:space="preserve"> классы) и старше.</w:t>
        </w:r>
      </w:fldSimple>
    </w:p>
    <w:p w:rsidR="004553D7" w:rsidRPr="0073707A" w:rsidRDefault="00710C5F" w:rsidP="004553D7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fldSimple w:instr=" REF _Ref412036853 \h  \* MERGEFORMAT ">
        <w:r w:rsidR="0073707A" w:rsidRPr="0073707A">
          <w:rPr>
            <w:rStyle w:val="a3"/>
            <w:rFonts w:ascii="Times New Roman" w:hAnsi="Times New Roman" w:cs="Times New Roman"/>
            <w:b w:val="0"/>
            <w:color w:val="548DD4" w:themeColor="text2" w:themeTint="99"/>
            <w:sz w:val="24"/>
            <w:szCs w:val="24"/>
            <w:u w:val="single"/>
          </w:rPr>
          <w:t>Книги о войне для детей 17-18 лет (10-11 классы) и взрослых</w:t>
        </w:r>
      </w:fldSimple>
    </w:p>
    <w:p w:rsidR="004553D7" w:rsidRPr="001E5F1F" w:rsidRDefault="004553D7">
      <w:pPr>
        <w:rPr>
          <w:rFonts w:ascii="Times New Roman" w:hAnsi="Times New Roman" w:cs="Times New Roman"/>
          <w:sz w:val="24"/>
          <w:szCs w:val="24"/>
        </w:rPr>
      </w:pPr>
    </w:p>
    <w:p w:rsidR="00381CBB" w:rsidRPr="0073707A" w:rsidRDefault="001E5F1F" w:rsidP="0073707A">
      <w:pPr>
        <w:pStyle w:val="1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Ref412036690"/>
      <w:r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Книги о войне для</w:t>
      </w:r>
      <w:r w:rsidR="00381CBB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E1F78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детей 7-11 лет (1-4 классы)</w:t>
      </w:r>
      <w:r w:rsidR="00C02453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и старше</w:t>
      </w:r>
      <w:bookmarkEnd w:id="0"/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 Наташка. 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 Три приятеля с Волхонки. 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Геннадий Сталинградович. 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 Семь потов.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Праздничный обед.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 Таня Савичева. 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Шуба. 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"Данке шён". 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"Мутти!"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Бронзой поднялся в небо. 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Алексеев С.</w:t>
      </w:r>
      <w:r w:rsidRPr="001E5F1F">
        <w:t xml:space="preserve"> Три автомата. </w:t>
      </w:r>
    </w:p>
    <w:p w:rsidR="005A2254" w:rsidRPr="001E5F1F" w:rsidRDefault="005A2254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Алесеев О.</w:t>
      </w:r>
      <w:r w:rsidRPr="001E5F1F">
        <w:t xml:space="preserve"> Горячие чильзы</w:t>
      </w:r>
    </w:p>
    <w:p w:rsidR="00381CBB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Баруздин С.</w:t>
      </w:r>
      <w:r w:rsidRPr="001E5F1F">
        <w:t xml:space="preserve"> Шел по улице солдат. (</w:t>
      </w:r>
      <w:r w:rsidRPr="001E5F1F">
        <w:rPr>
          <w:rStyle w:val="a5"/>
        </w:rPr>
        <w:t>маленькие зарисовки об истории Советской армии</w:t>
      </w:r>
      <w:r w:rsidRPr="001E5F1F">
        <w:t>)</w:t>
      </w:r>
    </w:p>
    <w:p w:rsidR="00381CBB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Богданов Н.</w:t>
      </w:r>
      <w:r w:rsidRPr="001E5F1F">
        <w:t xml:space="preserve"> Иван Тигров. Солдатская каша (в кн. "О смелых и умелых"). (</w:t>
      </w:r>
      <w:r w:rsidRPr="001E5F1F">
        <w:rPr>
          <w:rStyle w:val="a5"/>
        </w:rPr>
        <w:t>О жизни и подвигах мальчиков и девочек, оказавшихся на фронте и во вражеском тылу</w:t>
      </w:r>
      <w:r w:rsidRPr="001E5F1F">
        <w:t>)</w:t>
      </w:r>
    </w:p>
    <w:p w:rsidR="00381CBB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Георгиевская С.</w:t>
      </w:r>
      <w:r w:rsidRPr="001E5F1F">
        <w:t xml:space="preserve"> Галина мама. (</w:t>
      </w:r>
      <w:r w:rsidRPr="001E5F1F">
        <w:rPr>
          <w:rStyle w:val="a5"/>
        </w:rPr>
        <w:t>В небольшой повести для малышей рассказывается о воинской доблести)</w:t>
      </w:r>
    </w:p>
    <w:p w:rsidR="00381CBB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Герман Ю.</w:t>
      </w:r>
      <w:r w:rsidRPr="001E5F1F">
        <w:t xml:space="preserve"> Вот как это было. </w:t>
      </w:r>
      <w:r w:rsidRPr="001E5F1F">
        <w:rPr>
          <w:rStyle w:val="a5"/>
        </w:rPr>
        <w:t>(Повесть написана от имени маленького героя Мишки, который описывает войну и блокаду.</w:t>
      </w:r>
      <w:r w:rsidRPr="001E5F1F">
        <w:t>)  </w:t>
      </w:r>
    </w:p>
    <w:p w:rsidR="000B369E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Драгунский В.</w:t>
      </w:r>
      <w:r w:rsidRPr="001E5F1F">
        <w:t xml:space="preserve"> Арбузный переулок. (</w:t>
      </w:r>
      <w:r w:rsidRPr="001E5F1F">
        <w:rPr>
          <w:rStyle w:val="a5"/>
        </w:rPr>
        <w:t>Отец рассказывает Дениске о своем голодном военном детстве.</w:t>
      </w:r>
      <w:r w:rsidRPr="001E5F1F">
        <w:t>)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b/>
        </w:rPr>
        <w:lastRenderedPageBreak/>
        <w:t>Жариков А.</w:t>
      </w:r>
      <w:r w:rsidRPr="001E5F1F">
        <w:t xml:space="preserve"> </w:t>
      </w:r>
      <w:r w:rsidR="00381CBB" w:rsidRPr="001E5F1F">
        <w:t xml:space="preserve">Смелые ребята. 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 xml:space="preserve">Жариков А. </w:t>
      </w:r>
      <w:r w:rsidR="00381CBB" w:rsidRPr="001E5F1F">
        <w:t xml:space="preserve">Максим в отряде. </w:t>
      </w:r>
    </w:p>
    <w:p w:rsidR="00381CBB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 xml:space="preserve">Жариков А. </w:t>
      </w:r>
      <w:r w:rsidR="00381CBB" w:rsidRPr="001E5F1F">
        <w:t>Юнбат Иванов. </w:t>
      </w:r>
    </w:p>
    <w:p w:rsidR="00381CBB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 xml:space="preserve">Иванов А. </w:t>
      </w:r>
      <w:r w:rsidR="00B977FF" w:rsidRPr="001E5F1F">
        <w:rPr>
          <w:rStyle w:val="a3"/>
        </w:rPr>
        <w:t xml:space="preserve"> </w:t>
      </w:r>
      <w:r w:rsidR="00B977FF" w:rsidRPr="001E5F1F">
        <w:t>Как Андрейка на фронт бегал.</w:t>
      </w:r>
    </w:p>
    <w:p w:rsidR="000B369E" w:rsidRPr="001E5F1F" w:rsidRDefault="00381CBB" w:rsidP="001E5F1F">
      <w:pPr>
        <w:pStyle w:val="a7"/>
        <w:numPr>
          <w:ilvl w:val="0"/>
          <w:numId w:val="5"/>
        </w:num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Воронкова Л.Ф.</w:t>
      </w:r>
      <w:r w:rsidRPr="001E5F1F">
        <w:rPr>
          <w:rFonts w:ascii="Times New Roman" w:hAnsi="Times New Roman" w:cs="Times New Roman"/>
          <w:sz w:val="24"/>
          <w:szCs w:val="24"/>
        </w:rPr>
        <w:t xml:space="preserve"> Девочка из города </w:t>
      </w:r>
      <w:r w:rsidR="00B977FF" w:rsidRPr="001E5F1F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Повесть «Девочка из города» написана в суровом 1943 году. Всё лучшее в человеке ярче всего проявляется в годы тяжких испытаний. Это подтверждает история маленькой беженки Валентинки, оказавшейся среди чужих людей в незнакомом селе.</w:t>
      </w:r>
      <w:r w:rsidR="00B977FF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0B369E" w:rsidRPr="001E5F1F" w:rsidRDefault="00381CBB" w:rsidP="001E5F1F">
      <w:pPr>
        <w:pStyle w:val="a7"/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Кассиль Л. </w:t>
      </w:r>
      <w:r w:rsidR="00B977FF" w:rsidRPr="001E5F1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1E5F1F">
        <w:rPr>
          <w:rFonts w:ascii="Times New Roman" w:hAnsi="Times New Roman" w:cs="Times New Roman"/>
          <w:sz w:val="24"/>
          <w:szCs w:val="24"/>
        </w:rPr>
        <w:t xml:space="preserve">Улица младшего сына. </w:t>
      </w:r>
      <w:r w:rsidR="00B977FF" w:rsidRPr="001E5F1F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Повесть о жизни и смерти юного партизана Володи Дубинина - героя Великой Отечественной войны.</w:t>
      </w:r>
      <w:r w:rsidR="00B977FF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B977FF" w:rsidRPr="001E5F1F" w:rsidRDefault="00B977FF" w:rsidP="001E5F1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 xml:space="preserve">Кассиль Л.  </w:t>
      </w:r>
      <w:r w:rsidR="00381CBB" w:rsidRPr="001E5F1F">
        <w:rPr>
          <w:rFonts w:ascii="Times New Roman" w:hAnsi="Times New Roman" w:cs="Times New Roman"/>
          <w:sz w:val="24"/>
          <w:szCs w:val="24"/>
        </w:rPr>
        <w:t xml:space="preserve">Рассказ об отсутствующем. 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 xml:space="preserve">Кассиль Л.  </w:t>
      </w:r>
      <w:r w:rsidR="00381CBB" w:rsidRPr="001E5F1F">
        <w:t xml:space="preserve">У классной доски. 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 xml:space="preserve">Кассиль Л.  </w:t>
      </w:r>
      <w:r w:rsidR="00381CBB" w:rsidRPr="001E5F1F">
        <w:t xml:space="preserve">Обыкновенные ребята. </w:t>
      </w:r>
    </w:p>
    <w:p w:rsidR="00381CBB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 xml:space="preserve">Кассиль Л.  </w:t>
      </w:r>
      <w:r w:rsidR="00381CBB" w:rsidRPr="001E5F1F">
        <w:t>Твои защитники.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Лавренев Б.</w:t>
      </w:r>
      <w:r w:rsidRPr="001E5F1F">
        <w:t xml:space="preserve"> </w:t>
      </w:r>
      <w:r w:rsidR="00381CBB" w:rsidRPr="001E5F1F">
        <w:t>Разведчик Вихров.</w:t>
      </w:r>
    </w:p>
    <w:p w:rsidR="00B977FF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rStyle w:val="a5"/>
        </w:rPr>
      </w:pPr>
      <w:r w:rsidRPr="001E5F1F">
        <w:rPr>
          <w:rStyle w:val="a3"/>
        </w:rPr>
        <w:t>Катаев В. </w:t>
      </w:r>
      <w:r w:rsidRPr="001E5F1F">
        <w:t xml:space="preserve">Сын полка </w:t>
      </w:r>
      <w:r w:rsidR="00B977FF" w:rsidRPr="001E5F1F">
        <w:rPr>
          <w:rStyle w:val="a5"/>
        </w:rPr>
        <w:t>(</w:t>
      </w:r>
      <w:r w:rsidRPr="001E5F1F">
        <w:rPr>
          <w:rStyle w:val="a5"/>
        </w:rPr>
        <w:t>Мальчик-сирота Ваня Солнцев волей судьбы попал в военную часть к разведчикам. Его упрямый характер, чистая душа и мальчишеская смелость смогли перебороть сопротивление суровых военных людей и помогли ему остаться на фронте, стать сыном полка.</w:t>
      </w:r>
      <w:r w:rsidR="00B977FF" w:rsidRPr="001E5F1F">
        <w:rPr>
          <w:rStyle w:val="a5"/>
        </w:rPr>
        <w:t>)</w:t>
      </w:r>
      <w:r w:rsidRPr="001E5F1F">
        <w:rPr>
          <w:rStyle w:val="a5"/>
        </w:rPr>
        <w:t> </w:t>
      </w:r>
    </w:p>
    <w:p w:rsidR="002D590D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rStyle w:val="a5"/>
        </w:rPr>
      </w:pPr>
      <w:r w:rsidRPr="001E5F1F">
        <w:rPr>
          <w:rStyle w:val="a3"/>
        </w:rPr>
        <w:t>Михалков С.</w:t>
      </w:r>
      <w:r w:rsidRPr="001E5F1F">
        <w:t xml:space="preserve"> Быль для детей </w:t>
      </w:r>
      <w:r w:rsidR="00B977FF" w:rsidRPr="001E5F1F">
        <w:rPr>
          <w:rStyle w:val="a5"/>
        </w:rPr>
        <w:t>(</w:t>
      </w:r>
      <w:r w:rsidRPr="001E5F1F">
        <w:rPr>
          <w:rStyle w:val="a5"/>
        </w:rPr>
        <w:t>Несмотря на известную идеологическую направлен</w:t>
      </w:r>
      <w:r w:rsidRPr="001E5F1F">
        <w:rPr>
          <w:rStyle w:val="a5"/>
        </w:rPr>
        <w:softHyphen/>
        <w:t>ность, «Быль для детей» - хорошее произведение о войне, способное донести до современных ребят всё перенесённое нашей страной в то страшное время. Поэма охватывает события 1941-1945 годов.</w:t>
      </w:r>
      <w:r w:rsidR="00B977FF" w:rsidRPr="001E5F1F">
        <w:rPr>
          <w:rStyle w:val="a5"/>
        </w:rPr>
        <w:t>)</w:t>
      </w:r>
      <w:r w:rsidRPr="001E5F1F">
        <w:rPr>
          <w:rStyle w:val="a5"/>
        </w:rPr>
        <w:t xml:space="preserve"> </w:t>
      </w:r>
    </w:p>
    <w:p w:rsidR="00B977FF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rStyle w:val="a5"/>
        </w:rPr>
      </w:pPr>
      <w:r w:rsidRPr="001E5F1F">
        <w:rPr>
          <w:rStyle w:val="a3"/>
        </w:rPr>
        <w:t>Осеева В.А. </w:t>
      </w:r>
      <w:r w:rsidRPr="001E5F1F">
        <w:t xml:space="preserve">Васёк Трубачёв и его товарищи </w:t>
      </w:r>
      <w:r w:rsidR="00B977FF" w:rsidRPr="001E5F1F">
        <w:rPr>
          <w:rStyle w:val="a5"/>
        </w:rPr>
        <w:t>(</w:t>
      </w:r>
      <w:r w:rsidRPr="001E5F1F">
        <w:rPr>
          <w:rStyle w:val="a5"/>
        </w:rPr>
        <w:t>Герои трилогии «Васёк Трубачёв и его товарищи» жили, учились, озорничали, дружили и ссорились несколько десятилетий назад, но тем интереснее совершить путе</w:t>
      </w:r>
      <w:r w:rsidRPr="001E5F1F">
        <w:rPr>
          <w:rStyle w:val="a5"/>
        </w:rPr>
        <w:softHyphen/>
        <w:t>шествие на «машине времени» и заглянуть в их мир. Вот только безоблачная пора детства для Трубачёва и его друзей оказалась слишком короткой: её оборвала Великая Отечественная война.</w:t>
      </w:r>
      <w:r w:rsidR="00B977FF" w:rsidRPr="001E5F1F">
        <w:rPr>
          <w:rStyle w:val="a5"/>
        </w:rPr>
        <w:t>)</w:t>
      </w:r>
      <w:r w:rsidRPr="001E5F1F">
        <w:rPr>
          <w:rStyle w:val="a5"/>
        </w:rPr>
        <w:t> </w:t>
      </w:r>
    </w:p>
    <w:p w:rsidR="00B977FF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rStyle w:val="a5"/>
        </w:rPr>
      </w:pPr>
      <w:r w:rsidRPr="001E5F1F">
        <w:rPr>
          <w:rStyle w:val="a3"/>
        </w:rPr>
        <w:t>Паустовский К.Г. </w:t>
      </w:r>
      <w:r w:rsidRPr="001E5F1F">
        <w:t xml:space="preserve">Похождения жука-носорога. Солдатская сказка </w:t>
      </w:r>
      <w:r w:rsidR="00B977FF" w:rsidRPr="001E5F1F">
        <w:rPr>
          <w:rStyle w:val="a5"/>
        </w:rPr>
        <w:t>(</w:t>
      </w:r>
      <w:r w:rsidRPr="001E5F1F">
        <w:rPr>
          <w:rStyle w:val="a5"/>
        </w:rPr>
        <w:t>Солдат носил с собой в походной сумке жука-носо</w:t>
      </w:r>
      <w:r w:rsidRPr="001E5F1F">
        <w:rPr>
          <w:rStyle w:val="a5"/>
        </w:rPr>
        <w:softHyphen/>
        <w:t>рога, которого ему подарил на память перед уходом на фронт сын. Этот жук стал солдату добрым товарищем в ратной жизни. Прошли они вместе немало, обоим есть что вспомнить.</w:t>
      </w:r>
      <w:r w:rsidR="00B977FF" w:rsidRPr="001E5F1F">
        <w:rPr>
          <w:rStyle w:val="a5"/>
        </w:rPr>
        <w:t>)</w:t>
      </w:r>
      <w:r w:rsidRPr="001E5F1F">
        <w:rPr>
          <w:rStyle w:val="a5"/>
        </w:rPr>
        <w:t> </w:t>
      </w:r>
    </w:p>
    <w:p w:rsidR="00381CBB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rStyle w:val="a5"/>
          <w:i w:val="0"/>
          <w:iCs w:val="0"/>
        </w:rPr>
      </w:pPr>
      <w:r w:rsidRPr="001E5F1F">
        <w:rPr>
          <w:rStyle w:val="a3"/>
        </w:rPr>
        <w:t>Платонов А. </w:t>
      </w:r>
      <w:r w:rsidRPr="001E5F1F">
        <w:t xml:space="preserve">Никита </w:t>
      </w:r>
      <w:r w:rsidR="00B977FF" w:rsidRPr="001E5F1F">
        <w:rPr>
          <w:rStyle w:val="a5"/>
        </w:rPr>
        <w:t>(</w:t>
      </w:r>
      <w:r w:rsidRPr="001E5F1F">
        <w:rPr>
          <w:rStyle w:val="a5"/>
        </w:rPr>
        <w:t>Рассказ назван по имени главного героя - маленького мальчика Никиты. Писатель Андрей Платонов был из тех, кто навсегда запомнил, какой он был в детстве человек, - а это помнят не все. Наверно, Платонову в детстве никогда не говорили: ты ещё не дорос, это тебе не по уму. Поэтому и он рассказывает нам про маленьких людей, а уважает их, как больших. И они тоже сами себя уважают в его рассказах, даже видят, что они, может быть, тут и есть самые главные на земле..</w:t>
      </w:r>
      <w:r w:rsidR="00B977FF" w:rsidRPr="001E5F1F">
        <w:rPr>
          <w:rStyle w:val="a5"/>
        </w:rPr>
        <w:t>)</w:t>
      </w:r>
      <w:r w:rsidRPr="001E5F1F">
        <w:rPr>
          <w:rStyle w:val="a5"/>
        </w:rPr>
        <w:t>.</w:t>
      </w:r>
    </w:p>
    <w:p w:rsidR="00381CBB" w:rsidRPr="001E5F1F" w:rsidRDefault="00381CBB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 xml:space="preserve">Паустовский К. </w:t>
      </w:r>
      <w:r w:rsidRPr="001E5F1F">
        <w:t>Стальное колечко.(Сказка о девочке и волшебном колечке, которое подарил ей боец.) </w:t>
      </w:r>
    </w:p>
    <w:p w:rsidR="00B977FF" w:rsidRPr="001E5F1F" w:rsidRDefault="00B977FF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-</w:t>
      </w:r>
      <w:r w:rsidR="00381CBB" w:rsidRPr="001E5F1F">
        <w:rPr>
          <w:rStyle w:val="a3"/>
        </w:rPr>
        <w:t>Туричин И.</w:t>
      </w:r>
      <w:r w:rsidR="00381CBB" w:rsidRPr="001E5F1F">
        <w:t xml:space="preserve"> Сердце солдата. </w:t>
      </w:r>
    </w:p>
    <w:p w:rsidR="00B977FF" w:rsidRPr="001E5F1F" w:rsidRDefault="000B369E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 xml:space="preserve">Туричин И. </w:t>
      </w:r>
      <w:r w:rsidR="00381CBB" w:rsidRPr="001E5F1F">
        <w:t xml:space="preserve">Защитники. </w:t>
      </w:r>
    </w:p>
    <w:p w:rsidR="00B977FF" w:rsidRPr="001E5F1F" w:rsidRDefault="000B369E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Туричин И.</w:t>
      </w:r>
      <w:r w:rsidR="00381CBB" w:rsidRPr="001E5F1F">
        <w:t>Земляника.</w:t>
      </w:r>
    </w:p>
    <w:p w:rsidR="00B977FF" w:rsidRPr="001E5F1F" w:rsidRDefault="000B369E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t>Туричин И.</w:t>
      </w:r>
      <w:r w:rsidR="00381CBB" w:rsidRPr="001E5F1F">
        <w:t xml:space="preserve">Сапоги. </w:t>
      </w:r>
    </w:p>
    <w:p w:rsidR="00381CBB" w:rsidRPr="001E5F1F" w:rsidRDefault="000B369E" w:rsidP="001E5F1F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1E5F1F">
        <w:rPr>
          <w:rStyle w:val="a3"/>
        </w:rPr>
        <w:lastRenderedPageBreak/>
        <w:t>Туричин И.</w:t>
      </w:r>
      <w:r w:rsidR="00381CBB" w:rsidRPr="001E5F1F">
        <w:t>Маришкина пушка.</w:t>
      </w:r>
    </w:p>
    <w:p w:rsidR="000B369E" w:rsidRPr="001E5F1F" w:rsidRDefault="00381CBB" w:rsidP="001E5F1F">
      <w:pPr>
        <w:pStyle w:val="a7"/>
        <w:numPr>
          <w:ilvl w:val="0"/>
          <w:numId w:val="5"/>
        </w:numPr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Симонов К.</w:t>
      </w:r>
      <w:r w:rsidRPr="001E5F1F">
        <w:rPr>
          <w:rFonts w:ascii="Times New Roman" w:hAnsi="Times New Roman" w:cs="Times New Roman"/>
          <w:sz w:val="24"/>
          <w:szCs w:val="24"/>
        </w:rPr>
        <w:t xml:space="preserve"> Сын артиллериста </w:t>
      </w:r>
      <w:r w:rsidR="00B977FF" w:rsidRPr="001E5F1F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Баллада К. Симонова основана на реальных событиях. Стихотворное повествование о майоре Дееве и Лёньке запоминается с первого прочтения, настолько просто, ясно и впечатляюще оно написано.</w:t>
      </w:r>
    </w:p>
    <w:p w:rsidR="00577F34" w:rsidRPr="001E5F1F" w:rsidRDefault="00381CBB" w:rsidP="001E5F1F">
      <w:pPr>
        <w:pStyle w:val="a7"/>
        <w:numPr>
          <w:ilvl w:val="0"/>
          <w:numId w:val="5"/>
        </w:numPr>
        <w:spacing w:after="0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Яковлев Ю.</w:t>
      </w:r>
      <w:r w:rsidRPr="001E5F1F">
        <w:rPr>
          <w:rFonts w:ascii="Times New Roman" w:hAnsi="Times New Roman" w:cs="Times New Roman"/>
          <w:sz w:val="24"/>
          <w:szCs w:val="24"/>
        </w:rPr>
        <w:t xml:space="preserve"> Девочки с Васильевского острова </w:t>
      </w:r>
      <w:r w:rsidR="00B977FF" w:rsidRPr="001E5F1F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Юрий Яковлев в своих рассказах открывает детям всю правду жизни, как она есть, не прячась от решения проблем за внешней увлекательностью сюжета. Книга «Девочки с Васильевского острова» - рассказ о маленькой Тане Савичевой, умершей от голода,- написана на основе её сохранившихся записей</w:t>
      </w:r>
      <w:r w:rsidR="00B977FF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1E5F1F" w:rsidRPr="001E5F1F" w:rsidRDefault="001E5F1F" w:rsidP="001E5F1F">
      <w:pPr>
        <w:pStyle w:val="a7"/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9E" w:rsidRPr="0073707A" w:rsidRDefault="001E5F1F" w:rsidP="0073707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Ref412036752"/>
      <w:r w:rsidRPr="0073707A">
        <w:rPr>
          <w:rFonts w:ascii="Times New Roman" w:hAnsi="Times New Roman" w:cs="Times New Roman"/>
          <w:color w:val="auto"/>
          <w:sz w:val="24"/>
          <w:szCs w:val="24"/>
        </w:rPr>
        <w:t>Книги о войне для</w:t>
      </w:r>
      <w:r w:rsidR="00EE1F78" w:rsidRPr="0073707A">
        <w:rPr>
          <w:rFonts w:ascii="Times New Roman" w:hAnsi="Times New Roman" w:cs="Times New Roman"/>
          <w:color w:val="auto"/>
          <w:sz w:val="24"/>
          <w:szCs w:val="24"/>
        </w:rPr>
        <w:t xml:space="preserve"> детей 12 – 14 лет (</w:t>
      </w:r>
      <w:r w:rsidR="000B369E" w:rsidRPr="0073707A">
        <w:rPr>
          <w:rFonts w:ascii="Times New Roman" w:hAnsi="Times New Roman" w:cs="Times New Roman"/>
          <w:color w:val="auto"/>
          <w:sz w:val="24"/>
          <w:szCs w:val="24"/>
        </w:rPr>
        <w:t>5-7</w:t>
      </w:r>
      <w:r w:rsidR="00EE1F78" w:rsidRPr="0073707A">
        <w:rPr>
          <w:rFonts w:ascii="Times New Roman" w:hAnsi="Times New Roman" w:cs="Times New Roman"/>
          <w:color w:val="auto"/>
          <w:sz w:val="24"/>
          <w:szCs w:val="24"/>
        </w:rPr>
        <w:t xml:space="preserve"> классы)</w:t>
      </w:r>
      <w:r w:rsidR="000B369E" w:rsidRPr="0073707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C02453" w:rsidRPr="0073707A">
        <w:rPr>
          <w:rFonts w:ascii="Times New Roman" w:hAnsi="Times New Roman" w:cs="Times New Roman"/>
          <w:color w:val="auto"/>
          <w:sz w:val="24"/>
          <w:szCs w:val="24"/>
        </w:rPr>
        <w:t>и старше</w:t>
      </w:r>
      <w:bookmarkEnd w:id="1"/>
    </w:p>
    <w:p w:rsidR="00577F34" w:rsidRPr="001E5F1F" w:rsidRDefault="00577F34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5F1F">
        <w:rPr>
          <w:rFonts w:ascii="Times New Roman" w:hAnsi="Times New Roman" w:cs="Times New Roman"/>
          <w:b/>
          <w:bCs/>
          <w:sz w:val="24"/>
          <w:szCs w:val="24"/>
        </w:rPr>
        <w:t xml:space="preserve">Аль Д. </w:t>
      </w:r>
      <w:r w:rsidRPr="001E5F1F">
        <w:rPr>
          <w:rFonts w:ascii="Times New Roman" w:hAnsi="Times New Roman" w:cs="Times New Roman"/>
          <w:bCs/>
          <w:sz w:val="24"/>
          <w:szCs w:val="24"/>
        </w:rPr>
        <w:t>Дорога на стрельну</w:t>
      </w:r>
    </w:p>
    <w:p w:rsidR="000B369E" w:rsidRPr="001E5F1F" w:rsidRDefault="000B369E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Fonts w:ascii="Times New Roman" w:hAnsi="Times New Roman" w:cs="Times New Roman"/>
          <w:b/>
          <w:bCs/>
          <w:sz w:val="24"/>
          <w:szCs w:val="24"/>
        </w:rPr>
        <w:t>Богомолов В. 0.</w:t>
      </w:r>
      <w:r w:rsidRPr="001E5F1F">
        <w:rPr>
          <w:rFonts w:ascii="Times New Roman" w:hAnsi="Times New Roman" w:cs="Times New Roman"/>
          <w:sz w:val="24"/>
          <w:szCs w:val="24"/>
        </w:rPr>
        <w:t> Иван (</w:t>
      </w:r>
      <w:r w:rsidRPr="001E5F1F">
        <w:rPr>
          <w:rFonts w:ascii="Times New Roman" w:hAnsi="Times New Roman" w:cs="Times New Roman"/>
          <w:i/>
          <w:iCs/>
          <w:sz w:val="24"/>
          <w:szCs w:val="24"/>
        </w:rPr>
        <w:t>Трагическая и правдивая повесть об отважном мальчике-разведчике, каждый день жертвующем собой, сознательно неся взрослую службу, которая по силам не каждому взрослому бойцу). </w:t>
      </w:r>
    </w:p>
    <w:p w:rsidR="005A2254" w:rsidRPr="001E5F1F" w:rsidRDefault="005A2254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Fonts w:ascii="Times New Roman" w:hAnsi="Times New Roman" w:cs="Times New Roman"/>
          <w:b/>
          <w:bCs/>
          <w:sz w:val="24"/>
          <w:szCs w:val="24"/>
        </w:rPr>
        <w:t>Богомолов В. 0.</w:t>
      </w:r>
      <w:r w:rsidRPr="001E5F1F">
        <w:rPr>
          <w:rFonts w:ascii="Times New Roman" w:hAnsi="Times New Roman" w:cs="Times New Roman"/>
          <w:sz w:val="24"/>
          <w:szCs w:val="24"/>
        </w:rPr>
        <w:t> Зося</w:t>
      </w:r>
    </w:p>
    <w:p w:rsidR="00C02453" w:rsidRPr="001E5F1F" w:rsidRDefault="00C02453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Fonts w:ascii="Times New Roman" w:hAnsi="Times New Roman" w:cs="Times New Roman"/>
          <w:b/>
          <w:bCs/>
          <w:sz w:val="24"/>
          <w:szCs w:val="24"/>
        </w:rPr>
        <w:t>Дети военной поры (</w:t>
      </w:r>
      <w:r w:rsidRPr="001E5F1F">
        <w:rPr>
          <w:rFonts w:ascii="Times New Roman" w:hAnsi="Times New Roman" w:cs="Times New Roman"/>
          <w:bCs/>
          <w:i/>
          <w:sz w:val="24"/>
          <w:szCs w:val="24"/>
        </w:rPr>
        <w:t xml:space="preserve">Война обрушилась на детей так же, как и на взрослых,  - бомбами, голодом, холодом, разлуками. Но и в эти годы дети были первой заботой народа. Выживут они – выживет страна, ее история, идеалы, будущее. О том, как вели себя дети в тяжелейших ситуациях, как боролись с врагом, трудились в тылу, о </w:t>
      </w:r>
      <w:r w:rsidR="00EE1F78" w:rsidRPr="001E5F1F">
        <w:rPr>
          <w:rFonts w:ascii="Times New Roman" w:hAnsi="Times New Roman" w:cs="Times New Roman"/>
          <w:bCs/>
          <w:i/>
          <w:sz w:val="24"/>
          <w:szCs w:val="24"/>
        </w:rPr>
        <w:t>том,</w:t>
      </w:r>
      <w:r w:rsidRPr="001E5F1F">
        <w:rPr>
          <w:rFonts w:ascii="Times New Roman" w:hAnsi="Times New Roman" w:cs="Times New Roman"/>
          <w:bCs/>
          <w:i/>
          <w:sz w:val="24"/>
          <w:szCs w:val="24"/>
        </w:rPr>
        <w:t xml:space="preserve"> как соединялись семьи</w:t>
      </w:r>
      <w:r w:rsidR="00EE1F78" w:rsidRPr="001E5F1F">
        <w:rPr>
          <w:rFonts w:ascii="Times New Roman" w:hAnsi="Times New Roman" w:cs="Times New Roman"/>
          <w:bCs/>
          <w:i/>
          <w:sz w:val="24"/>
          <w:szCs w:val="24"/>
        </w:rPr>
        <w:t>, о трудных поисках и удивительных встречах через десятки лет рассказывается в этой книге известными писателями и журналистами)</w:t>
      </w:r>
    </w:p>
    <w:p w:rsidR="000B369E" w:rsidRPr="001E5F1F" w:rsidRDefault="000B369E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Fonts w:ascii="Times New Roman" w:hAnsi="Times New Roman" w:cs="Times New Roman"/>
          <w:b/>
          <w:bCs/>
          <w:sz w:val="24"/>
          <w:szCs w:val="24"/>
        </w:rPr>
        <w:t>Козлов В. </w:t>
      </w:r>
      <w:r w:rsidRPr="001E5F1F">
        <w:rPr>
          <w:rFonts w:ascii="Times New Roman" w:hAnsi="Times New Roman" w:cs="Times New Roman"/>
          <w:sz w:val="24"/>
          <w:szCs w:val="24"/>
        </w:rPr>
        <w:t>Витька с Чапаевской улицы (</w:t>
      </w:r>
      <w:r w:rsidRPr="001E5F1F">
        <w:rPr>
          <w:rFonts w:ascii="Times New Roman" w:hAnsi="Times New Roman" w:cs="Times New Roman"/>
          <w:i/>
          <w:iCs/>
          <w:sz w:val="24"/>
          <w:szCs w:val="24"/>
        </w:rPr>
        <w:t>Книга рассказывает о подростках, которые ушли в поход перед самым началом войны. Они в полной мере пе</w:t>
      </w:r>
      <w:r w:rsidRPr="001E5F1F">
        <w:rPr>
          <w:rFonts w:ascii="Times New Roman" w:hAnsi="Times New Roman" w:cs="Times New Roman"/>
          <w:i/>
          <w:iCs/>
          <w:sz w:val="24"/>
          <w:szCs w:val="24"/>
        </w:rPr>
        <w:softHyphen/>
        <w:t>режили трудности и опасности войны, как и весь русский народ. Так пришло к ним взросление.)</w:t>
      </w:r>
    </w:p>
    <w:p w:rsidR="000B369E" w:rsidRPr="001E5F1F" w:rsidRDefault="000B369E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Fonts w:ascii="Times New Roman" w:hAnsi="Times New Roman" w:cs="Times New Roman"/>
          <w:b/>
          <w:bCs/>
          <w:sz w:val="24"/>
          <w:szCs w:val="24"/>
        </w:rPr>
        <w:t>Корольков Ю. </w:t>
      </w:r>
      <w:r w:rsidRPr="001E5F1F">
        <w:rPr>
          <w:rFonts w:ascii="Times New Roman" w:hAnsi="Times New Roman" w:cs="Times New Roman"/>
          <w:sz w:val="24"/>
          <w:szCs w:val="24"/>
        </w:rPr>
        <w:t>Пионеры-герои. Лёня Голиков (</w:t>
      </w:r>
      <w:r w:rsidRPr="001E5F1F">
        <w:rPr>
          <w:rFonts w:ascii="Times New Roman" w:hAnsi="Times New Roman" w:cs="Times New Roman"/>
          <w:i/>
          <w:iCs/>
          <w:sz w:val="24"/>
          <w:szCs w:val="24"/>
        </w:rPr>
        <w:t>В годы Великой Отечественной войны, когда фа</w:t>
      </w:r>
      <w:r w:rsidRPr="001E5F1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шисты вторглись на Новгородскую землю, Лёня Голиков встал в ряды народных мстителей. Рассказ основан на реальных событиях). </w:t>
      </w:r>
    </w:p>
    <w:p w:rsidR="005A2254" w:rsidRPr="001E5F1F" w:rsidRDefault="000B369E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Fonts w:ascii="Times New Roman" w:hAnsi="Times New Roman" w:cs="Times New Roman"/>
          <w:b/>
          <w:bCs/>
          <w:sz w:val="24"/>
          <w:szCs w:val="24"/>
        </w:rPr>
        <w:t>Платонов А. </w:t>
      </w:r>
      <w:r w:rsidRPr="001E5F1F">
        <w:rPr>
          <w:rFonts w:ascii="Times New Roman" w:hAnsi="Times New Roman" w:cs="Times New Roman"/>
          <w:sz w:val="24"/>
          <w:szCs w:val="24"/>
        </w:rPr>
        <w:t>Дерево Родины (</w:t>
      </w:r>
      <w:r w:rsidRPr="001E5F1F">
        <w:rPr>
          <w:rFonts w:ascii="Times New Roman" w:hAnsi="Times New Roman" w:cs="Times New Roman"/>
          <w:i/>
          <w:iCs/>
          <w:sz w:val="24"/>
          <w:szCs w:val="24"/>
        </w:rPr>
        <w:t>Это не столько рассказ, сколько притча, в которой говорится о противоестественности войны, о бессилии смерти перед упорным стремлением Солдата выстоять во имя жизни, защитить свою мать, землю, Родину.)</w:t>
      </w:r>
    </w:p>
    <w:p w:rsidR="005A2254" w:rsidRPr="001E5F1F" w:rsidRDefault="005A2254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Fonts w:ascii="Times New Roman" w:hAnsi="Times New Roman" w:cs="Times New Roman"/>
          <w:b/>
          <w:iCs/>
          <w:sz w:val="24"/>
          <w:szCs w:val="24"/>
        </w:rPr>
        <w:t>Л. Соболев</w:t>
      </w:r>
      <w:r w:rsidRPr="001E5F1F">
        <w:rPr>
          <w:rFonts w:ascii="Times New Roman" w:hAnsi="Times New Roman" w:cs="Times New Roman"/>
          <w:iCs/>
          <w:sz w:val="24"/>
          <w:szCs w:val="24"/>
        </w:rPr>
        <w:t xml:space="preserve"> Так рождалась победа</w:t>
      </w:r>
    </w:p>
    <w:p w:rsidR="000B369E" w:rsidRPr="001E5F1F" w:rsidRDefault="000B369E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Fonts w:ascii="Times New Roman" w:hAnsi="Times New Roman" w:cs="Times New Roman"/>
          <w:b/>
          <w:bCs/>
          <w:sz w:val="24"/>
          <w:szCs w:val="24"/>
        </w:rPr>
        <w:t>Толстой А. Н.</w:t>
      </w:r>
      <w:r w:rsidRPr="001E5F1F">
        <w:rPr>
          <w:rFonts w:ascii="Times New Roman" w:hAnsi="Times New Roman" w:cs="Times New Roman"/>
          <w:sz w:val="24"/>
          <w:szCs w:val="24"/>
        </w:rPr>
        <w:t xml:space="preserve"> Русский характер </w:t>
      </w:r>
      <w:r w:rsidRPr="001E5F1F">
        <w:rPr>
          <w:rFonts w:ascii="Times New Roman" w:hAnsi="Times New Roman" w:cs="Times New Roman"/>
          <w:i/>
          <w:iCs/>
          <w:sz w:val="24"/>
          <w:szCs w:val="24"/>
        </w:rPr>
        <w:t>Во время Курского побоища лейтенант Егор Дрёмов еле успел спастись из горящего танка. Он выжил и даже сохранил зрение, но обгоревшее лицо его после нескольких операций изменилось до неузнаваемости. Вот таким он и прибыл в родной дом. Об этом возвращении мы узнаём из рассказа «Русский характер». </w:t>
      </w:r>
    </w:p>
    <w:p w:rsidR="005A2254" w:rsidRPr="001E5F1F" w:rsidRDefault="005A2254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E5F1F">
        <w:rPr>
          <w:rFonts w:ascii="Times New Roman" w:hAnsi="Times New Roman" w:cs="Times New Roman"/>
          <w:b/>
          <w:iCs/>
          <w:sz w:val="24"/>
          <w:szCs w:val="24"/>
        </w:rPr>
        <w:t>Б. Горбатов</w:t>
      </w:r>
      <w:r w:rsidRPr="001E5F1F">
        <w:rPr>
          <w:rFonts w:ascii="Times New Roman" w:hAnsi="Times New Roman" w:cs="Times New Roman"/>
          <w:iCs/>
          <w:sz w:val="24"/>
          <w:szCs w:val="24"/>
        </w:rPr>
        <w:t xml:space="preserve"> Капитуляция</w:t>
      </w:r>
    </w:p>
    <w:p w:rsidR="004553D7" w:rsidRPr="002D590D" w:rsidRDefault="00EE1F78" w:rsidP="00577F3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90D">
        <w:rPr>
          <w:rFonts w:ascii="Times New Roman" w:hAnsi="Times New Roman" w:cs="Times New Roman"/>
          <w:b/>
          <w:iCs/>
          <w:sz w:val="24"/>
          <w:szCs w:val="24"/>
        </w:rPr>
        <w:t xml:space="preserve">Шаги истории самой </w:t>
      </w:r>
      <w:r w:rsidRPr="002D590D">
        <w:rPr>
          <w:rFonts w:ascii="Times New Roman" w:hAnsi="Times New Roman" w:cs="Times New Roman"/>
          <w:iCs/>
          <w:sz w:val="24"/>
          <w:szCs w:val="24"/>
        </w:rPr>
        <w:t>(</w:t>
      </w:r>
      <w:r w:rsidRPr="002D590D">
        <w:rPr>
          <w:rFonts w:ascii="Times New Roman" w:hAnsi="Times New Roman" w:cs="Times New Roman"/>
          <w:i/>
          <w:iCs/>
          <w:sz w:val="24"/>
          <w:szCs w:val="24"/>
        </w:rPr>
        <w:t>Баллады, рассказы в стихах, поэмы, песни русских советских поэтов 1917-1945)</w:t>
      </w:r>
    </w:p>
    <w:p w:rsidR="004553D7" w:rsidRPr="001E5F1F" w:rsidRDefault="004553D7" w:rsidP="00577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F78" w:rsidRPr="0073707A" w:rsidRDefault="002D590D" w:rsidP="0073707A">
      <w:pPr>
        <w:pStyle w:val="1"/>
        <w:jc w:val="center"/>
        <w:rPr>
          <w:b w:val="0"/>
          <w:color w:val="auto"/>
        </w:rPr>
      </w:pPr>
      <w:bookmarkStart w:id="2" w:name="_Ref412036790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lastRenderedPageBreak/>
        <w:t>Книги о вой</w:t>
      </w:r>
      <w:r w:rsidR="001E5F1F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не для </w:t>
      </w:r>
      <w:r w:rsidR="00EE1F78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детей 15-16 лет (</w:t>
      </w:r>
      <w:r w:rsidR="00577F34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8-9 </w:t>
      </w:r>
      <w:r w:rsidR="00EE1F78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классы) и старше.</w:t>
      </w:r>
      <w:bookmarkEnd w:id="2"/>
    </w:p>
    <w:p w:rsidR="00EE1F78" w:rsidRPr="001E5F1F" w:rsidRDefault="00577F34" w:rsidP="001E5F1F">
      <w:pPr>
        <w:pStyle w:val="a7"/>
        <w:numPr>
          <w:ilvl w:val="0"/>
          <w:numId w:val="7"/>
        </w:num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Адамович А.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Блокадная книга 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(Даниил Гранин назвал девятьсот дней блокады Ле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нинграда «эпопеей человеческих страданий». Докумен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тальная хроника основана на воспоминаниях и дневниках сотен ленинградцев, переживших блокаду</w:t>
      </w:r>
    </w:p>
    <w:p w:rsidR="001E5F1F" w:rsidRPr="001E5F1F" w:rsidRDefault="00577F34" w:rsidP="001E5F1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Адамович А.</w:t>
      </w:r>
      <w:r w:rsidRPr="001E5F1F">
        <w:rPr>
          <w:rFonts w:ascii="Times New Roman" w:hAnsi="Times New Roman" w:cs="Times New Roman"/>
          <w:sz w:val="24"/>
          <w:szCs w:val="24"/>
        </w:rPr>
        <w:t xml:space="preserve"> Хатынская повесть 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(В Белоруссии фашисты зверствовали как нигде:уничто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жено более 9200 деревень, более чем в 600 из них убиты или сожжены почти все жители, спаслись единицы. «Хатынская повесть» написана на документальном материале. Она посвящена борьбе белорусских партизан. Один из них - Фле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ра - вспоминает события прошедшей войны.) </w:t>
      </w:r>
      <w:r w:rsidR="001E5F1F" w:rsidRPr="001E5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77F34" w:rsidRPr="001E5F1F" w:rsidRDefault="00577F34" w:rsidP="001E5F1F">
      <w:pPr>
        <w:pStyle w:val="a7"/>
        <w:numPr>
          <w:ilvl w:val="0"/>
          <w:numId w:val="7"/>
        </w:num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Айтматов Ч.Т.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Ранние журавли 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(Суровые годы Великой Отечественной войны. Далёкий киргизский аил. Мужчины — на фронте. Герои повес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ти — школьники. Лучшие, сильнейшие из них должны поднять заброшенные поля, дать хлеб фронту, семьям. И дети глубоко осознают это. Война стала суровым испытанием для подростков, но она не убила в них умение радоваться жизни, видеть прекрасное, делиться радостью с другими).</w:t>
      </w:r>
    </w:p>
    <w:p w:rsidR="001E5F1F" w:rsidRPr="001E5F1F" w:rsidRDefault="00577F34" w:rsidP="001E5F1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Айтматов Ч.Т. </w:t>
      </w:r>
      <w:r w:rsidR="008C44F8" w:rsidRPr="001E5F1F">
        <w:rPr>
          <w:rFonts w:ascii="Times New Roman" w:hAnsi="Times New Roman" w:cs="Times New Roman"/>
          <w:sz w:val="24"/>
          <w:szCs w:val="24"/>
        </w:rPr>
        <w:t>Материнское поле</w:t>
      </w:r>
      <w:r w:rsidR="008C44F8" w:rsidRPr="001E5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E5F1F" w:rsidRPr="001E5F1F" w:rsidRDefault="00577F34" w:rsidP="001E5F1F">
      <w:pPr>
        <w:pStyle w:val="a7"/>
        <w:numPr>
          <w:ilvl w:val="0"/>
          <w:numId w:val="7"/>
        </w:num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Бакланов Г.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Навеки - девятнадцатилетние </w:t>
      </w:r>
      <w:r w:rsidR="008C44F8" w:rsidRPr="001E5F1F">
        <w:rPr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Эта книга о тех, кто не вернулся с войны, о любви, о жизни, о юности, о бессмертии. В книге параллельно повествованию идёт фоторассказ. «Людей, которые на этих фотографиях, - пишет автор, - я не встречал на фронте и не знал. Их запечатлели фотокорреспонденты и, может быть, это всё, что осталось от них».</w:t>
      </w:r>
      <w:r w:rsidR="008C44F8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1E5F1F" w:rsidRPr="001E5F1F" w:rsidRDefault="00577F34" w:rsidP="001E5F1F">
      <w:pPr>
        <w:pStyle w:val="a7"/>
        <w:numPr>
          <w:ilvl w:val="0"/>
          <w:numId w:val="7"/>
        </w:num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Васильев Б. Л.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А зори здесь тихие... </w:t>
      </w:r>
      <w:r w:rsidR="008C44F8" w:rsidRPr="001E5F1F">
        <w:rPr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Это произведение - одно из самых пронзительных по своей лиричности и трагедийности произведений о войне. Светлые образы девушек - главных героинь повести, их мечты и воспоминания о любимых, создают разительный контраст с нечеловеческим лицом войны, которая никого не щадит.</w:t>
      </w:r>
      <w:r w:rsidR="008C44F8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1E5F1F" w:rsidRPr="001E5F1F" w:rsidRDefault="001E5F1F" w:rsidP="001E5F1F">
      <w:pPr>
        <w:pStyle w:val="a7"/>
        <w:numPr>
          <w:ilvl w:val="0"/>
          <w:numId w:val="7"/>
        </w:num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 xml:space="preserve">Васильев Б.Л. </w:t>
      </w:r>
      <w:r w:rsidRPr="001E5F1F">
        <w:rPr>
          <w:rStyle w:val="a3"/>
          <w:rFonts w:ascii="Times New Roman" w:hAnsi="Times New Roman" w:cs="Times New Roman"/>
          <w:b w:val="0"/>
          <w:sz w:val="24"/>
          <w:szCs w:val="24"/>
        </w:rPr>
        <w:t>Встречный бой.</w:t>
      </w:r>
    </w:p>
    <w:p w:rsidR="004553D7" w:rsidRDefault="00577F34" w:rsidP="001E5F1F">
      <w:pPr>
        <w:pStyle w:val="a7"/>
        <w:numPr>
          <w:ilvl w:val="0"/>
          <w:numId w:val="7"/>
        </w:num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Казакевич Э.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Звезда </w:t>
      </w:r>
      <w:r w:rsidR="0073707A">
        <w:rPr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Это произведение создано на основе пережитого автором в боевом накале фронта. Трагически-печальная и светлая повесть о группе дивизионных разведчиков.</w:t>
      </w:r>
      <w:r w:rsidR="0073707A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1E5F1F" w:rsidRPr="001E5F1F" w:rsidRDefault="004553D7" w:rsidP="001E5F1F">
      <w:pPr>
        <w:pStyle w:val="a7"/>
        <w:numPr>
          <w:ilvl w:val="0"/>
          <w:numId w:val="7"/>
        </w:num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77F34" w:rsidRPr="001E5F1F">
        <w:rPr>
          <w:rStyle w:val="a3"/>
          <w:rFonts w:ascii="Times New Roman" w:hAnsi="Times New Roman" w:cs="Times New Roman"/>
          <w:sz w:val="24"/>
          <w:szCs w:val="24"/>
        </w:rPr>
        <w:t>Космодемьянская Л. Т. </w:t>
      </w:r>
      <w:r w:rsidR="00577F34" w:rsidRPr="001E5F1F">
        <w:rPr>
          <w:rFonts w:ascii="Times New Roman" w:hAnsi="Times New Roman" w:cs="Times New Roman"/>
          <w:sz w:val="24"/>
          <w:szCs w:val="24"/>
        </w:rPr>
        <w:t xml:space="preserve">Повесть о Зое и Шуре </w:t>
      </w:r>
      <w:r w:rsidR="008C44F8" w:rsidRPr="001E5F1F">
        <w:rPr>
          <w:rFonts w:ascii="Times New Roman" w:hAnsi="Times New Roman" w:cs="Times New Roman"/>
          <w:sz w:val="24"/>
          <w:szCs w:val="24"/>
        </w:rPr>
        <w:t>(</w:t>
      </w:r>
      <w:r w:rsidR="00577F34" w:rsidRPr="001E5F1F">
        <w:rPr>
          <w:rStyle w:val="a5"/>
          <w:rFonts w:ascii="Times New Roman" w:hAnsi="Times New Roman" w:cs="Times New Roman"/>
          <w:sz w:val="24"/>
          <w:szCs w:val="24"/>
        </w:rPr>
        <w:t>Дети Л. Т. Космодемьянской погибли в борьбе с фашиз</w:t>
      </w:r>
      <w:r w:rsidR="00577F34"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мом. О них она рассказывает в повести. По книге можно день за днём проследить жизнь Зои и Шуры Космодемь</w:t>
      </w:r>
      <w:r w:rsidR="00577F34"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янских, узнать их интересы, думы, мечты</w:t>
      </w:r>
      <w:r w:rsidR="008C44F8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="00577F34" w:rsidRPr="001E5F1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1E5F1F" w:rsidRPr="001E5F1F" w:rsidRDefault="00577F34" w:rsidP="001E5F1F">
      <w:pPr>
        <w:pStyle w:val="a7"/>
        <w:numPr>
          <w:ilvl w:val="0"/>
          <w:numId w:val="7"/>
        </w:num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Полевой Б.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Повесть о настоящем человеке </w:t>
      </w:r>
      <w:r w:rsidR="008C44F8" w:rsidRPr="001E5F1F">
        <w:rPr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«Повесть о настоящем человеке» - повесть Б.Н.Полевого 1946 года о советском летчике Мересьеве, который был сбит в бою во время Великой Отечественной войны. После тяжёлого ранения врачи ампутировали ему обе ноги. Но он решил, что будет летать.</w:t>
      </w:r>
      <w:r w:rsidR="008C44F8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1E5F1F" w:rsidRPr="001E5F1F" w:rsidRDefault="00577F34" w:rsidP="001E5F1F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Твардовский А. Т.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Василий Тёркин : Книга про бойца </w:t>
      </w:r>
      <w:r w:rsidR="008C44F8" w:rsidRPr="001E5F1F">
        <w:rPr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В глубоко правдивой, исполненной юмора, классичес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ки ясной по своей поэтической форме поэме «Василий Тёркин» А.Т.Твардовский создал бессмертный образ советского бойца. Это произведение распространялось по фронту сначала как листки газеты. Оно стало ярким воплощением русского характера и общенародных чувств эпохи Великой Отечественной войны.</w:t>
      </w:r>
      <w:r w:rsidR="008C44F8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1E5F1F" w:rsidRPr="001E5F1F" w:rsidRDefault="00577F34" w:rsidP="001E5F1F">
      <w:pPr>
        <w:pStyle w:val="a7"/>
        <w:numPr>
          <w:ilvl w:val="0"/>
          <w:numId w:val="7"/>
        </w:num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Рождественский Р.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Реквием </w:t>
      </w:r>
      <w:r w:rsidR="008C44F8" w:rsidRPr="001E5F1F">
        <w:rPr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 xml:space="preserve">Поэма Р.Рождественского посвящена памяти вечно молодых солдат и офицеров Советской Армии, павших на фронтах Великой 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lastRenderedPageBreak/>
        <w:t>Отечественной войны. Строки поэмы разошлись на цитаты, их вспоминают, когда хотят по- настоящему веско высказать свои чувства, выразить благодарность павшим героям, подтвердить самим себе, что память жива.</w:t>
      </w:r>
      <w:r w:rsidR="008C44F8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4553D7" w:rsidRPr="004553D7" w:rsidRDefault="00577F34" w:rsidP="008C44F8">
      <w:pPr>
        <w:pStyle w:val="a7"/>
        <w:numPr>
          <w:ilvl w:val="0"/>
          <w:numId w:val="7"/>
        </w:num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4553D7">
        <w:rPr>
          <w:rStyle w:val="a3"/>
          <w:rFonts w:ascii="Times New Roman" w:hAnsi="Times New Roman" w:cs="Times New Roman"/>
          <w:sz w:val="24"/>
          <w:szCs w:val="24"/>
        </w:rPr>
        <w:t>Шолохов А. </w:t>
      </w:r>
      <w:r w:rsidRPr="004553D7">
        <w:rPr>
          <w:rFonts w:ascii="Times New Roman" w:hAnsi="Times New Roman" w:cs="Times New Roman"/>
          <w:sz w:val="24"/>
          <w:szCs w:val="24"/>
        </w:rPr>
        <w:t xml:space="preserve">Судьба человека </w:t>
      </w:r>
      <w:r w:rsidR="008C44F8" w:rsidRPr="004553D7">
        <w:rPr>
          <w:rFonts w:ascii="Times New Roman" w:hAnsi="Times New Roman" w:cs="Times New Roman"/>
          <w:sz w:val="24"/>
          <w:szCs w:val="24"/>
        </w:rPr>
        <w:t>–(</w:t>
      </w:r>
      <w:r w:rsidRPr="004553D7">
        <w:rPr>
          <w:rStyle w:val="a5"/>
          <w:rFonts w:ascii="Times New Roman" w:hAnsi="Times New Roman" w:cs="Times New Roman"/>
          <w:sz w:val="24"/>
          <w:szCs w:val="24"/>
        </w:rPr>
        <w:t>Рассказ в рассказе М.А.Шолохова «Судьба человека» -это повествование о простом человеке на большой войне, который ценой потери близких, товарищей, своим мужес</w:t>
      </w:r>
      <w:r w:rsidRPr="004553D7">
        <w:rPr>
          <w:rStyle w:val="a5"/>
          <w:rFonts w:ascii="Times New Roman" w:hAnsi="Times New Roman" w:cs="Times New Roman"/>
          <w:sz w:val="24"/>
          <w:szCs w:val="24"/>
        </w:rPr>
        <w:softHyphen/>
        <w:t>твом, героизмом дал право на жизнь и свободу Родине</w:t>
      </w:r>
      <w:r w:rsidR="008C44F8" w:rsidRPr="004553D7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4553D7" w:rsidRDefault="004553D7" w:rsidP="008C44F8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EE1F78" w:rsidRPr="0073707A" w:rsidRDefault="001E5F1F" w:rsidP="0073707A">
      <w:pPr>
        <w:pStyle w:val="1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Ref412036853"/>
      <w:r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Книги о войне </w:t>
      </w:r>
      <w:r w:rsidR="00EE1F78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для детей 17-18 лет</w:t>
      </w:r>
      <w:r w:rsidR="008C44F8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E1F78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8C44F8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10-11 </w:t>
      </w:r>
      <w:r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классы</w:t>
      </w:r>
      <w:r w:rsidR="00EE1F78" w:rsidRPr="0073707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) и взрослых</w:t>
      </w:r>
      <w:bookmarkEnd w:id="3"/>
    </w:p>
    <w:p w:rsidR="00EE1F78" w:rsidRPr="001E5F1F" w:rsidRDefault="008C44F8" w:rsidP="001E5F1F">
      <w:pPr>
        <w:pStyle w:val="a7"/>
        <w:numPr>
          <w:ilvl w:val="0"/>
          <w:numId w:val="6"/>
        </w:numPr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Адамович А.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Каратели 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(«Каратели» - кровавая хроника уничтожения бата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льоном гитлеровского карателя Дирлевангера семи мир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ных деревень на территории временно оккупированной Белоруссии. Главы носят соответствующие названия: «Посёлок первый», «Посёлок второй», «Между третьим и четвёртым посёлком» и т.д. В каждой главе помещены выдержки из документов о деятельности карательных отрядов и их участников.) </w:t>
      </w:r>
    </w:p>
    <w:p w:rsidR="001E5F1F" w:rsidRPr="001E5F1F" w:rsidRDefault="001E5F1F" w:rsidP="001E5F1F">
      <w:pPr>
        <w:pStyle w:val="a7"/>
        <w:numPr>
          <w:ilvl w:val="0"/>
          <w:numId w:val="6"/>
        </w:numPr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1E5F1F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Баруздин С. </w:t>
      </w:r>
      <w:r w:rsidRPr="001E5F1F">
        <w:rPr>
          <w:rStyle w:val="a5"/>
          <w:rFonts w:ascii="Times New Roman" w:hAnsi="Times New Roman" w:cs="Times New Roman"/>
          <w:i w:val="0"/>
          <w:sz w:val="24"/>
          <w:szCs w:val="24"/>
        </w:rPr>
        <w:t>Ее зовут Елкой</w:t>
      </w:r>
      <w:r w:rsidRPr="001E5F1F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8C44F8" w:rsidRPr="001E5F1F" w:rsidRDefault="008C44F8" w:rsidP="001E5F1F">
      <w:pPr>
        <w:pStyle w:val="a7"/>
        <w:numPr>
          <w:ilvl w:val="0"/>
          <w:numId w:val="6"/>
        </w:numPr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Богомолов В. </w:t>
      </w:r>
      <w:r w:rsidRPr="001E5F1F">
        <w:rPr>
          <w:rFonts w:ascii="Times New Roman" w:hAnsi="Times New Roman" w:cs="Times New Roman"/>
          <w:sz w:val="24"/>
          <w:szCs w:val="24"/>
        </w:rPr>
        <w:t>Момент истины :(В августе сорок четвёр</w:t>
      </w:r>
      <w:r w:rsidRPr="001E5F1F">
        <w:rPr>
          <w:rFonts w:ascii="Times New Roman" w:hAnsi="Times New Roman" w:cs="Times New Roman"/>
          <w:sz w:val="24"/>
          <w:szCs w:val="24"/>
        </w:rPr>
        <w:softHyphen/>
        <w:t>того) 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Сюжет развивается на основе напряжённого про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тивостояния офицеров «СМЕРШ» и группы немецких диверсантов. «Момент истины» - самый знаменитый в истории отечественной литературы роман о работе контрразведки во время Великой Отечественной войны, переведён более чем на 30 языков.) </w:t>
      </w:r>
    </w:p>
    <w:p w:rsidR="00EE1F78" w:rsidRPr="001E5F1F" w:rsidRDefault="008C44F8" w:rsidP="001E5F1F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Ю. Бондарев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E5F1F">
        <w:rPr>
          <w:rStyle w:val="a5"/>
          <w:rFonts w:ascii="Times New Roman" w:hAnsi="Times New Roman" w:cs="Times New Roman"/>
          <w:i w:val="0"/>
          <w:sz w:val="24"/>
          <w:szCs w:val="24"/>
        </w:rPr>
        <w:t>Горячий снег</w:t>
      </w:r>
      <w:r w:rsidR="0077269F" w:rsidRPr="001E5F1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7269F" w:rsidRPr="001E5F1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E5F1F">
        <w:rPr>
          <w:rFonts w:ascii="Times New Roman" w:hAnsi="Times New Roman" w:cs="Times New Roman"/>
          <w:i/>
          <w:iCs/>
          <w:sz w:val="24"/>
          <w:szCs w:val="24"/>
        </w:rPr>
        <w:t>В романе отражены события зимы 1942 года: тяжелые бои юго-западнее Сталинграда, когда танковые колонны гитлеровского фельдмаршала Манштейна рвались на выручку окруженной трехсоттысячной группировке Паулюса</w:t>
      </w:r>
      <w:r w:rsidR="0077269F" w:rsidRPr="001E5F1F">
        <w:rPr>
          <w:rFonts w:ascii="Times New Roman" w:hAnsi="Times New Roman" w:cs="Times New Roman"/>
          <w:i/>
          <w:iCs/>
          <w:sz w:val="24"/>
          <w:szCs w:val="24"/>
        </w:rPr>
        <w:t>; на их пути встали советские войска и не пропустили врага).</w:t>
      </w:r>
    </w:p>
    <w:p w:rsidR="008C44F8" w:rsidRPr="001E5F1F" w:rsidRDefault="008C44F8" w:rsidP="001E5F1F">
      <w:pPr>
        <w:pStyle w:val="a7"/>
        <w:numPr>
          <w:ilvl w:val="0"/>
          <w:numId w:val="6"/>
        </w:numPr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Быков В. </w:t>
      </w:r>
      <w:r w:rsidRPr="001E5F1F">
        <w:rPr>
          <w:rFonts w:ascii="Times New Roman" w:hAnsi="Times New Roman" w:cs="Times New Roman"/>
          <w:sz w:val="24"/>
          <w:szCs w:val="24"/>
        </w:rPr>
        <w:t>Сотников 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Для всего творчества В.Быкова характерна проблема нравственного выбора героя на войне. В повести «Сотников» сталкиваются не представители двух разных миров, а люди одной страны. Герои произведения - Сотников и Рыбак - в обычных</w:t>
      </w:r>
      <w:r w:rsidR="0077269F" w:rsidRPr="001E5F1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условияк возможно, и не проявили бы свою истинную натуру. Читателю предстоит вместе с автором задуматься о вечных философских вопросах: цене жизни и смерти, трусости и героизме, верности долгу и предательстве. Папа Римский вручил писателю В.Быкову за повесть «Сотников» специальный приз католической церкви.) </w:t>
      </w:r>
    </w:p>
    <w:p w:rsidR="008C44F8" w:rsidRPr="001E5F1F" w:rsidRDefault="008C44F8" w:rsidP="001E5F1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Быков В. </w:t>
      </w:r>
      <w:r w:rsidRPr="001E5F1F">
        <w:rPr>
          <w:rFonts w:ascii="Times New Roman" w:hAnsi="Times New Roman" w:cs="Times New Roman"/>
          <w:sz w:val="24"/>
          <w:szCs w:val="24"/>
        </w:rPr>
        <w:t>В тумане.</w:t>
      </w:r>
    </w:p>
    <w:p w:rsidR="00EE1F78" w:rsidRPr="001E5F1F" w:rsidRDefault="008C44F8" w:rsidP="001E5F1F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Быков В.</w:t>
      </w:r>
      <w:r w:rsidRPr="001E5F1F">
        <w:rPr>
          <w:rFonts w:ascii="Times New Roman" w:hAnsi="Times New Roman" w:cs="Times New Roman"/>
          <w:sz w:val="24"/>
          <w:szCs w:val="24"/>
        </w:rPr>
        <w:t xml:space="preserve"> Мертвым не больно</w:t>
      </w:r>
      <w:r w:rsidRPr="001E5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E1F78" w:rsidRPr="001E5F1F" w:rsidRDefault="008C44F8" w:rsidP="001E5F1F">
      <w:pPr>
        <w:pStyle w:val="a7"/>
        <w:numPr>
          <w:ilvl w:val="0"/>
          <w:numId w:val="6"/>
        </w:numPr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Воробьёв К.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Убиты под Москвой 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Повесть «Убиты под Москвой» стала первым про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изведением К.Воробьёва из разряда тех, которые были названы критиками «лейтенантской прозой». Воробьёв рассказывал о той «невероятной яви войны», которой сам стал свидетелем во время боёв под Москвой зимой 1941-го</w:t>
      </w:r>
    </w:p>
    <w:p w:rsidR="001E5F1F" w:rsidRPr="001E5F1F" w:rsidRDefault="001E5F1F" w:rsidP="001E5F1F">
      <w:pPr>
        <w:pStyle w:val="a7"/>
        <w:numPr>
          <w:ilvl w:val="0"/>
          <w:numId w:val="6"/>
        </w:numPr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5"/>
          <w:rFonts w:ascii="Times New Roman" w:hAnsi="Times New Roman" w:cs="Times New Roman"/>
          <w:b/>
          <w:sz w:val="24"/>
          <w:szCs w:val="24"/>
        </w:rPr>
        <w:t>Горбатов Б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E5F1F">
        <w:rPr>
          <w:rStyle w:val="a5"/>
          <w:rFonts w:ascii="Times New Roman" w:hAnsi="Times New Roman" w:cs="Times New Roman"/>
          <w:i w:val="0"/>
          <w:sz w:val="24"/>
          <w:szCs w:val="24"/>
        </w:rPr>
        <w:t>Непокорённые</w:t>
      </w:r>
    </w:p>
    <w:p w:rsidR="00EE1F78" w:rsidRPr="001E5F1F" w:rsidRDefault="008C44F8" w:rsidP="001E5F1F">
      <w:pPr>
        <w:pStyle w:val="a7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Кондратьев В.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Сашка </w:t>
      </w:r>
      <w:r w:rsidR="00C02453" w:rsidRPr="001E5F1F">
        <w:rPr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 xml:space="preserve">События в повести «Сашка» происходят в 1942 году. Автор сам является фронтовиком и воевал подо Ржевом, так же, как и его герой. Повесть показывает людей на войне и в жизни. Она во всех деталях 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lastRenderedPageBreak/>
        <w:t>воспроизводит во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енный быт, что придаёт повествованию особую реалис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тичность, делает читателя соучастником событий.</w:t>
      </w:r>
      <w:r w:rsidR="00C02453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C02453" w:rsidRPr="001E5F1F" w:rsidRDefault="008C44F8" w:rsidP="001E5F1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Некрасов В.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В окопах Сталинграда </w:t>
      </w:r>
    </w:p>
    <w:p w:rsidR="00EE1F78" w:rsidRPr="001E5F1F" w:rsidRDefault="008C44F8" w:rsidP="001E5F1F">
      <w:pPr>
        <w:pStyle w:val="a7"/>
        <w:numPr>
          <w:ilvl w:val="0"/>
          <w:numId w:val="6"/>
        </w:numPr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Платонов А.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Взыскание погибших </w:t>
      </w:r>
      <w:r w:rsidR="00C02453" w:rsidRPr="001E5F1F">
        <w:rPr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Андрей Платонов в годы войны был военным корреспон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дентом. Он писал о том, что видел сам. Рассказ «Взыскание погибших» стал вершиной военной прозы А.Платонова. Он посвящён героической переправе через Днепр. Рассказ носит название иконы Богоматери. С незапа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мятных времён русский народ, свято веря во всесильную помощь Пресвятой Богородицы, присвоил Ей именование «Взыскание погибших», как последнему прибежищу, пос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ледней надежде погибающих людей.</w:t>
      </w:r>
      <w:r w:rsidR="00C02453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EE1F78" w:rsidRPr="001E5F1F" w:rsidRDefault="008C44F8" w:rsidP="001E5F1F">
      <w:pPr>
        <w:pStyle w:val="a7"/>
        <w:numPr>
          <w:ilvl w:val="0"/>
          <w:numId w:val="6"/>
        </w:numPr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Тендряков В. Ф.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Люди или нелюди </w:t>
      </w:r>
      <w:r w:rsidR="00C02453" w:rsidRPr="001E5F1F">
        <w:rPr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В.Тендряков ушёл на фронт добровольцем после окончания школы, в 17-летнем возрасте. Был связистом. Некоторые факты его военной биографии отражены в эссе «Люди или нелюди». Это размышление писателя о том, как быстро происходит трансформация людей в нелюдей. Не щадя ни своих соотечественников, ни фашис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тов, автор показывает трагическую относительность человечности и нечеловечности в человеке в зависимости от обстоятельств.</w:t>
      </w:r>
      <w:r w:rsidR="00C02453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 </w:t>
      </w:r>
    </w:p>
    <w:p w:rsidR="00EE1F78" w:rsidRPr="001E5F1F" w:rsidRDefault="008C44F8" w:rsidP="001E5F1F">
      <w:pPr>
        <w:pStyle w:val="a7"/>
        <w:numPr>
          <w:ilvl w:val="0"/>
          <w:numId w:val="6"/>
        </w:numPr>
        <w:rPr>
          <w:rStyle w:val="a5"/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Фадеев А. А. </w:t>
      </w:r>
      <w:r w:rsidRPr="001E5F1F">
        <w:rPr>
          <w:rFonts w:ascii="Times New Roman" w:hAnsi="Times New Roman" w:cs="Times New Roman"/>
          <w:sz w:val="24"/>
          <w:szCs w:val="24"/>
        </w:rPr>
        <w:t>Молодая гвардия</w:t>
      </w:r>
      <w:r w:rsidR="00C02453" w:rsidRPr="001E5F1F">
        <w:rPr>
          <w:rFonts w:ascii="Times New Roman" w:hAnsi="Times New Roman" w:cs="Times New Roman"/>
          <w:sz w:val="24"/>
          <w:szCs w:val="24"/>
        </w:rPr>
        <w:t xml:space="preserve"> 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Роман о Краснодонской подпольной организации «Молодая гвардия», действовавшей на оккупированной фашистами территории, многие члены которой геройски погибли в фашистских застенках. Большинство главных героев романа - реально существовавшие люди. Наряду с ними, в романе действуют и вымышленные персонажи. Кроме того, автор, использовав известные ему имена фак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тически существовавших юных подпольщиков, наделил их литературными чертами, характерами и действиями, творчески переосмыслив образы этих персонажей</w:t>
      </w:r>
      <w:r w:rsidR="00C02453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. </w:t>
      </w:r>
    </w:p>
    <w:p w:rsidR="008C44F8" w:rsidRPr="001E5F1F" w:rsidRDefault="008C44F8" w:rsidP="001E5F1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5F1F">
        <w:rPr>
          <w:rStyle w:val="a3"/>
          <w:rFonts w:ascii="Times New Roman" w:hAnsi="Times New Roman" w:cs="Times New Roman"/>
          <w:sz w:val="24"/>
          <w:szCs w:val="24"/>
        </w:rPr>
        <w:t>Шолохов М. А. </w:t>
      </w:r>
      <w:r w:rsidRPr="001E5F1F">
        <w:rPr>
          <w:rFonts w:ascii="Times New Roman" w:hAnsi="Times New Roman" w:cs="Times New Roman"/>
          <w:sz w:val="24"/>
          <w:szCs w:val="24"/>
        </w:rPr>
        <w:t xml:space="preserve">Они сражались за Родину </w:t>
      </w:r>
      <w:r w:rsidR="00C02453" w:rsidRPr="001E5F1F">
        <w:rPr>
          <w:rFonts w:ascii="Times New Roman" w:hAnsi="Times New Roman" w:cs="Times New Roman"/>
          <w:sz w:val="24"/>
          <w:szCs w:val="24"/>
        </w:rPr>
        <w:t>(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t>Страницы романа «Они сражались за Родину» воссо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здают один из самых трагических моментов войны - от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ступление наших войск на Дону летом 1942 года. В романе многогранно раскрыта судьба трёх скромных рядовых людей - шахтера Петра Лопахина, комбайнёра Ивана Звягинцева, агронома Николая Стрельцова. Очень разные по характерам, они связаны на фронте мужской дружбой и безграничной преданнос</w:t>
      </w:r>
      <w:r w:rsidRPr="001E5F1F">
        <w:rPr>
          <w:rStyle w:val="a5"/>
          <w:rFonts w:ascii="Times New Roman" w:hAnsi="Times New Roman" w:cs="Times New Roman"/>
          <w:sz w:val="24"/>
          <w:szCs w:val="24"/>
        </w:rPr>
        <w:softHyphen/>
        <w:t>тью Отчизне.</w:t>
      </w:r>
      <w:r w:rsidR="00C02453" w:rsidRPr="001E5F1F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577F34" w:rsidRPr="001E5F1F" w:rsidRDefault="00577F34" w:rsidP="00577F3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E5F1F">
        <w:rPr>
          <w:rStyle w:val="a5"/>
          <w:rFonts w:ascii="Times New Roman" w:hAnsi="Times New Roman" w:cs="Times New Roman"/>
          <w:sz w:val="24"/>
          <w:szCs w:val="24"/>
        </w:rPr>
        <w:t>. </w:t>
      </w:r>
    </w:p>
    <w:sectPr w:rsidR="00577F34" w:rsidRPr="001E5F1F" w:rsidSect="006E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BB" w:rsidRDefault="000A2EBB" w:rsidP="0073707A">
      <w:pPr>
        <w:spacing w:after="0" w:line="240" w:lineRule="auto"/>
      </w:pPr>
      <w:r>
        <w:separator/>
      </w:r>
    </w:p>
  </w:endnote>
  <w:endnote w:type="continuationSeparator" w:id="1">
    <w:p w:rsidR="000A2EBB" w:rsidRDefault="000A2EBB" w:rsidP="0073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BB" w:rsidRDefault="000A2EBB" w:rsidP="0073707A">
      <w:pPr>
        <w:spacing w:after="0" w:line="240" w:lineRule="auto"/>
      </w:pPr>
      <w:r>
        <w:separator/>
      </w:r>
    </w:p>
  </w:footnote>
  <w:footnote w:type="continuationSeparator" w:id="1">
    <w:p w:rsidR="000A2EBB" w:rsidRDefault="000A2EBB" w:rsidP="0073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823DF3"/>
    <w:multiLevelType w:val="hybridMultilevel"/>
    <w:tmpl w:val="A4F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2F0E"/>
    <w:multiLevelType w:val="hybridMultilevel"/>
    <w:tmpl w:val="F3442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11E4"/>
    <w:multiLevelType w:val="hybridMultilevel"/>
    <w:tmpl w:val="F3ACB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0389"/>
    <w:multiLevelType w:val="hybridMultilevel"/>
    <w:tmpl w:val="9496A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60C99"/>
    <w:multiLevelType w:val="hybridMultilevel"/>
    <w:tmpl w:val="DF427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07DC7"/>
    <w:multiLevelType w:val="hybridMultilevel"/>
    <w:tmpl w:val="0A1C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43004"/>
    <w:multiLevelType w:val="hybridMultilevel"/>
    <w:tmpl w:val="70980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287"/>
    <w:rsid w:val="00080C71"/>
    <w:rsid w:val="000A2EBB"/>
    <w:rsid w:val="000B369E"/>
    <w:rsid w:val="001E5F1F"/>
    <w:rsid w:val="002D590D"/>
    <w:rsid w:val="00381CBB"/>
    <w:rsid w:val="004027DB"/>
    <w:rsid w:val="004553D7"/>
    <w:rsid w:val="00577F34"/>
    <w:rsid w:val="005A2254"/>
    <w:rsid w:val="006E706F"/>
    <w:rsid w:val="00710C5F"/>
    <w:rsid w:val="00714287"/>
    <w:rsid w:val="0073707A"/>
    <w:rsid w:val="0077269F"/>
    <w:rsid w:val="008C44F8"/>
    <w:rsid w:val="0091088B"/>
    <w:rsid w:val="00B977FF"/>
    <w:rsid w:val="00C02453"/>
    <w:rsid w:val="00D053D1"/>
    <w:rsid w:val="00D13DB9"/>
    <w:rsid w:val="00E14CC3"/>
    <w:rsid w:val="00E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6F"/>
  </w:style>
  <w:style w:type="paragraph" w:styleId="1">
    <w:name w:val="heading 1"/>
    <w:basedOn w:val="a"/>
    <w:next w:val="a"/>
    <w:link w:val="10"/>
    <w:uiPriority w:val="9"/>
    <w:qFormat/>
    <w:rsid w:val="0045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CBB"/>
    <w:rPr>
      <w:b/>
      <w:bCs/>
    </w:rPr>
  </w:style>
  <w:style w:type="character" w:styleId="a4">
    <w:name w:val="Hyperlink"/>
    <w:basedOn w:val="a0"/>
    <w:uiPriority w:val="99"/>
    <w:unhideWhenUsed/>
    <w:rsid w:val="00381CBB"/>
    <w:rPr>
      <w:color w:val="0000FF"/>
      <w:u w:val="single"/>
    </w:rPr>
  </w:style>
  <w:style w:type="character" w:styleId="a5">
    <w:name w:val="Emphasis"/>
    <w:basedOn w:val="a0"/>
    <w:uiPriority w:val="20"/>
    <w:qFormat/>
    <w:rsid w:val="00381CBB"/>
    <w:rPr>
      <w:i/>
      <w:iCs/>
    </w:rPr>
  </w:style>
  <w:style w:type="paragraph" w:styleId="a6">
    <w:name w:val="Normal (Web)"/>
    <w:basedOn w:val="a"/>
    <w:uiPriority w:val="99"/>
    <w:unhideWhenUsed/>
    <w:rsid w:val="0038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endnote text"/>
    <w:basedOn w:val="a"/>
    <w:link w:val="a9"/>
    <w:uiPriority w:val="99"/>
    <w:semiHidden/>
    <w:unhideWhenUsed/>
    <w:rsid w:val="0073707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707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370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8A9B-3734-45E2-9B1D-8DE4AE8B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cp:lastPrinted>2015-02-18T09:11:00Z</cp:lastPrinted>
  <dcterms:created xsi:type="dcterms:W3CDTF">2015-02-18T05:36:00Z</dcterms:created>
  <dcterms:modified xsi:type="dcterms:W3CDTF">2015-02-18T12:12:00Z</dcterms:modified>
</cp:coreProperties>
</file>