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A6" w:rsidRDefault="00BB50D8" w:rsidP="00AE42A6">
      <w:pPr>
        <w:pStyle w:val="a3"/>
        <w:spacing w:line="276" w:lineRule="auto"/>
        <w:jc w:val="center"/>
        <w:rPr>
          <w:rFonts w:ascii="Times New Roman" w:hAnsi="Times New Roman" w:cs="Times New Roman"/>
          <w:b/>
          <w:sz w:val="28"/>
          <w:szCs w:val="28"/>
        </w:rPr>
      </w:pPr>
      <w:r w:rsidRPr="00BB50D8">
        <w:rPr>
          <w:rFonts w:ascii="Times New Roman" w:hAnsi="Times New Roman" w:cs="Times New Roman"/>
          <w:b/>
          <w:sz w:val="28"/>
          <w:szCs w:val="28"/>
        </w:rPr>
        <w:t>АННОТАЦИЯ К РАБОЧЕЙ ПРОГРАММЕ.</w:t>
      </w:r>
    </w:p>
    <w:p w:rsidR="00AE42A6" w:rsidRPr="00AE42A6" w:rsidRDefault="00AE42A6" w:rsidP="00AE42A6">
      <w:pPr>
        <w:pStyle w:val="a3"/>
        <w:spacing w:line="276" w:lineRule="auto"/>
        <w:jc w:val="center"/>
        <w:rPr>
          <w:rFonts w:ascii="Times New Roman" w:hAnsi="Times New Roman" w:cs="Times New Roman"/>
          <w:b/>
          <w:sz w:val="16"/>
          <w:szCs w:val="16"/>
        </w:rPr>
      </w:pPr>
      <w:bookmarkStart w:id="0" w:name="_GoBack"/>
      <w:bookmarkEnd w:id="0"/>
    </w:p>
    <w:p w:rsidR="00AE42A6" w:rsidRPr="00BB50D8" w:rsidRDefault="00AE42A6" w:rsidP="00196728">
      <w:pPr>
        <w:pStyle w:val="a3"/>
        <w:spacing w:line="276" w:lineRule="auto"/>
        <w:jc w:val="center"/>
        <w:rPr>
          <w:rFonts w:ascii="Times New Roman" w:hAnsi="Times New Roman" w:cs="Times New Roman"/>
          <w:b/>
          <w:sz w:val="28"/>
          <w:szCs w:val="28"/>
        </w:rPr>
      </w:pPr>
    </w:p>
    <w:p w:rsidR="00BB50D8" w:rsidRPr="00BB50D8" w:rsidRDefault="00BB50D8" w:rsidP="00196728">
      <w:pPr>
        <w:pStyle w:val="a3"/>
        <w:spacing w:line="276" w:lineRule="auto"/>
        <w:jc w:val="both"/>
      </w:pP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Наименование курса: литература.</w:t>
      </w: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Класс:</w:t>
      </w:r>
      <w:r>
        <w:rPr>
          <w:rFonts w:ascii="Times New Roman" w:hAnsi="Times New Roman" w:cs="Times New Roman"/>
          <w:sz w:val="24"/>
          <w:szCs w:val="24"/>
        </w:rPr>
        <w:t xml:space="preserve">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а класс</w:t>
      </w:r>
      <w:r w:rsidRPr="00BB50D8">
        <w:rPr>
          <w:rFonts w:ascii="Times New Roman" w:hAnsi="Times New Roman" w:cs="Times New Roman"/>
          <w:sz w:val="24"/>
          <w:szCs w:val="24"/>
        </w:rPr>
        <w:t>.</w:t>
      </w: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Уровень общего образования: основная школа</w:t>
      </w: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 xml:space="preserve">Учитель русского языка и литературы первой квалификационной категории: </w:t>
      </w:r>
      <w:proofErr w:type="spellStart"/>
      <w:r w:rsidRPr="00BB50D8">
        <w:rPr>
          <w:rFonts w:ascii="Times New Roman" w:hAnsi="Times New Roman" w:cs="Times New Roman"/>
          <w:sz w:val="24"/>
          <w:szCs w:val="24"/>
        </w:rPr>
        <w:t>Никишаева</w:t>
      </w:r>
      <w:proofErr w:type="spellEnd"/>
      <w:r w:rsidRPr="00BB50D8">
        <w:rPr>
          <w:rFonts w:ascii="Times New Roman" w:hAnsi="Times New Roman" w:cs="Times New Roman"/>
          <w:sz w:val="24"/>
          <w:szCs w:val="24"/>
        </w:rPr>
        <w:t xml:space="preserve"> Татьяна </w:t>
      </w:r>
      <w:proofErr w:type="spellStart"/>
      <w:r w:rsidRPr="00BB50D8">
        <w:rPr>
          <w:rFonts w:ascii="Times New Roman" w:hAnsi="Times New Roman" w:cs="Times New Roman"/>
          <w:sz w:val="24"/>
          <w:szCs w:val="24"/>
        </w:rPr>
        <w:t>Владленовна</w:t>
      </w:r>
      <w:proofErr w:type="spellEnd"/>
      <w:r w:rsidRPr="00BB50D8">
        <w:rPr>
          <w:rFonts w:ascii="Times New Roman" w:hAnsi="Times New Roman" w:cs="Times New Roman"/>
          <w:sz w:val="24"/>
          <w:szCs w:val="24"/>
        </w:rPr>
        <w:t>.</w:t>
      </w: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Срок реализации программы:</w:t>
      </w:r>
      <w:r>
        <w:rPr>
          <w:rFonts w:ascii="Times New Roman" w:hAnsi="Times New Roman" w:cs="Times New Roman"/>
          <w:sz w:val="24"/>
          <w:szCs w:val="24"/>
        </w:rPr>
        <w:t xml:space="preserve"> 2018 - 2019</w:t>
      </w:r>
      <w:r w:rsidRPr="00BB50D8">
        <w:rPr>
          <w:rFonts w:ascii="Times New Roman" w:hAnsi="Times New Roman" w:cs="Times New Roman"/>
          <w:sz w:val="24"/>
          <w:szCs w:val="24"/>
        </w:rPr>
        <w:t xml:space="preserve"> учебный год.</w:t>
      </w:r>
    </w:p>
    <w:p w:rsidR="00BB50D8" w:rsidRP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Количество часов по учебном</w:t>
      </w:r>
      <w:r w:rsidR="00031874">
        <w:rPr>
          <w:rFonts w:ascii="Times New Roman" w:hAnsi="Times New Roman" w:cs="Times New Roman"/>
          <w:sz w:val="24"/>
          <w:szCs w:val="24"/>
        </w:rPr>
        <w:t>у плану:  всего 68 часов  в год,</w:t>
      </w:r>
      <w:r w:rsidR="00310D44">
        <w:rPr>
          <w:rFonts w:ascii="Times New Roman" w:hAnsi="Times New Roman" w:cs="Times New Roman"/>
          <w:sz w:val="24"/>
          <w:szCs w:val="24"/>
        </w:rPr>
        <w:t xml:space="preserve"> 2 часа в неделю.</w:t>
      </w:r>
    </w:p>
    <w:p w:rsidR="00BB50D8" w:rsidRDefault="00BB50D8" w:rsidP="00196728">
      <w:pPr>
        <w:pStyle w:val="a3"/>
        <w:spacing w:line="276" w:lineRule="auto"/>
        <w:jc w:val="both"/>
        <w:rPr>
          <w:rFonts w:ascii="Times New Roman" w:hAnsi="Times New Roman" w:cs="Times New Roman"/>
          <w:sz w:val="24"/>
          <w:szCs w:val="24"/>
        </w:rPr>
      </w:pPr>
      <w:r w:rsidRPr="00BB50D8">
        <w:rPr>
          <w:rFonts w:ascii="Times New Roman" w:hAnsi="Times New Roman" w:cs="Times New Roman"/>
          <w:sz w:val="24"/>
          <w:szCs w:val="24"/>
        </w:rPr>
        <w:t>Рабочая программа составлена на основе: Государственного стандарта основного общего образования, утверждённого 17 декабря 2010 г. Приказом Министерства образования и науки РФ</w:t>
      </w:r>
      <w:r>
        <w:rPr>
          <w:rFonts w:ascii="Times New Roman" w:hAnsi="Times New Roman" w:cs="Times New Roman"/>
          <w:sz w:val="24"/>
          <w:szCs w:val="24"/>
        </w:rPr>
        <w:t xml:space="preserve"> № 1897. Примерной программы по учебным предметам. Литература 5-9 класс (Стандарты второго поколения). Концепции курса, представленной в программе по литературе для 5-11-х классов общеобразовательной школы /Авторы-составители: </w:t>
      </w:r>
      <w:proofErr w:type="gramStart"/>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С.А. Зинин, В.А. </w:t>
      </w:r>
      <w:proofErr w:type="spellStart"/>
      <w:r>
        <w:rPr>
          <w:rFonts w:ascii="Times New Roman" w:hAnsi="Times New Roman" w:cs="Times New Roman"/>
          <w:sz w:val="24"/>
          <w:szCs w:val="24"/>
        </w:rPr>
        <w:t>Чалмаев</w:t>
      </w:r>
      <w:proofErr w:type="spellEnd"/>
      <w:r>
        <w:rPr>
          <w:rFonts w:ascii="Times New Roman" w:hAnsi="Times New Roman" w:cs="Times New Roman"/>
          <w:sz w:val="24"/>
          <w:szCs w:val="24"/>
        </w:rPr>
        <w:t xml:space="preserve">. – 5-е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ООО «ТИД «Русское слово – РС», 2010 – 200 с. к УМК для 5-9 классов /Авторы программы  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С.А. Зинин, В.А. </w:t>
      </w:r>
      <w:proofErr w:type="spellStart"/>
      <w:r>
        <w:rPr>
          <w:rFonts w:ascii="Times New Roman" w:hAnsi="Times New Roman" w:cs="Times New Roman"/>
          <w:sz w:val="24"/>
          <w:szCs w:val="24"/>
        </w:rPr>
        <w:t>Чалмаев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w w:val="110"/>
          <w:sz w:val="24"/>
          <w:szCs w:val="24"/>
          <w:lang w:eastAsia="he-IL" w:bidi="he-IL"/>
        </w:rPr>
        <w:t>О</w:t>
      </w:r>
      <w:r w:rsidRPr="00562C23">
        <w:rPr>
          <w:rFonts w:ascii="Times New Roman" w:hAnsi="Times New Roman" w:cs="Times New Roman"/>
          <w:w w:val="110"/>
          <w:sz w:val="24"/>
          <w:szCs w:val="24"/>
          <w:lang w:eastAsia="he-IL" w:bidi="he-IL"/>
        </w:rPr>
        <w:t>бразовательной программы МБОУ ТСОШ№2 на 2016-2017 учебный год.</w:t>
      </w:r>
      <w:r w:rsidRPr="00562C23">
        <w:rPr>
          <w:rFonts w:ascii="Times New Roman" w:hAnsi="Times New Roman" w:cs="Times New Roman"/>
          <w:sz w:val="24"/>
          <w:szCs w:val="24"/>
        </w:rPr>
        <w:t xml:space="preserve"> Положение МБОУ ТСОШ №2 о рабочей программе учебного предмета, курса.</w:t>
      </w:r>
    </w:p>
    <w:p w:rsidR="00BB50D8" w:rsidRDefault="00BB50D8" w:rsidP="0019672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Предметная линия учебников </w:t>
      </w:r>
      <w:proofErr w:type="spellStart"/>
      <w:r>
        <w:rPr>
          <w:rFonts w:ascii="Times New Roman" w:hAnsi="Times New Roman" w:cs="Times New Roman"/>
          <w:sz w:val="24"/>
          <w:szCs w:val="24"/>
        </w:rPr>
        <w:t>Меркина</w:t>
      </w:r>
      <w:proofErr w:type="spellEnd"/>
      <w:r>
        <w:rPr>
          <w:rFonts w:ascii="Times New Roman" w:hAnsi="Times New Roman" w:cs="Times New Roman"/>
          <w:sz w:val="24"/>
          <w:szCs w:val="24"/>
        </w:rPr>
        <w:t xml:space="preserve"> Г.С., Зинина С.А., </w:t>
      </w:r>
      <w:proofErr w:type="spellStart"/>
      <w:r>
        <w:rPr>
          <w:rFonts w:ascii="Times New Roman" w:hAnsi="Times New Roman" w:cs="Times New Roman"/>
          <w:sz w:val="24"/>
          <w:szCs w:val="24"/>
        </w:rPr>
        <w:t>Чалмаева</w:t>
      </w:r>
      <w:proofErr w:type="spellEnd"/>
      <w:r>
        <w:rPr>
          <w:rFonts w:ascii="Times New Roman" w:hAnsi="Times New Roman" w:cs="Times New Roman"/>
          <w:sz w:val="24"/>
          <w:szCs w:val="24"/>
        </w:rPr>
        <w:t xml:space="preserve"> В.А. 5-11 классы.</w:t>
      </w:r>
    </w:p>
    <w:p w:rsidR="00BB50D8" w:rsidRPr="0083683C" w:rsidRDefault="00BB50D8" w:rsidP="00196728">
      <w:pPr>
        <w:pStyle w:val="a3"/>
        <w:spacing w:line="276" w:lineRule="auto"/>
        <w:jc w:val="both"/>
        <w:rPr>
          <w:rFonts w:ascii="Times New Roman" w:hAnsi="Times New Roman" w:cs="Times New Roman"/>
          <w:b/>
          <w:sz w:val="24"/>
          <w:szCs w:val="24"/>
          <w:u w:val="single"/>
        </w:rPr>
      </w:pPr>
      <w:r w:rsidRPr="00BB50D8">
        <w:rPr>
          <w:rFonts w:ascii="Times New Roman" w:hAnsi="Times New Roman" w:cs="Times New Roman"/>
          <w:sz w:val="24"/>
          <w:szCs w:val="24"/>
        </w:rPr>
        <w:t>Изучение курса реализуется через УМК: учебник</w:t>
      </w:r>
      <w:r w:rsidRPr="0083683C">
        <w:rPr>
          <w:rFonts w:ascii="Times New Roman" w:hAnsi="Times New Roman" w:cs="Times New Roman"/>
          <w:sz w:val="24"/>
          <w:szCs w:val="24"/>
        </w:rPr>
        <w:t>:</w:t>
      </w:r>
      <w:r>
        <w:rPr>
          <w:rFonts w:ascii="Times New Roman" w:hAnsi="Times New Roman" w:cs="Times New Roman"/>
          <w:sz w:val="24"/>
          <w:szCs w:val="24"/>
        </w:rPr>
        <w:t xml:space="preserve"> литература 7 класс для общеобразовательных учреждений: в 2 ч. / авт.-сост. Г.С. </w:t>
      </w:r>
      <w:proofErr w:type="spellStart"/>
      <w:r>
        <w:rPr>
          <w:rFonts w:ascii="Times New Roman" w:hAnsi="Times New Roman" w:cs="Times New Roman"/>
          <w:sz w:val="24"/>
          <w:szCs w:val="24"/>
        </w:rPr>
        <w:t>Меркин</w:t>
      </w:r>
      <w:proofErr w:type="spellEnd"/>
      <w:r>
        <w:rPr>
          <w:rFonts w:ascii="Times New Roman" w:hAnsi="Times New Roman" w:cs="Times New Roman"/>
          <w:sz w:val="24"/>
          <w:szCs w:val="24"/>
        </w:rPr>
        <w:t xml:space="preserve"> – 8-е издание – М.: ООО «ТИД» Русское слово – РС», 2010, 1 часть –  416 с., 2ч. – 344.с. (7 –е издание, 2009 год).</w:t>
      </w:r>
    </w:p>
    <w:p w:rsidR="00BB50D8" w:rsidRDefault="00BB50D8" w:rsidP="0019672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предусматривает возможность интеграции с МХК, русским языком и ИКТ.</w:t>
      </w:r>
    </w:p>
    <w:p w:rsidR="00BB50D8" w:rsidRDefault="00BB50D8" w:rsidP="0019672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BB50D8" w:rsidRDefault="00BB50D8" w:rsidP="0019672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C5409B" w:rsidRDefault="00BB50D8" w:rsidP="00196728">
      <w:pPr>
        <w:pStyle w:val="a3"/>
        <w:spacing w:line="276" w:lineRule="auto"/>
        <w:jc w:val="center"/>
        <w:rPr>
          <w:rFonts w:ascii="Times New Roman" w:hAnsi="Times New Roman" w:cs="Times New Roman"/>
          <w:sz w:val="24"/>
          <w:szCs w:val="24"/>
        </w:rPr>
      </w:pPr>
      <w:r w:rsidRPr="00C5409B">
        <w:rPr>
          <w:rFonts w:ascii="Times New Roman" w:hAnsi="Times New Roman" w:cs="Times New Roman"/>
          <w:sz w:val="24"/>
          <w:szCs w:val="24"/>
        </w:rPr>
        <w:t>Место учебного предмета в учебном плане:</w:t>
      </w:r>
    </w:p>
    <w:p w:rsidR="00C5409B" w:rsidRDefault="00C5409B" w:rsidP="00196728">
      <w:pPr>
        <w:tabs>
          <w:tab w:val="left" w:pos="142"/>
          <w:tab w:val="left" w:pos="900"/>
        </w:tabs>
        <w:spacing w:after="0"/>
        <w:jc w:val="both"/>
        <w:rPr>
          <w:rFonts w:ascii="Times New Roman" w:hAnsi="Times New Roman"/>
          <w:sz w:val="24"/>
          <w:szCs w:val="24"/>
        </w:rPr>
      </w:pPr>
      <w:r w:rsidRPr="00C5409B">
        <w:rPr>
          <w:rFonts w:ascii="Times New Roman" w:hAnsi="Times New Roman"/>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7 классе в объёме 68 часов. Согласно календарному учебному </w:t>
      </w:r>
      <w:r w:rsidRPr="00C5409B">
        <w:rPr>
          <w:rFonts w:ascii="Times New Roman" w:hAnsi="Times New Roman"/>
          <w:sz w:val="24"/>
          <w:szCs w:val="24"/>
        </w:rPr>
        <w:lastRenderedPageBreak/>
        <w:t xml:space="preserve">графику и расписанию уроков на 2018-2019 учебный год в МБОУ </w:t>
      </w:r>
      <w:proofErr w:type="spellStart"/>
      <w:r w:rsidRPr="00C5409B">
        <w:rPr>
          <w:rFonts w:ascii="Times New Roman" w:hAnsi="Times New Roman"/>
          <w:sz w:val="24"/>
          <w:szCs w:val="24"/>
        </w:rPr>
        <w:t>Тацинская</w:t>
      </w:r>
      <w:proofErr w:type="spellEnd"/>
      <w:r w:rsidRPr="00C5409B">
        <w:rPr>
          <w:rFonts w:ascii="Times New Roman" w:hAnsi="Times New Roman"/>
          <w:sz w:val="24"/>
          <w:szCs w:val="24"/>
        </w:rPr>
        <w:t xml:space="preserve"> СОШ № 2 курс программы реализуется за 66 часов в 7 классе. Учебный материал изучается в полном объёме.</w:t>
      </w:r>
    </w:p>
    <w:p w:rsidR="00BB50D8" w:rsidRPr="00C5409B" w:rsidRDefault="00BB50D8" w:rsidP="00196728">
      <w:pPr>
        <w:tabs>
          <w:tab w:val="left" w:pos="142"/>
          <w:tab w:val="left" w:pos="900"/>
        </w:tabs>
        <w:spacing w:after="0"/>
        <w:jc w:val="center"/>
      </w:pPr>
      <w:r w:rsidRPr="00C5409B">
        <w:rPr>
          <w:rFonts w:ascii="Times New Roman" w:hAnsi="Times New Roman"/>
          <w:sz w:val="24"/>
          <w:szCs w:val="24"/>
        </w:rPr>
        <w:t>Общая характеристика учебного предмета.</w:t>
      </w:r>
    </w:p>
    <w:p w:rsidR="00AE42A6" w:rsidRDefault="00BB50D8" w:rsidP="00AE42A6">
      <w:pPr>
        <w:spacing w:after="0"/>
        <w:jc w:val="both"/>
        <w:rPr>
          <w:rFonts w:ascii="Times New Roman" w:hAnsi="Times New Roman"/>
          <w:sz w:val="24"/>
          <w:szCs w:val="24"/>
        </w:rPr>
      </w:pPr>
      <w:r w:rsidRPr="00C5409B">
        <w:rPr>
          <w:rFonts w:ascii="Times New Roman" w:hAnsi="Times New Roman"/>
          <w:sz w:val="24"/>
          <w:szCs w:val="24"/>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00C5409B" w:rsidRPr="00C5409B">
        <w:rPr>
          <w:rFonts w:ascii="Times New Roman" w:eastAsia="Calibri" w:hAnsi="Times New Roman"/>
          <w:b/>
          <w:color w:val="FF0000"/>
          <w:sz w:val="24"/>
          <w:szCs w:val="24"/>
          <w:lang w:eastAsia="en-US"/>
        </w:rPr>
        <w:t xml:space="preserve"> </w:t>
      </w:r>
      <w:r w:rsidR="00C5409B" w:rsidRPr="00C5409B">
        <w:rPr>
          <w:rFonts w:ascii="Times New Roman" w:eastAsia="Calibri" w:hAnsi="Times New Roman"/>
          <w:sz w:val="24"/>
          <w:szCs w:val="24"/>
          <w:lang w:eastAsia="en-US"/>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школьников, в формировании их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 эстетическим ценностям нации и человечества. Основу содержания литературы как учебного предмета составляет чтение и текстуальное изучение  художественных произведений.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объём историко и теоретико-литературных знаний и умений, отвечающий во</w:t>
      </w:r>
      <w:r w:rsidR="00C5409B">
        <w:rPr>
          <w:rFonts w:ascii="Times New Roman" w:eastAsia="Calibri" w:hAnsi="Times New Roman"/>
          <w:sz w:val="24"/>
          <w:szCs w:val="24"/>
          <w:lang w:eastAsia="en-US"/>
        </w:rPr>
        <w:t>зрастным особенностям учащегося.</w:t>
      </w:r>
      <w:r w:rsidR="00481265">
        <w:rPr>
          <w:rFonts w:ascii="Times New Roman" w:eastAsia="Calibri" w:hAnsi="Times New Roman"/>
          <w:sz w:val="24"/>
          <w:szCs w:val="24"/>
          <w:lang w:eastAsia="en-US"/>
        </w:rPr>
        <w:t xml:space="preserve"> </w:t>
      </w:r>
      <w:r>
        <w:rPr>
          <w:rFonts w:ascii="Times New Roman" w:hAnsi="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00481265">
        <w:rPr>
          <w:rFonts w:ascii="Times New Roman" w:hAnsi="Times New Roman"/>
          <w:sz w:val="24"/>
          <w:szCs w:val="24"/>
        </w:rPr>
        <w:t xml:space="preserve"> </w:t>
      </w:r>
      <w:r>
        <w:rPr>
          <w:rFonts w:ascii="Times New Roman" w:hAnsi="Times New Roman"/>
          <w:sz w:val="24"/>
          <w:szCs w:val="24"/>
        </w:rPr>
        <w:t>Курс литературы в 7 классе строится на основе сочетания концентрического, историко-хронологического и проблемн</w:t>
      </w:r>
      <w:proofErr w:type="gramStart"/>
      <w:r>
        <w:rPr>
          <w:rFonts w:ascii="Times New Roman" w:hAnsi="Times New Roman"/>
          <w:sz w:val="24"/>
          <w:szCs w:val="24"/>
        </w:rPr>
        <w:t>о-</w:t>
      </w:r>
      <w:proofErr w:type="gramEnd"/>
      <w:r>
        <w:rPr>
          <w:rFonts w:ascii="Times New Roman" w:hAnsi="Times New Roman"/>
          <w:sz w:val="24"/>
          <w:szCs w:val="24"/>
        </w:rPr>
        <w:t xml:space="preserve"> тематического принципов.</w:t>
      </w:r>
    </w:p>
    <w:p w:rsidR="00C5409B" w:rsidRPr="00AE42A6" w:rsidRDefault="00C5409B" w:rsidP="00AE42A6">
      <w:pPr>
        <w:spacing w:after="0"/>
        <w:jc w:val="center"/>
        <w:rPr>
          <w:rFonts w:ascii="Times New Roman" w:eastAsia="Calibri" w:hAnsi="Times New Roman"/>
          <w:b/>
          <w:color w:val="FF0000"/>
          <w:sz w:val="24"/>
          <w:szCs w:val="24"/>
          <w:lang w:eastAsia="en-US"/>
        </w:rPr>
      </w:pPr>
      <w:r w:rsidRPr="00196728">
        <w:rPr>
          <w:rFonts w:ascii="Times New Roman" w:hAnsi="Times New Roman"/>
          <w:sz w:val="24"/>
          <w:szCs w:val="24"/>
        </w:rPr>
        <w:t>Цели и задачи и</w:t>
      </w:r>
      <w:r w:rsidR="000B2622">
        <w:rPr>
          <w:rFonts w:ascii="Times New Roman" w:hAnsi="Times New Roman"/>
          <w:sz w:val="24"/>
          <w:szCs w:val="24"/>
        </w:rPr>
        <w:t xml:space="preserve">зучения литературы в </w:t>
      </w:r>
      <w:proofErr w:type="gramStart"/>
      <w:r w:rsidR="000B2622">
        <w:rPr>
          <w:rFonts w:ascii="Times New Roman" w:hAnsi="Times New Roman"/>
          <w:sz w:val="24"/>
          <w:szCs w:val="24"/>
        </w:rPr>
        <w:t>7</w:t>
      </w:r>
      <w:proofErr w:type="gramEnd"/>
      <w:r w:rsidR="000B2622">
        <w:rPr>
          <w:rFonts w:ascii="Times New Roman" w:hAnsi="Times New Roman"/>
          <w:sz w:val="24"/>
          <w:szCs w:val="24"/>
        </w:rPr>
        <w:t xml:space="preserve"> а классе:</w:t>
      </w:r>
    </w:p>
    <w:p w:rsidR="00196728" w:rsidRPr="00196728" w:rsidRDefault="000B2622" w:rsidP="00AE42A6">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в</w:t>
      </w:r>
      <w:r w:rsidR="00196728" w:rsidRPr="00196728">
        <w:rPr>
          <w:rFonts w:ascii="Times New Roman" w:eastAsia="Calibri" w:hAnsi="Times New Roman"/>
          <w:sz w:val="24"/>
          <w:szCs w:val="24"/>
          <w:lang w:eastAsia="en-US"/>
        </w:rPr>
        <w:t>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96728" w:rsidRPr="00196728" w:rsidRDefault="00196728" w:rsidP="00AE42A6">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освоение  текстов художественных произведений в единстве формы и содержания, основных историк</w:t>
      </w:r>
      <w:proofErr w:type="gramStart"/>
      <w:r w:rsidRPr="00196728">
        <w:rPr>
          <w:rFonts w:ascii="Times New Roman" w:eastAsia="Calibri" w:hAnsi="Times New Roman"/>
          <w:sz w:val="24"/>
          <w:szCs w:val="24"/>
          <w:lang w:eastAsia="en-US"/>
        </w:rPr>
        <w:t>о-</w:t>
      </w:r>
      <w:proofErr w:type="gramEnd"/>
      <w:r w:rsidRPr="00196728">
        <w:rPr>
          <w:rFonts w:ascii="Times New Roman" w:eastAsia="Calibri" w:hAnsi="Times New Roman"/>
          <w:sz w:val="24"/>
          <w:szCs w:val="24"/>
          <w:lang w:eastAsia="en-US"/>
        </w:rPr>
        <w:t xml:space="preserve"> литературных сведений и теоретико-литературных понятий;</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lastRenderedPageBreak/>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развивать интеллектуальные и творческие способности учащихся, необходимые для успешной социализации и самореализации личности;</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формировать умение читать, комментировать, анализировать и интерпретировать художественный текст;</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xml:space="preserve">- способствовать овладению важнейшими </w:t>
      </w:r>
      <w:proofErr w:type="spellStart"/>
      <w:r w:rsidRPr="00196728">
        <w:rPr>
          <w:rFonts w:ascii="Times New Roman" w:eastAsia="Calibri" w:hAnsi="Times New Roman"/>
          <w:sz w:val="24"/>
          <w:szCs w:val="24"/>
          <w:lang w:eastAsia="en-US"/>
        </w:rPr>
        <w:t>общеучебными</w:t>
      </w:r>
      <w:proofErr w:type="spellEnd"/>
      <w:r w:rsidRPr="00196728">
        <w:rPr>
          <w:rFonts w:ascii="Times New Roman" w:eastAsia="Calibri" w:hAnsi="Times New Roman"/>
          <w:sz w:val="24"/>
          <w:szCs w:val="24"/>
          <w:lang w:eastAsia="en-US"/>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повысить индивидуальную активность;</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повысить внутреннюю мотивацию к изучению предметов;</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расширить кругозор школьников;</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выделение характерных причинно-следственных связей;</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сравнение и сопоставление;</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умение различать понятия: факт, мнение, доказательство, гипотеза, аксиома;</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самостоятельное выполнение различных творческих работ:</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способность устно и письменно передавать содержание текста в сжатом или развёрнутом виде;</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умение перефразировать мысль, выбор и использование средств языка;</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составление плана, тезиса, конспекта;</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подбор аргументов, формулирование выводов, отражение в устной или письменной форме результатов своей деятельности;</w:t>
      </w:r>
    </w:p>
    <w:p w:rsidR="00196728" w:rsidRPr="00196728" w:rsidRDefault="00196728" w:rsidP="00196728">
      <w:pPr>
        <w:spacing w:after="0"/>
        <w:jc w:val="both"/>
        <w:rPr>
          <w:rFonts w:ascii="Times New Roman" w:eastAsia="Calibri" w:hAnsi="Times New Roman"/>
          <w:sz w:val="24"/>
          <w:szCs w:val="24"/>
          <w:lang w:eastAsia="en-US"/>
        </w:rPr>
      </w:pPr>
      <w:r w:rsidRPr="00196728">
        <w:rPr>
          <w:rFonts w:ascii="Times New Roman" w:eastAsia="Calibri" w:hAnsi="Times New Roman"/>
          <w:sz w:val="24"/>
          <w:szCs w:val="24"/>
          <w:lang w:eastAsia="en-US"/>
        </w:rPr>
        <w:t>- самостоятельная организация учебной деятельности, осознанное определение сферы своих интересов и возможностей.</w:t>
      </w:r>
    </w:p>
    <w:p w:rsidR="00C5409B" w:rsidRPr="00196728" w:rsidRDefault="00196728" w:rsidP="00196728">
      <w:pPr>
        <w:pStyle w:val="a3"/>
        <w:spacing w:line="276" w:lineRule="auto"/>
        <w:jc w:val="center"/>
        <w:rPr>
          <w:rFonts w:ascii="Times New Roman" w:hAnsi="Times New Roman" w:cs="Times New Roman"/>
          <w:sz w:val="24"/>
          <w:szCs w:val="24"/>
        </w:rPr>
      </w:pPr>
      <w:r w:rsidRPr="00F07804">
        <w:rPr>
          <w:rFonts w:ascii="Times New Roman" w:hAnsi="Times New Roman" w:cs="Times New Roman"/>
          <w:sz w:val="24"/>
          <w:szCs w:val="24"/>
        </w:rPr>
        <w:t>В какую образовательную область входит данный учебный предмет.</w:t>
      </w:r>
    </w:p>
    <w:p w:rsidR="00C5409B" w:rsidRDefault="00C5409B" w:rsidP="00196728">
      <w:pPr>
        <w:spacing w:after="0"/>
        <w:jc w:val="both"/>
        <w:rPr>
          <w:rFonts w:ascii="Times New Roman" w:eastAsia="Calibri" w:hAnsi="Times New Roman"/>
          <w:sz w:val="24"/>
          <w:szCs w:val="24"/>
          <w:lang w:eastAsia="en-US"/>
        </w:rPr>
      </w:pPr>
      <w:r w:rsidRPr="00C5409B">
        <w:rPr>
          <w:rFonts w:ascii="Times New Roman" w:eastAsia="Calibri" w:hAnsi="Times New Roman"/>
          <w:sz w:val="24"/>
          <w:szCs w:val="24"/>
          <w:lang w:eastAsia="en-US"/>
        </w:rPr>
        <w:t xml:space="preserve">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w:t>
      </w:r>
      <w:r w:rsidRPr="00C5409B">
        <w:rPr>
          <w:rFonts w:ascii="Times New Roman" w:eastAsia="Calibri" w:hAnsi="Times New Roman"/>
          <w:sz w:val="24"/>
          <w:szCs w:val="24"/>
          <w:lang w:eastAsia="en-US"/>
        </w:rPr>
        <w:lastRenderedPageBreak/>
        <w:t>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BB50D8" w:rsidRPr="00C5409B" w:rsidRDefault="00BB50D8" w:rsidP="00196728">
      <w:pPr>
        <w:spacing w:after="0"/>
        <w:jc w:val="center"/>
        <w:rPr>
          <w:rFonts w:ascii="Times New Roman" w:eastAsia="Calibri" w:hAnsi="Times New Roman"/>
          <w:sz w:val="24"/>
          <w:szCs w:val="24"/>
          <w:lang w:eastAsia="en-US"/>
        </w:rPr>
      </w:pPr>
      <w:r w:rsidRPr="00C5409B">
        <w:rPr>
          <w:rFonts w:ascii="Times New Roman" w:hAnsi="Times New Roman"/>
          <w:color w:val="000000"/>
          <w:sz w:val="24"/>
          <w:szCs w:val="24"/>
        </w:rPr>
        <w:t>Сроки реализации программы:</w:t>
      </w:r>
    </w:p>
    <w:p w:rsidR="00BB50D8" w:rsidRDefault="00BB50D8" w:rsidP="00196728">
      <w:pPr>
        <w:pStyle w:val="a3"/>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Программа реализуется в течение одного года.</w:t>
      </w:r>
    </w:p>
    <w:p w:rsidR="00BB50D8" w:rsidRPr="00087E1E" w:rsidRDefault="00BB50D8" w:rsidP="00196728">
      <w:pPr>
        <w:pStyle w:val="a3"/>
        <w:spacing w:line="276" w:lineRule="auto"/>
        <w:jc w:val="both"/>
        <w:rPr>
          <w:rFonts w:ascii="Times New Roman" w:hAnsi="Times New Roman" w:cs="Times New Roman"/>
          <w:sz w:val="24"/>
          <w:szCs w:val="24"/>
        </w:rPr>
      </w:pPr>
    </w:p>
    <w:p w:rsidR="00BB50D8" w:rsidRDefault="00BB50D8" w:rsidP="00196728">
      <w:pPr>
        <w:pStyle w:val="a3"/>
        <w:spacing w:line="276" w:lineRule="auto"/>
      </w:pPr>
    </w:p>
    <w:p w:rsidR="00BB50D8" w:rsidRDefault="00BB50D8" w:rsidP="00196728"/>
    <w:p w:rsidR="00813CA6" w:rsidRPr="00232FE5" w:rsidRDefault="00813CA6" w:rsidP="00196728">
      <w:pPr>
        <w:pStyle w:val="a3"/>
        <w:spacing w:line="276" w:lineRule="auto"/>
        <w:jc w:val="both"/>
        <w:rPr>
          <w:rFonts w:ascii="Times New Roman" w:hAnsi="Times New Roman" w:cs="Times New Roman"/>
          <w:sz w:val="24"/>
          <w:szCs w:val="24"/>
        </w:rPr>
      </w:pPr>
    </w:p>
    <w:sectPr w:rsidR="00813CA6" w:rsidRPr="00232FE5" w:rsidSect="004C45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5"/>
    <w:rsid w:val="00031874"/>
    <w:rsid w:val="000B2622"/>
    <w:rsid w:val="00196728"/>
    <w:rsid w:val="00232FE5"/>
    <w:rsid w:val="00310D44"/>
    <w:rsid w:val="00481265"/>
    <w:rsid w:val="00813CA6"/>
    <w:rsid w:val="00AE42A6"/>
    <w:rsid w:val="00BB50D8"/>
    <w:rsid w:val="00C5409B"/>
    <w:rsid w:val="00C56AAE"/>
    <w:rsid w:val="00EB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2FE5"/>
    <w:pPr>
      <w:spacing w:after="0" w:line="240" w:lineRule="auto"/>
    </w:pPr>
  </w:style>
  <w:style w:type="character" w:customStyle="1" w:styleId="a4">
    <w:name w:val="Без интервала Знак"/>
    <w:basedOn w:val="a0"/>
    <w:link w:val="a3"/>
    <w:uiPriority w:val="1"/>
    <w:locked/>
    <w:rsid w:val="00BB50D8"/>
  </w:style>
  <w:style w:type="paragraph" w:styleId="a5">
    <w:name w:val="List Paragraph"/>
    <w:basedOn w:val="a"/>
    <w:uiPriority w:val="34"/>
    <w:qFormat/>
    <w:rsid w:val="00BB50D8"/>
    <w:pPr>
      <w:ind w:left="720"/>
      <w:contextualSpacing/>
    </w:pPr>
  </w:style>
  <w:style w:type="character" w:customStyle="1" w:styleId="62">
    <w:name w:val="Основной текст (6) + Курсив2"/>
    <w:uiPriority w:val="99"/>
    <w:rsid w:val="00BB50D8"/>
    <w:rPr>
      <w:rFonts w:ascii="Times New Roman" w:hAnsi="Times New Roman" w:cs="Times New Roman" w:hint="default"/>
      <w:i/>
      <w:iCs/>
      <w:spacing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2FE5"/>
    <w:pPr>
      <w:spacing w:after="0" w:line="240" w:lineRule="auto"/>
    </w:pPr>
  </w:style>
  <w:style w:type="character" w:customStyle="1" w:styleId="a4">
    <w:name w:val="Без интервала Знак"/>
    <w:basedOn w:val="a0"/>
    <w:link w:val="a3"/>
    <w:uiPriority w:val="1"/>
    <w:locked/>
    <w:rsid w:val="00BB50D8"/>
  </w:style>
  <w:style w:type="paragraph" w:styleId="a5">
    <w:name w:val="List Paragraph"/>
    <w:basedOn w:val="a"/>
    <w:uiPriority w:val="34"/>
    <w:qFormat/>
    <w:rsid w:val="00BB50D8"/>
    <w:pPr>
      <w:ind w:left="720"/>
      <w:contextualSpacing/>
    </w:pPr>
  </w:style>
  <w:style w:type="character" w:customStyle="1" w:styleId="62">
    <w:name w:val="Основной текст (6) + Курсив2"/>
    <w:uiPriority w:val="99"/>
    <w:rsid w:val="00BB50D8"/>
    <w:rPr>
      <w:rFonts w:ascii="Times New Roman" w:hAnsi="Times New Roman" w:cs="Times New Roman" w:hint="default"/>
      <w:i/>
      <w:iCs/>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2018-09-24T16:36:00Z</dcterms:created>
  <dcterms:modified xsi:type="dcterms:W3CDTF">2018-09-24T18:16:00Z</dcterms:modified>
</cp:coreProperties>
</file>