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6C" w:rsidRDefault="0083064C" w:rsidP="00E0716C">
      <w:pPr>
        <w:spacing w:after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>Аннотация к рабочей программе  по внеурочной деятельности</w:t>
      </w:r>
    </w:p>
    <w:p w:rsidR="00E0716C" w:rsidRPr="00E0716C" w:rsidRDefault="0083064C" w:rsidP="00E0716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 xml:space="preserve">  </w:t>
      </w:r>
      <w:r w:rsidR="00E0716C" w:rsidRPr="00E0716C">
        <w:rPr>
          <w:rStyle w:val="intro14"/>
          <w:rFonts w:ascii="Times New Roman" w:hAnsi="Times New Roman"/>
          <w:b/>
          <w:color w:val="332B22"/>
          <w:sz w:val="28"/>
          <w:szCs w:val="28"/>
        </w:rPr>
        <w:t>«</w:t>
      </w:r>
      <w:r w:rsidR="00675683">
        <w:rPr>
          <w:rFonts w:ascii="Times New Roman" w:hAnsi="Times New Roman"/>
          <w:b/>
          <w:sz w:val="28"/>
          <w:szCs w:val="28"/>
        </w:rPr>
        <w:t>Финансовая грамотность</w:t>
      </w:r>
      <w:bookmarkStart w:id="0" w:name="_GoBack"/>
      <w:bookmarkEnd w:id="0"/>
      <w:r w:rsidR="00E0716C" w:rsidRPr="00E0716C">
        <w:rPr>
          <w:rFonts w:ascii="Times New Roman" w:hAnsi="Times New Roman"/>
          <w:b/>
          <w:sz w:val="28"/>
          <w:szCs w:val="28"/>
        </w:rPr>
        <w:t>»</w:t>
      </w:r>
    </w:p>
    <w:p w:rsidR="0083064C" w:rsidRPr="00E0716C" w:rsidRDefault="00763604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9а, 9</w:t>
      </w:r>
      <w:r w:rsidR="00AC092A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б класс</w:t>
      </w: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>ы</w:t>
      </w:r>
    </w:p>
    <w:p w:rsidR="0083064C" w:rsidRDefault="00AC092A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2019-2020</w:t>
      </w:r>
      <w:r w:rsidR="0083064C" w:rsidRPr="00E0716C"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  <w:t xml:space="preserve"> учебный год.</w:t>
      </w:r>
    </w:p>
    <w:p w:rsidR="008C23DF" w:rsidRPr="00E0716C" w:rsidRDefault="008C23DF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8"/>
          <w:szCs w:val="28"/>
          <w:lang w:val="ru-RU"/>
        </w:rPr>
      </w:pPr>
    </w:p>
    <w:p w:rsidR="008C23DF" w:rsidRDefault="00E07FDE" w:rsidP="00C74261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C23DF" w:rsidRPr="00D3127D">
        <w:rPr>
          <w:rFonts w:ascii="Times New Roman" w:hAnsi="Times New Roman" w:cs="Times New Roman"/>
          <w:sz w:val="24"/>
          <w:szCs w:val="24"/>
        </w:rPr>
        <w:t xml:space="preserve">Рабочая программа  по внеурочной  деятельности  «Финансовая грамотность»   для   учащихся 9 «а», 9 «б»   классов основного общего  образования составлена на основе   Федерального государственного стандарта основного общего образования (ФГОС  ООО, 17.12.2010г №1897), авторской программы  «Финансовая грамотность». 8–9 классы общеобразовательных организаций. / И. В. </w:t>
      </w:r>
      <w:proofErr w:type="spellStart"/>
      <w:r w:rsidR="008C23DF" w:rsidRPr="00D3127D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8C23DF" w:rsidRPr="00D3127D">
        <w:rPr>
          <w:rFonts w:ascii="Times New Roman" w:hAnsi="Times New Roman" w:cs="Times New Roman"/>
          <w:sz w:val="24"/>
          <w:szCs w:val="24"/>
        </w:rPr>
        <w:t>, И.О. Рязанова. — М.: ВИТА-ПРЕСС, 2014, основной образовательной  программы школы на 2019-2020 учебный год.</w:t>
      </w:r>
    </w:p>
    <w:p w:rsidR="00E0716C" w:rsidRPr="00C74261" w:rsidRDefault="008C23DF" w:rsidP="00C74261">
      <w:pPr>
        <w:spacing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477C04">
        <w:rPr>
          <w:rFonts w:ascii="Times New Roman" w:hAnsi="Times New Roman" w:cs="Times New Roman"/>
          <w:sz w:val="24"/>
          <w:szCs w:val="24"/>
        </w:rPr>
        <w:t xml:space="preserve">Учебно-методическое пособие: Финансовая грамотность: материалы для учащихся. 8-9 классы общеобразовательных организаций. / И. В. </w:t>
      </w:r>
      <w:proofErr w:type="spellStart"/>
      <w:r w:rsidRPr="00477C04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477C04">
        <w:rPr>
          <w:rFonts w:ascii="Times New Roman" w:hAnsi="Times New Roman" w:cs="Times New Roman"/>
          <w:sz w:val="24"/>
          <w:szCs w:val="24"/>
        </w:rPr>
        <w:t>, И.О. Рязанова. — М.: ВИТА-ПРЕСС, 2014.</w:t>
      </w:r>
    </w:p>
    <w:p w:rsidR="00E0716C" w:rsidRDefault="00E0716C" w:rsidP="00E0716C">
      <w:pPr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1E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E0716C" w:rsidRPr="002E1E81" w:rsidRDefault="00E0716C" w:rsidP="00E0716C">
      <w:pPr>
        <w:spacing w:after="0" w:line="288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716C" w:rsidRDefault="00E07FDE" w:rsidP="00C7426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716C" w:rsidRPr="00DC5CAD">
        <w:rPr>
          <w:rFonts w:ascii="Times New Roman" w:hAnsi="Times New Roman" w:cs="Times New Roman"/>
          <w:sz w:val="24"/>
          <w:szCs w:val="24"/>
        </w:rPr>
        <w:t>Главной целью научно-познавательного направления внеурочной деятельности обучающихся является удовлетворение познавательных потребностей обучающихся, которые не могут быть в силу разных причин удовлетворены в процессе изучения предметов Базисного учебного плана.</w:t>
      </w:r>
    </w:p>
    <w:p w:rsidR="00E0716C" w:rsidRPr="00DC5CAD" w:rsidRDefault="00E0716C" w:rsidP="00C7426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E0716C" w:rsidRPr="00DC5CAD" w:rsidRDefault="00E0716C" w:rsidP="00C7426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Образовательные: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расширить представление учащихся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 о практической </w:t>
      </w:r>
      <w:r>
        <w:rPr>
          <w:rFonts w:ascii="Times New Roman" w:hAnsi="Times New Roman" w:cs="Times New Roman"/>
          <w:bCs/>
          <w:sz w:val="24"/>
          <w:szCs w:val="24"/>
        </w:rPr>
        <w:t>значимост</w:t>
      </w:r>
      <w:r w:rsidRPr="00DC5CAD">
        <w:rPr>
          <w:rFonts w:ascii="Times New Roman" w:hAnsi="Times New Roman" w:cs="Times New Roman"/>
          <w:bCs/>
          <w:sz w:val="24"/>
          <w:szCs w:val="24"/>
        </w:rPr>
        <w:t>и математических знаний,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сформировать устойчивый интерес к математике,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к области знаний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716C" w:rsidRPr="00DC5CAD" w:rsidRDefault="00E0716C" w:rsidP="00C74261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Воспитательные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: сформировать представление о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как о части общечеловеческой культуры; способствовать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пониманию ее значимости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 в практической деятельности; 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обеспечить возможность погружения в </w:t>
      </w:r>
      <w:r>
        <w:rPr>
          <w:rFonts w:ascii="Times New Roman" w:hAnsi="Times New Roman" w:cs="Times New Roman"/>
          <w:bCs/>
          <w:sz w:val="24"/>
          <w:szCs w:val="24"/>
        </w:rPr>
        <w:t>различные виды деятельности взрослого человека</w:t>
      </w:r>
      <w:r w:rsidRPr="00DC5CA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>ориентировать на профессии, связанные с математикой.</w:t>
      </w:r>
    </w:p>
    <w:p w:rsidR="00E0716C" w:rsidRPr="000D62E8" w:rsidRDefault="00E0716C" w:rsidP="00C74261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CAD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</w:t>
      </w:r>
      <w:r w:rsidRPr="00DC5CA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63F63">
        <w:rPr>
          <w:rFonts w:ascii="Times New Roman" w:eastAsia="Times New Roman" w:hAnsi="Times New Roman" w:cs="Times New Roman"/>
          <w:sz w:val="24"/>
          <w:szCs w:val="24"/>
        </w:rPr>
        <w:t xml:space="preserve">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</w:t>
      </w:r>
      <w:r w:rsidRPr="00363F63">
        <w:rPr>
          <w:rFonts w:ascii="Times New Roman" w:hAnsi="Times New Roman" w:cs="Times New Roman"/>
          <w:bCs/>
          <w:sz w:val="24"/>
          <w:szCs w:val="24"/>
        </w:rPr>
        <w:t>моделирования ситуаций реальных процессов, навыки проектной и практической деятельности с реальными объектами.</w:t>
      </w:r>
    </w:p>
    <w:p w:rsidR="00E0716C" w:rsidRPr="00DC5CAD" w:rsidRDefault="00E0716C" w:rsidP="00E0716C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716C" w:rsidRPr="00D120F6" w:rsidRDefault="00E0716C" w:rsidP="00E0716C">
      <w:pPr>
        <w:spacing w:after="0" w:line="240" w:lineRule="auto"/>
        <w:ind w:left="142" w:right="3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0F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8C23DF" w:rsidRDefault="008C23DF" w:rsidP="008C23DF">
      <w:pPr>
        <w:spacing w:after="0" w:line="240" w:lineRule="auto"/>
        <w:ind w:left="709" w:right="3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0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8C23DF" w:rsidRPr="00D3127D" w:rsidRDefault="008C23DF" w:rsidP="008C23DF">
      <w:pPr>
        <w:pStyle w:val="c30"/>
        <w:shd w:val="clear" w:color="auto" w:fill="FFFFFF"/>
        <w:spacing w:before="0" w:beforeAutospacing="0" w:after="0" w:afterAutospacing="0"/>
        <w:ind w:left="284" w:firstLine="142"/>
        <w:jc w:val="both"/>
        <w:rPr>
          <w:color w:val="000000"/>
        </w:rPr>
      </w:pPr>
    </w:p>
    <w:p w:rsidR="008C23DF" w:rsidRPr="00D3127D" w:rsidRDefault="008C23DF" w:rsidP="008C23DF">
      <w:pPr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1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с учетом устойчивых познавательных интересов.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конвенционирования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 </w:t>
      </w:r>
    </w:p>
    <w:p w:rsidR="008C23DF" w:rsidRPr="00D3127D" w:rsidRDefault="008C23DF" w:rsidP="00C7426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выраженной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</w:t>
      </w:r>
      <w:r w:rsidRPr="00D3127D">
        <w:rPr>
          <w:rFonts w:ascii="Times New Roman" w:hAnsi="Times New Roman" w:cs="Times New Roman"/>
          <w:sz w:val="24"/>
          <w:szCs w:val="24"/>
        </w:rPr>
        <w:lastRenderedPageBreak/>
        <w:t>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8C23DF" w:rsidRPr="00C74261" w:rsidRDefault="008C23DF" w:rsidP="00C74261">
      <w:pPr>
        <w:pStyle w:val="a3"/>
        <w:spacing w:before="0" w:beforeAutospacing="0" w:after="0" w:afterAutospacing="0"/>
        <w:ind w:left="284" w:firstLine="142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r w:rsidRPr="00C74261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C74261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результаты:</w:t>
      </w:r>
    </w:p>
    <w:p w:rsidR="008C23DF" w:rsidRPr="00D3127D" w:rsidRDefault="008C23DF" w:rsidP="00C7426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8C23DF" w:rsidRPr="00D3127D" w:rsidRDefault="008C23DF" w:rsidP="00C74261">
      <w:pPr>
        <w:spacing w:after="0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3127D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D3127D">
        <w:rPr>
          <w:rFonts w:ascii="Times New Roman" w:hAnsi="Times New Roman" w:cs="Times New Roman"/>
          <w:b/>
          <w:sz w:val="24"/>
          <w:szCs w:val="24"/>
        </w:rPr>
        <w:t xml:space="preserve"> понятия.</w:t>
      </w:r>
    </w:p>
    <w:p w:rsidR="008C23DF" w:rsidRPr="00D3127D" w:rsidRDefault="008C23DF" w:rsidP="00C7426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</w:t>
      </w:r>
      <w:r>
        <w:rPr>
          <w:rFonts w:ascii="Times New Roman" w:hAnsi="Times New Roman" w:cs="Times New Roman"/>
          <w:sz w:val="24"/>
          <w:szCs w:val="24"/>
        </w:rPr>
        <w:t xml:space="preserve"> социальной деятельности. У обуч</w:t>
      </w:r>
      <w:r w:rsidRPr="00D3127D">
        <w:rPr>
          <w:rFonts w:ascii="Times New Roman" w:hAnsi="Times New Roman" w:cs="Times New Roman"/>
          <w:sz w:val="24"/>
          <w:szCs w:val="24"/>
        </w:rPr>
        <w:t>ающихся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23DF" w:rsidRPr="00D3127D" w:rsidRDefault="008C23DF" w:rsidP="00C74261">
      <w:pPr>
        <w:spacing w:after="0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C23DF" w:rsidRPr="00D3127D" w:rsidRDefault="008C23DF" w:rsidP="00C74261">
      <w:pPr>
        <w:pStyle w:val="a6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C23DF" w:rsidRPr="00D3127D" w:rsidRDefault="008C23DF" w:rsidP="00C74261">
      <w:pPr>
        <w:pStyle w:val="a6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C23DF" w:rsidRPr="00D3127D" w:rsidRDefault="008C23DF" w:rsidP="008C23DF">
      <w:pPr>
        <w:pStyle w:val="a6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заполнять и дополнять таблицы, схемы, диаграммы, тексты.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7D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C23DF" w:rsidRPr="00D3127D" w:rsidRDefault="008C23DF" w:rsidP="00C7426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C23DF" w:rsidRPr="00D3127D" w:rsidRDefault="008C23DF" w:rsidP="00C7426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C23DF" w:rsidRPr="00D3127D" w:rsidRDefault="008C23DF" w:rsidP="00C74261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C23DF" w:rsidRPr="00D3127D" w:rsidRDefault="008C23DF" w:rsidP="008C23DF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C23DF" w:rsidRPr="00D3127D" w:rsidRDefault="008C23DF" w:rsidP="008C23DF">
      <w:pPr>
        <w:pStyle w:val="a6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8C23DF" w:rsidRPr="00D3127D" w:rsidRDefault="008C23DF" w:rsidP="00C74261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C23DF" w:rsidRPr="00D3127D" w:rsidRDefault="008C23DF" w:rsidP="008C23DF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C23DF" w:rsidRPr="00D3127D" w:rsidRDefault="008C23DF" w:rsidP="008C23DF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C23DF" w:rsidRPr="00D3127D" w:rsidRDefault="008C23DF" w:rsidP="008C23DF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23DF" w:rsidRPr="00D3127D" w:rsidRDefault="008C23DF" w:rsidP="008C23DF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C23DF" w:rsidRPr="00D3127D" w:rsidRDefault="008C23DF" w:rsidP="008C23DF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C23DF" w:rsidRPr="00D3127D" w:rsidRDefault="008C23DF" w:rsidP="008C23DF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C23DF" w:rsidRPr="00D3127D" w:rsidRDefault="008C23DF" w:rsidP="008C23DF">
      <w:pPr>
        <w:pStyle w:val="a6"/>
        <w:numPr>
          <w:ilvl w:val="0"/>
          <w:numId w:val="1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C23DF" w:rsidRPr="00D3127D" w:rsidRDefault="008C23DF" w:rsidP="00C74261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C23DF" w:rsidRPr="00D3127D" w:rsidRDefault="008C23DF" w:rsidP="008C23DF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23DF" w:rsidRPr="00D3127D" w:rsidRDefault="008C23DF" w:rsidP="008C23DF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C23DF" w:rsidRPr="00D3127D" w:rsidRDefault="008C23DF" w:rsidP="008C23DF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C23DF" w:rsidRPr="00D3127D" w:rsidRDefault="008C23DF" w:rsidP="008C23DF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C23DF" w:rsidRPr="00D3127D" w:rsidRDefault="008C23DF" w:rsidP="008C23DF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C23DF" w:rsidRPr="00D3127D" w:rsidRDefault="008C23DF" w:rsidP="008C23DF">
      <w:pPr>
        <w:pStyle w:val="a6"/>
        <w:numPr>
          <w:ilvl w:val="0"/>
          <w:numId w:val="1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C23DF" w:rsidRPr="00D3127D" w:rsidRDefault="008C23DF" w:rsidP="00C7426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C23DF" w:rsidRPr="00D3127D" w:rsidRDefault="008C23DF" w:rsidP="00C7426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C23DF" w:rsidRPr="00D3127D" w:rsidRDefault="008C23DF" w:rsidP="00C7426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23DF" w:rsidRPr="00D3127D" w:rsidRDefault="008C23DF" w:rsidP="00C7426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C23DF" w:rsidRPr="00D3127D" w:rsidRDefault="008C23DF" w:rsidP="00C74261">
      <w:pPr>
        <w:pStyle w:val="a6"/>
        <w:numPr>
          <w:ilvl w:val="0"/>
          <w:numId w:val="1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C23DF" w:rsidRPr="00D3127D" w:rsidRDefault="008C23DF" w:rsidP="00C7426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23DF" w:rsidRPr="00D3127D" w:rsidRDefault="008C23DF" w:rsidP="00C7426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C23DF" w:rsidRPr="00D3127D" w:rsidRDefault="008C23DF" w:rsidP="00C7426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C23DF" w:rsidRPr="00D3127D" w:rsidRDefault="008C23DF" w:rsidP="00C7426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C23DF" w:rsidRPr="0078715E" w:rsidRDefault="008C23DF" w:rsidP="00C74261">
      <w:pPr>
        <w:pStyle w:val="a6"/>
        <w:numPr>
          <w:ilvl w:val="0"/>
          <w:numId w:val="14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7D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C23DF" w:rsidRPr="00D3127D" w:rsidRDefault="008C23DF" w:rsidP="00C7426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C23DF" w:rsidRPr="00D3127D" w:rsidRDefault="008C23DF" w:rsidP="00C7426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C23DF" w:rsidRPr="00D3127D" w:rsidRDefault="008C23DF" w:rsidP="00C7426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23DF" w:rsidRPr="00D3127D" w:rsidRDefault="008C23DF" w:rsidP="00C74261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27D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C23DF" w:rsidRPr="00D3127D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C23DF" w:rsidRPr="0078715E" w:rsidRDefault="008C23DF" w:rsidP="008C23DF">
      <w:pPr>
        <w:pStyle w:val="a6"/>
        <w:numPr>
          <w:ilvl w:val="0"/>
          <w:numId w:val="15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3127D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D3127D">
        <w:rPr>
          <w:rFonts w:ascii="Times New Roman" w:hAnsi="Times New Roman" w:cs="Times New Roman"/>
          <w:sz w:val="24"/>
          <w:szCs w:val="24"/>
        </w:rPr>
        <w:t>, и наоборот;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C23DF" w:rsidRPr="00D3127D" w:rsidRDefault="008C23DF" w:rsidP="00C74261">
      <w:pPr>
        <w:pStyle w:val="a6"/>
        <w:numPr>
          <w:ilvl w:val="0"/>
          <w:numId w:val="16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Смысловое чтение.</w:t>
      </w:r>
      <w:r w:rsidRPr="00D3127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C23DF" w:rsidRPr="00D3127D" w:rsidRDefault="008C23DF" w:rsidP="00C7426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C23DF" w:rsidRPr="00D3127D" w:rsidRDefault="008C23DF" w:rsidP="00C7426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C23DF" w:rsidRPr="00D3127D" w:rsidRDefault="008C23DF" w:rsidP="00C7426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8C23DF" w:rsidRPr="00D3127D" w:rsidRDefault="008C23DF" w:rsidP="00C7426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D3127D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D3127D">
        <w:rPr>
          <w:rFonts w:ascii="Times New Roman" w:hAnsi="Times New Roman" w:cs="Times New Roman"/>
          <w:sz w:val="24"/>
          <w:szCs w:val="24"/>
        </w:rPr>
        <w:t>);</w:t>
      </w:r>
    </w:p>
    <w:p w:rsidR="008C23DF" w:rsidRPr="00D3127D" w:rsidRDefault="008C23DF" w:rsidP="00C74261">
      <w:pPr>
        <w:pStyle w:val="a6"/>
        <w:numPr>
          <w:ilvl w:val="0"/>
          <w:numId w:val="17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8C23DF" w:rsidRPr="00D3127D" w:rsidRDefault="008C23DF" w:rsidP="00C7426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C23DF" w:rsidRPr="00D3127D" w:rsidRDefault="008C23DF" w:rsidP="00C7426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C23DF" w:rsidRPr="00D3127D" w:rsidRDefault="008C23DF" w:rsidP="00C7426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C23DF" w:rsidRPr="00D3127D" w:rsidRDefault="008C23DF" w:rsidP="00C7426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C23DF" w:rsidRPr="002C75C6" w:rsidRDefault="008C23DF" w:rsidP="00C74261">
      <w:pPr>
        <w:pStyle w:val="a6"/>
        <w:numPr>
          <w:ilvl w:val="0"/>
          <w:numId w:val="1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C23DF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8C23DF" w:rsidRPr="00D3127D" w:rsidRDefault="008C23DF" w:rsidP="008C23DF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8C23DF" w:rsidRPr="00D3127D" w:rsidRDefault="008C23DF" w:rsidP="008C23DF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8C23DF" w:rsidRPr="00D3127D" w:rsidRDefault="008C23DF" w:rsidP="008C23DF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8C23DF" w:rsidRDefault="008C23DF" w:rsidP="008C23DF">
      <w:pPr>
        <w:pStyle w:val="a6"/>
        <w:numPr>
          <w:ilvl w:val="0"/>
          <w:numId w:val="19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27D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27D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lastRenderedPageBreak/>
        <w:t>договариваться о правилах и вопросах для обсуждения в соответствии с поставленной перед группой задачей;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C23DF" w:rsidRPr="00D3127D" w:rsidRDefault="008C23DF" w:rsidP="00C74261">
      <w:pPr>
        <w:pStyle w:val="a6"/>
        <w:numPr>
          <w:ilvl w:val="0"/>
          <w:numId w:val="20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C23DF" w:rsidRPr="00D3127D" w:rsidRDefault="008C23DF" w:rsidP="00C74261">
      <w:pPr>
        <w:pStyle w:val="a6"/>
        <w:numPr>
          <w:ilvl w:val="0"/>
          <w:numId w:val="21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23DF" w:rsidRPr="00D3127D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</w:t>
      </w:r>
      <w:r w:rsidRPr="00D3127D">
        <w:rPr>
          <w:rFonts w:ascii="Times New Roman" w:hAnsi="Times New Roman" w:cs="Times New Roman"/>
          <w:b/>
          <w:sz w:val="24"/>
          <w:szCs w:val="24"/>
        </w:rPr>
        <w:t>использования информационно-коммуникационных технологий (далее – ИКТ).</w:t>
      </w:r>
      <w:r w:rsidRPr="00D3127D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8C23DF" w:rsidRPr="00D3127D" w:rsidRDefault="008C23DF" w:rsidP="00C7426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23DF" w:rsidRPr="00D3127D" w:rsidRDefault="008C23DF" w:rsidP="00C7426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23DF" w:rsidRPr="00D3127D" w:rsidRDefault="008C23DF" w:rsidP="00C7426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C23DF" w:rsidRPr="00D3127D" w:rsidRDefault="008C23DF" w:rsidP="00C7426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C23DF" w:rsidRPr="00D3127D" w:rsidRDefault="008C23DF" w:rsidP="00C7426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8C23DF" w:rsidRPr="00D3127D" w:rsidRDefault="008C23DF" w:rsidP="00C74261">
      <w:pPr>
        <w:pStyle w:val="a6"/>
        <w:numPr>
          <w:ilvl w:val="0"/>
          <w:numId w:val="22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3127D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2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Предметные результаты: 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7426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74261">
        <w:rPr>
          <w:rFonts w:ascii="Times New Roman" w:hAnsi="Times New Roman" w:cs="Times New Roman"/>
          <w:b/>
          <w:sz w:val="24"/>
          <w:szCs w:val="24"/>
        </w:rPr>
        <w:t xml:space="preserve"> научится</w:t>
      </w:r>
      <w:r w:rsidRPr="00C74261">
        <w:rPr>
          <w:rFonts w:ascii="Times New Roman" w:hAnsi="Times New Roman" w:cs="Times New Roman"/>
          <w:sz w:val="24"/>
          <w:szCs w:val="24"/>
        </w:rPr>
        <w:t xml:space="preserve"> (для использования в повседневной жизни и обеспечения возможности успешного продолжения образования на базовом уровне):</w:t>
      </w:r>
      <w:r w:rsidRPr="00C74261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Style w:val="FontStyle13"/>
          <w:rFonts w:ascii="Times New Roman" w:hAnsi="Times New Roman" w:cs="Times New Roman"/>
          <w:sz w:val="24"/>
          <w:szCs w:val="24"/>
        </w:rPr>
        <w:t>Управление денежными средствами семьи.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</w:t>
      </w:r>
    </w:p>
    <w:p w:rsidR="008C23DF" w:rsidRPr="00C74261" w:rsidRDefault="008C23DF" w:rsidP="00C74261">
      <w:pPr>
        <w:pStyle w:val="a6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деньги и денежная масса,</w:t>
      </w:r>
    </w:p>
    <w:p w:rsidR="008C23DF" w:rsidRPr="00C74261" w:rsidRDefault="008C23DF" w:rsidP="00C74261">
      <w:pPr>
        <w:pStyle w:val="a6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покупательная способность денег,</w:t>
      </w:r>
    </w:p>
    <w:p w:rsidR="008C23DF" w:rsidRPr="00C74261" w:rsidRDefault="008C23DF" w:rsidP="00C74261">
      <w:pPr>
        <w:pStyle w:val="a6"/>
        <w:numPr>
          <w:ilvl w:val="0"/>
          <w:numId w:val="2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человеческий капитал.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Пониманию:</w:t>
      </w:r>
    </w:p>
    <w:p w:rsidR="008C23DF" w:rsidRPr="00C74261" w:rsidRDefault="008C23DF" w:rsidP="00C74261">
      <w:pPr>
        <w:pStyle w:val="a6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 того, что наличные деньги не единственная форма оплаты това</w:t>
      </w:r>
      <w:r w:rsidRPr="00C74261">
        <w:rPr>
          <w:rFonts w:ascii="Times New Roman" w:hAnsi="Times New Roman" w:cs="Times New Roman"/>
          <w:sz w:val="24"/>
          <w:szCs w:val="24"/>
        </w:rPr>
        <w:softHyphen/>
        <w:t>ров и услуг:</w:t>
      </w:r>
    </w:p>
    <w:p w:rsidR="008C23DF" w:rsidRPr="00C74261" w:rsidRDefault="008C23DF" w:rsidP="00C74261">
      <w:pPr>
        <w:pStyle w:val="a6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роли денег в экономике страны как важнейшего элемента рыноч</w:t>
      </w:r>
      <w:r w:rsidRPr="00C74261">
        <w:rPr>
          <w:rFonts w:ascii="Times New Roman" w:hAnsi="Times New Roman" w:cs="Times New Roman"/>
          <w:sz w:val="24"/>
          <w:szCs w:val="24"/>
        </w:rPr>
        <w:softHyphen/>
        <w:t>ной экономики;</w:t>
      </w:r>
    </w:p>
    <w:p w:rsidR="008C23DF" w:rsidRPr="00C74261" w:rsidRDefault="008C23DF" w:rsidP="00C74261">
      <w:pPr>
        <w:pStyle w:val="a6"/>
        <w:numPr>
          <w:ilvl w:val="0"/>
          <w:numId w:val="24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влияния образования на последующую карьеру и соответственно на личные доходы.</w:t>
      </w:r>
    </w:p>
    <w:p w:rsidR="008C23DF" w:rsidRPr="00C74261" w:rsidRDefault="008C23DF" w:rsidP="00C742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Умению: </w:t>
      </w:r>
    </w:p>
    <w:p w:rsidR="008C23DF" w:rsidRPr="00C74261" w:rsidRDefault="008C23DF" w:rsidP="00C74261">
      <w:pPr>
        <w:pStyle w:val="a6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 определять причины роста инфляции;</w:t>
      </w:r>
    </w:p>
    <w:p w:rsidR="008C23DF" w:rsidRPr="00C74261" w:rsidRDefault="008C23DF" w:rsidP="00C74261">
      <w:pPr>
        <w:pStyle w:val="a6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lastRenderedPageBreak/>
        <w:t>рассчитывать личный и семейный доход;</w:t>
      </w:r>
    </w:p>
    <w:p w:rsidR="008C23DF" w:rsidRPr="00C74261" w:rsidRDefault="008C23DF" w:rsidP="00C74261">
      <w:pPr>
        <w:pStyle w:val="a6"/>
        <w:numPr>
          <w:ilvl w:val="0"/>
          <w:numId w:val="25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 вести учёт доходов и расходов.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261">
        <w:rPr>
          <w:rStyle w:val="FontStyle13"/>
          <w:rFonts w:ascii="Times New Roman" w:hAnsi="Times New Roman" w:cs="Times New Roman"/>
          <w:sz w:val="24"/>
          <w:szCs w:val="24"/>
        </w:rPr>
        <w:t>Способы повышения семейного благосостояние.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Оперировать на базовом уровне понятиями: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благосостояние семьи,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профицит и дефицит семейного бюджета,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банк, 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инвестиционный фонд,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финансовое планирование,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форс-мажор,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страхование,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финансовые риски,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бизнес,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валюта и валютный рынок,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прямые и косвенные налоги,</w:t>
      </w:r>
    </w:p>
    <w:p w:rsidR="008C23DF" w:rsidRPr="00C74261" w:rsidRDefault="008C23DF" w:rsidP="00C74261">
      <w:pPr>
        <w:pStyle w:val="a6"/>
        <w:numPr>
          <w:ilvl w:val="0"/>
          <w:numId w:val="2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пенсионный фонд и пенсионная система.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61">
        <w:rPr>
          <w:rFonts w:ascii="Times New Roman" w:hAnsi="Times New Roman" w:cs="Times New Roman"/>
          <w:b/>
          <w:sz w:val="24"/>
          <w:szCs w:val="24"/>
        </w:rPr>
        <w:t>Риски в мире денег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Пониманию различных особых жизненных ситуаций: способов государственной поддержки в случаях природных и техногенных катастроф и других форс-мажорных случаях: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</w:t>
      </w:r>
      <w:r w:rsidRPr="00C74261">
        <w:rPr>
          <w:rFonts w:ascii="Times New Roman" w:hAnsi="Times New Roman" w:cs="Times New Roman"/>
          <w:sz w:val="24"/>
          <w:szCs w:val="24"/>
        </w:rPr>
        <w:softHyphen/>
        <w:t>ничество; представление о способах сокращения финансовых рисков.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61">
        <w:rPr>
          <w:rFonts w:ascii="Times New Roman" w:hAnsi="Times New Roman" w:cs="Times New Roman"/>
          <w:b/>
          <w:sz w:val="24"/>
          <w:szCs w:val="24"/>
        </w:rPr>
        <w:t>Семья и финансовые организации.</w:t>
      </w:r>
    </w:p>
    <w:p w:rsidR="008C23DF" w:rsidRPr="00C74261" w:rsidRDefault="008C23DF" w:rsidP="00C742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Пониманию:</w:t>
      </w:r>
    </w:p>
    <w:p w:rsidR="008C23DF" w:rsidRPr="00C74261" w:rsidRDefault="008C23DF" w:rsidP="00C74261">
      <w:pPr>
        <w:pStyle w:val="a6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устройства банковской системы:</w:t>
      </w:r>
    </w:p>
    <w:p w:rsidR="008C23DF" w:rsidRPr="00C74261" w:rsidRDefault="008C23DF" w:rsidP="00C74261">
      <w:pPr>
        <w:pStyle w:val="a6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того, что вступление в отношения с банком должны осуществлять не спонтанно, под воздействием рекламы, а по действительной необхо</w:t>
      </w:r>
      <w:r w:rsidRPr="00C74261">
        <w:rPr>
          <w:rFonts w:ascii="Times New Roman" w:hAnsi="Times New Roman" w:cs="Times New Roman"/>
          <w:sz w:val="24"/>
          <w:szCs w:val="24"/>
        </w:rPr>
        <w:softHyphen/>
        <w:t>димости и со знанием способов взаимодействия;</w:t>
      </w:r>
    </w:p>
    <w:p w:rsidR="008C23DF" w:rsidRPr="00C74261" w:rsidRDefault="008C23DF" w:rsidP="00C74261">
      <w:pPr>
        <w:pStyle w:val="a6"/>
        <w:numPr>
          <w:ilvl w:val="0"/>
          <w:numId w:val="28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 понимание трудностей, с которыми приходится сталкиваться при выборе такого рода карьеры;</w:t>
      </w:r>
    </w:p>
    <w:p w:rsidR="008C23DF" w:rsidRPr="00C74261" w:rsidRDefault="008C23DF" w:rsidP="00C74261">
      <w:pPr>
        <w:pStyle w:val="a6"/>
        <w:numPr>
          <w:ilvl w:val="0"/>
          <w:numId w:val="2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от чего зависят курсы валют;</w:t>
      </w:r>
    </w:p>
    <w:p w:rsidR="008C23DF" w:rsidRPr="00C74261" w:rsidRDefault="008C23DF" w:rsidP="00C74261">
      <w:pPr>
        <w:pStyle w:val="a6"/>
        <w:numPr>
          <w:ilvl w:val="0"/>
          <w:numId w:val="28"/>
        </w:numPr>
        <w:spacing w:after="0" w:line="240" w:lineRule="auto"/>
        <w:ind w:left="284" w:firstLine="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 при каких условиях семья может выиграть, размещая семейные сбережения в валюте.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61">
        <w:rPr>
          <w:rFonts w:ascii="Times New Roman" w:hAnsi="Times New Roman" w:cs="Times New Roman"/>
          <w:b/>
          <w:sz w:val="24"/>
          <w:szCs w:val="24"/>
        </w:rPr>
        <w:t>Человек и государство</w:t>
      </w:r>
    </w:p>
    <w:p w:rsidR="008C23DF" w:rsidRPr="00C74261" w:rsidRDefault="008C23DF" w:rsidP="00C74261">
      <w:pPr>
        <w:pStyle w:val="a6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осознавать гражданскую ответственность при уплате налогов:</w:t>
      </w:r>
    </w:p>
    <w:p w:rsidR="008C23DF" w:rsidRPr="00C74261" w:rsidRDefault="008C23DF" w:rsidP="00C74261">
      <w:pPr>
        <w:pStyle w:val="a6"/>
        <w:numPr>
          <w:ilvl w:val="0"/>
          <w:numId w:val="27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планировать расходы на уплату налогов;</w:t>
      </w:r>
    </w:p>
    <w:p w:rsidR="008C23DF" w:rsidRPr="00C74261" w:rsidRDefault="008C23DF" w:rsidP="00C74261">
      <w:pPr>
        <w:pStyle w:val="a6"/>
        <w:numPr>
          <w:ilvl w:val="0"/>
          <w:numId w:val="2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рассчитать и прогнозировать, как могут быть связаны величины сбережений на протяжении трудоспособного возраста и месячного до</w:t>
      </w:r>
      <w:r w:rsidRPr="00C74261">
        <w:rPr>
          <w:rFonts w:ascii="Times New Roman" w:hAnsi="Times New Roman" w:cs="Times New Roman"/>
          <w:sz w:val="24"/>
          <w:szCs w:val="24"/>
        </w:rPr>
        <w:softHyphen/>
        <w:t>хода после окончания трудовой карьеры.</w:t>
      </w:r>
    </w:p>
    <w:p w:rsidR="008C23DF" w:rsidRPr="00C74261" w:rsidRDefault="008C23DF" w:rsidP="00C742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26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C7426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</w:t>
      </w:r>
      <w:r w:rsidRPr="00C74261">
        <w:rPr>
          <w:rFonts w:ascii="Times New Roman" w:hAnsi="Times New Roman" w:cs="Times New Roman"/>
          <w:sz w:val="24"/>
          <w:szCs w:val="24"/>
        </w:rPr>
        <w:t xml:space="preserve"> (для обеспечения возможности успешного продолжения образования на базовом и углубленном уровнях)</w:t>
      </w:r>
    </w:p>
    <w:p w:rsidR="008C23DF" w:rsidRPr="00C74261" w:rsidRDefault="008C23DF" w:rsidP="00C74261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74261">
        <w:rPr>
          <w:rStyle w:val="FontStyle13"/>
          <w:rFonts w:ascii="Times New Roman" w:hAnsi="Times New Roman" w:cs="Times New Roman"/>
          <w:sz w:val="24"/>
          <w:szCs w:val="24"/>
        </w:rPr>
        <w:t>Управление денежными средствами семьи.</w:t>
      </w:r>
    </w:p>
    <w:p w:rsidR="008C23DF" w:rsidRPr="00C74261" w:rsidRDefault="008C23DF" w:rsidP="00C74261">
      <w:pPr>
        <w:pStyle w:val="a6"/>
        <w:numPr>
          <w:ilvl w:val="0"/>
          <w:numId w:val="3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 поиска, анализа и использования финансовой информации;</w:t>
      </w:r>
    </w:p>
    <w:p w:rsidR="008C23DF" w:rsidRPr="00C74261" w:rsidRDefault="008C23DF" w:rsidP="00C74261">
      <w:pPr>
        <w:pStyle w:val="a6"/>
        <w:numPr>
          <w:ilvl w:val="0"/>
          <w:numId w:val="3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нормой ин</w:t>
      </w:r>
      <w:r w:rsidRPr="00C74261">
        <w:rPr>
          <w:rFonts w:ascii="Times New Roman" w:hAnsi="Times New Roman" w:cs="Times New Roman"/>
          <w:sz w:val="24"/>
          <w:szCs w:val="24"/>
        </w:rPr>
        <w:softHyphen/>
        <w:t>фляции и уровнем доходов семей;</w:t>
      </w:r>
    </w:p>
    <w:p w:rsidR="008C23DF" w:rsidRPr="00C74261" w:rsidRDefault="008C23DF" w:rsidP="00C74261">
      <w:pPr>
        <w:pStyle w:val="a6"/>
        <w:numPr>
          <w:ilvl w:val="0"/>
          <w:numId w:val="30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читать диаграммы, графики, иллюстрирующие структуру дохо</w:t>
      </w:r>
      <w:r w:rsidRPr="00C74261">
        <w:rPr>
          <w:rFonts w:ascii="Times New Roman" w:hAnsi="Times New Roman" w:cs="Times New Roman"/>
          <w:sz w:val="24"/>
          <w:szCs w:val="24"/>
        </w:rPr>
        <w:softHyphen/>
        <w:t>дов населения или семьи.</w:t>
      </w:r>
    </w:p>
    <w:p w:rsidR="008C23DF" w:rsidRPr="00C74261" w:rsidRDefault="008C23DF" w:rsidP="00C742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261">
        <w:rPr>
          <w:rStyle w:val="FontStyle13"/>
          <w:rFonts w:ascii="Times New Roman" w:hAnsi="Times New Roman" w:cs="Times New Roman"/>
          <w:sz w:val="24"/>
          <w:szCs w:val="24"/>
        </w:rPr>
        <w:t>Способы повышения семейного благосостояние</w:t>
      </w:r>
    </w:p>
    <w:p w:rsidR="008C23DF" w:rsidRPr="00C74261" w:rsidRDefault="008C23DF" w:rsidP="00C742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общества;</w:t>
      </w:r>
    </w:p>
    <w:p w:rsidR="008C23DF" w:rsidRPr="00C74261" w:rsidRDefault="008C23DF" w:rsidP="00C742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b/>
          <w:sz w:val="24"/>
          <w:szCs w:val="24"/>
        </w:rPr>
        <w:t>Риски в мире денег</w:t>
      </w:r>
    </w:p>
    <w:p w:rsidR="008C23DF" w:rsidRPr="00C74261" w:rsidRDefault="008C23DF" w:rsidP="00C74261">
      <w:pPr>
        <w:pStyle w:val="a6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использовать элементы причинно следственного анализа при характеристике зависимости между социальными и финансовыми процессами;</w:t>
      </w:r>
    </w:p>
    <w:p w:rsidR="008C23DF" w:rsidRPr="00C74261" w:rsidRDefault="008C23DF" w:rsidP="00C74261">
      <w:pPr>
        <w:pStyle w:val="a6"/>
        <w:numPr>
          <w:ilvl w:val="0"/>
          <w:numId w:val="29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анализировать и интерпретировать финансовую информацию из различных источников.</w:t>
      </w:r>
    </w:p>
    <w:p w:rsidR="008C23DF" w:rsidRPr="00C74261" w:rsidRDefault="008C23DF" w:rsidP="00C742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b/>
          <w:sz w:val="24"/>
          <w:szCs w:val="24"/>
        </w:rPr>
        <w:t>Семья и финансовые организации</w:t>
      </w:r>
    </w:p>
    <w:p w:rsidR="008C23DF" w:rsidRPr="00C74261" w:rsidRDefault="008C23DF" w:rsidP="00C74261">
      <w:pPr>
        <w:pStyle w:val="a6"/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>развитие критического мышления,  что для начала бизнес - деятельности необходимо получить специальное образование;</w:t>
      </w:r>
    </w:p>
    <w:p w:rsidR="008C23DF" w:rsidRPr="00C74261" w:rsidRDefault="008C23DF" w:rsidP="00C74261">
      <w:pPr>
        <w:pStyle w:val="a6"/>
        <w:numPr>
          <w:ilvl w:val="0"/>
          <w:numId w:val="3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sz w:val="24"/>
          <w:szCs w:val="24"/>
        </w:rPr>
        <w:t xml:space="preserve">ответственности и рискованности занятия бизнесом; </w:t>
      </w:r>
    </w:p>
    <w:p w:rsidR="008C23DF" w:rsidRPr="00C74261" w:rsidRDefault="008C23DF" w:rsidP="00C7426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  <w:b/>
          <w:sz w:val="24"/>
          <w:szCs w:val="24"/>
        </w:rPr>
        <w:t>Человек и государство</w:t>
      </w:r>
    </w:p>
    <w:p w:rsidR="008C23DF" w:rsidRPr="00C74261" w:rsidRDefault="008C23DF" w:rsidP="00C74261">
      <w:pPr>
        <w:pStyle w:val="a5"/>
        <w:ind w:left="284"/>
        <w:rPr>
          <w:rStyle w:val="2ArialBlack"/>
          <w:rFonts w:ascii="Times New Roman" w:hAnsi="Times New Roman" w:cs="Times New Roman"/>
          <w:sz w:val="24"/>
          <w:szCs w:val="24"/>
        </w:rPr>
      </w:pPr>
      <w:r w:rsidRPr="00C74261">
        <w:rPr>
          <w:rFonts w:ascii="Times New Roman" w:hAnsi="Times New Roman" w:cs="Times New Roman"/>
        </w:rPr>
        <w:t>Использовать приобретенные знания и умения в практической деятельности и повседневной жизни.</w:t>
      </w:r>
    </w:p>
    <w:p w:rsidR="008C23DF" w:rsidRPr="00C74261" w:rsidRDefault="008C23DF" w:rsidP="00C7426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C23DF" w:rsidRPr="0078715E" w:rsidRDefault="008C23DF" w:rsidP="00C74261">
      <w:pPr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5E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8C23DF" w:rsidRPr="0078715E" w:rsidRDefault="008C23DF" w:rsidP="008C23DF">
      <w:pPr>
        <w:spacing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715E">
        <w:rPr>
          <w:rFonts w:ascii="Times New Roman" w:hAnsi="Times New Roman" w:cs="Times New Roman"/>
          <w:sz w:val="24"/>
          <w:szCs w:val="24"/>
        </w:rPr>
        <w:t xml:space="preserve">В соответствии  с  Учебным планом  внеурочной  деятельности Муниципального  бюджетного общеобразовательного  учреждения  Тацинская средняя  общеобразовательная  школа №2  на </w:t>
      </w:r>
      <w:r>
        <w:rPr>
          <w:rFonts w:ascii="Times New Roman" w:hAnsi="Times New Roman" w:cs="Times New Roman"/>
          <w:sz w:val="24"/>
          <w:szCs w:val="24"/>
        </w:rPr>
        <w:t xml:space="preserve"> внеурочную деятельность «Финан</w:t>
      </w:r>
      <w:r w:rsidRPr="0078715E">
        <w:rPr>
          <w:rFonts w:ascii="Times New Roman" w:hAnsi="Times New Roman" w:cs="Times New Roman"/>
          <w:sz w:val="24"/>
          <w:szCs w:val="24"/>
        </w:rPr>
        <w:t>совая грамотность»  в 9 «а», 9 «б»  классах отводится  34 часа. Согласно календарному учебному графику и расписанию уроков на 2019-2020 учебный год в МБОУ Тацинская СОШ №2  курс пр</w:t>
      </w:r>
      <w:r>
        <w:rPr>
          <w:rFonts w:ascii="Times New Roman" w:hAnsi="Times New Roman" w:cs="Times New Roman"/>
          <w:sz w:val="24"/>
          <w:szCs w:val="24"/>
        </w:rPr>
        <w:t>ограммы реализуется за 33</w:t>
      </w:r>
      <w:r w:rsidRPr="0078715E">
        <w:rPr>
          <w:rFonts w:ascii="Times New Roman" w:hAnsi="Times New Roman" w:cs="Times New Roman"/>
          <w:sz w:val="24"/>
          <w:szCs w:val="24"/>
        </w:rPr>
        <w:t xml:space="preserve"> часа. В текущем учебном году Правительство РФ определило 6 праздничных дней (24 февраля, 9 марта, 1, 4, 5 и 11 мая).</w:t>
      </w:r>
    </w:p>
    <w:p w:rsidR="00E0716C" w:rsidRPr="00C74261" w:rsidRDefault="008C23DF" w:rsidP="00C74261">
      <w:pPr>
        <w:tabs>
          <w:tab w:val="left" w:pos="567"/>
        </w:tabs>
        <w:spacing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8715E">
        <w:rPr>
          <w:rFonts w:ascii="Times New Roman" w:hAnsi="Times New Roman" w:cs="Times New Roman"/>
          <w:sz w:val="24"/>
          <w:szCs w:val="24"/>
        </w:rPr>
        <w:t>Материал внеурочной деятельн</w:t>
      </w:r>
      <w:r w:rsidR="00C74261">
        <w:rPr>
          <w:rFonts w:ascii="Times New Roman" w:hAnsi="Times New Roman" w:cs="Times New Roman"/>
          <w:sz w:val="24"/>
          <w:szCs w:val="24"/>
        </w:rPr>
        <w:t>ости  изучается в полном объеме.</w:t>
      </w:r>
    </w:p>
    <w:p w:rsidR="00E0716C" w:rsidRDefault="00E0716C" w:rsidP="00E0716C">
      <w:pPr>
        <w:pStyle w:val="2"/>
        <w:spacing w:before="0" w:after="0"/>
        <w:ind w:left="142"/>
        <w:rPr>
          <w:rFonts w:ascii="Times New Roman" w:hAnsi="Times New Roman"/>
          <w:szCs w:val="28"/>
        </w:rPr>
      </w:pPr>
      <w:r w:rsidRPr="00E62438">
        <w:rPr>
          <w:rFonts w:ascii="Times New Roman" w:hAnsi="Times New Roman"/>
          <w:szCs w:val="28"/>
        </w:rPr>
        <w:t>Содержание курса внеурочной деятельности</w:t>
      </w:r>
    </w:p>
    <w:p w:rsidR="00E0716C" w:rsidRPr="00E0716C" w:rsidRDefault="00E0716C" w:rsidP="00E0716C"/>
    <w:p w:rsidR="00E0716C" w:rsidRPr="00E0716C" w:rsidRDefault="008C23DF" w:rsidP="00E549E8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Математика в быту. 8</w:t>
      </w:r>
      <w:r w:rsidR="00E0716C" w:rsidRPr="00E0716C">
        <w:rPr>
          <w:rFonts w:ascii="Times New Roman" w:hAnsi="Times New Roman"/>
          <w:b w:val="0"/>
          <w:color w:val="auto"/>
          <w:szCs w:val="24"/>
        </w:rPr>
        <w:t xml:space="preserve"> часов</w:t>
      </w:r>
    </w:p>
    <w:p w:rsidR="00E0716C" w:rsidRPr="00E0716C" w:rsidRDefault="008C23DF" w:rsidP="00E549E8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Математика в профессии. 6</w:t>
      </w:r>
      <w:r w:rsidR="00E0716C" w:rsidRPr="00E0716C">
        <w:rPr>
          <w:rFonts w:ascii="Times New Roman" w:hAnsi="Times New Roman"/>
          <w:b w:val="0"/>
          <w:color w:val="auto"/>
          <w:szCs w:val="24"/>
        </w:rPr>
        <w:t xml:space="preserve"> часов</w:t>
      </w:r>
    </w:p>
    <w:p w:rsidR="00E0716C" w:rsidRPr="00E0716C" w:rsidRDefault="008C23DF" w:rsidP="00E549E8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Математика в бизнесе. 7</w:t>
      </w:r>
      <w:r w:rsidR="00E0716C" w:rsidRPr="00E0716C">
        <w:rPr>
          <w:rFonts w:ascii="Times New Roman" w:hAnsi="Times New Roman"/>
          <w:b w:val="0"/>
          <w:color w:val="auto"/>
          <w:szCs w:val="24"/>
        </w:rPr>
        <w:t xml:space="preserve"> часа</w:t>
      </w:r>
    </w:p>
    <w:p w:rsidR="00E0716C" w:rsidRPr="00E0716C" w:rsidRDefault="008C23DF" w:rsidP="00E549E8">
      <w:pPr>
        <w:pStyle w:val="3"/>
        <w:spacing w:before="0" w:line="240" w:lineRule="auto"/>
        <w:ind w:left="142"/>
        <w:rPr>
          <w:rFonts w:ascii="Times New Roman" w:hAnsi="Times New Roman"/>
          <w:b w:val="0"/>
          <w:color w:val="auto"/>
          <w:szCs w:val="24"/>
        </w:rPr>
      </w:pPr>
      <w:r>
        <w:rPr>
          <w:rFonts w:ascii="Times New Roman" w:hAnsi="Times New Roman"/>
          <w:b w:val="0"/>
          <w:color w:val="auto"/>
          <w:szCs w:val="24"/>
        </w:rPr>
        <w:t>Математика в обществе. 8</w:t>
      </w:r>
      <w:r w:rsidR="00E0716C" w:rsidRPr="00E0716C">
        <w:rPr>
          <w:rFonts w:ascii="Times New Roman" w:hAnsi="Times New Roman"/>
          <w:b w:val="0"/>
          <w:color w:val="auto"/>
          <w:szCs w:val="24"/>
        </w:rPr>
        <w:t xml:space="preserve"> часов</w:t>
      </w:r>
    </w:p>
    <w:p w:rsidR="00E0716C" w:rsidRPr="00E0716C" w:rsidRDefault="008C23DF" w:rsidP="00E549E8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в природе. 5</w:t>
      </w:r>
      <w:r w:rsidR="00E0716C" w:rsidRPr="00E0716C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0716C" w:rsidRPr="00E0716C" w:rsidRDefault="00E0716C" w:rsidP="00E0716C">
      <w:pPr>
        <w:pStyle w:val="a3"/>
        <w:spacing w:before="0" w:beforeAutospacing="0" w:after="0" w:afterAutospacing="0" w:line="240" w:lineRule="auto"/>
        <w:ind w:left="142"/>
        <w:jc w:val="center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</w:p>
    <w:p w:rsidR="0083064C" w:rsidRDefault="00E0716C" w:rsidP="00E0716C">
      <w:pPr>
        <w:pStyle w:val="a3"/>
        <w:ind w:left="142"/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</w:pPr>
      <w:r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 xml:space="preserve">   </w:t>
      </w:r>
      <w:r w:rsidR="0083064C">
        <w:rPr>
          <w:rStyle w:val="intro14"/>
          <w:rFonts w:ascii="Times New Roman" w:hAnsi="Times New Roman"/>
          <w:b/>
          <w:color w:val="332B22"/>
          <w:sz w:val="24"/>
          <w:szCs w:val="24"/>
          <w:lang w:val="ru-RU"/>
        </w:rPr>
        <w:t>Составитель.</w:t>
      </w:r>
    </w:p>
    <w:p w:rsidR="00492C06" w:rsidRDefault="00E0716C" w:rsidP="00E0716C">
      <w:pPr>
        <w:ind w:left="142"/>
      </w:pPr>
      <w:r>
        <w:rPr>
          <w:rStyle w:val="intro14"/>
          <w:rFonts w:ascii="Times New Roman" w:hAnsi="Times New Roman"/>
          <w:sz w:val="24"/>
          <w:szCs w:val="24"/>
        </w:rPr>
        <w:t xml:space="preserve">   </w:t>
      </w:r>
      <w:r w:rsidR="0083064C" w:rsidRPr="00630B69">
        <w:rPr>
          <w:rStyle w:val="intro14"/>
          <w:rFonts w:ascii="Times New Roman" w:hAnsi="Times New Roman"/>
          <w:sz w:val="24"/>
          <w:szCs w:val="24"/>
        </w:rPr>
        <w:t xml:space="preserve">Учитель математики  первой </w:t>
      </w:r>
      <w:r w:rsidR="0083064C" w:rsidRPr="00630B69">
        <w:rPr>
          <w:rStyle w:val="intro14"/>
          <w:rFonts w:ascii="Times New Roman" w:hAnsi="Times New Roman"/>
        </w:rPr>
        <w:t xml:space="preserve">квалификационной категории  </w:t>
      </w:r>
      <w:r w:rsidR="00ED44AE">
        <w:rPr>
          <w:rStyle w:val="intro14"/>
          <w:rFonts w:ascii="Times New Roman" w:hAnsi="Times New Roman"/>
          <w:sz w:val="24"/>
          <w:szCs w:val="24"/>
        </w:rPr>
        <w:t>Басенко Наталья  Алексеевна</w:t>
      </w:r>
    </w:p>
    <w:p w:rsidR="00E0716C" w:rsidRDefault="00E0716C">
      <w:pPr>
        <w:ind w:left="142"/>
      </w:pPr>
    </w:p>
    <w:sectPr w:rsidR="00E0716C" w:rsidSect="00C74261">
      <w:pgSz w:w="11906" w:h="16838"/>
      <w:pgMar w:top="709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ADA"/>
    <w:multiLevelType w:val="hybridMultilevel"/>
    <w:tmpl w:val="AD1E073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321C"/>
    <w:multiLevelType w:val="hybridMultilevel"/>
    <w:tmpl w:val="5266A20C"/>
    <w:lvl w:ilvl="0" w:tplc="7E0AD3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070C"/>
    <w:multiLevelType w:val="hybridMultilevel"/>
    <w:tmpl w:val="160416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262A"/>
    <w:multiLevelType w:val="hybridMultilevel"/>
    <w:tmpl w:val="AA74C72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E09D8"/>
    <w:multiLevelType w:val="hybridMultilevel"/>
    <w:tmpl w:val="9A8EC420"/>
    <w:lvl w:ilvl="0" w:tplc="7E0AD3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5080A22"/>
    <w:multiLevelType w:val="hybridMultilevel"/>
    <w:tmpl w:val="D48695B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47C3"/>
    <w:multiLevelType w:val="hybridMultilevel"/>
    <w:tmpl w:val="832A6AE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B4110"/>
    <w:multiLevelType w:val="hybridMultilevel"/>
    <w:tmpl w:val="B68CCE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1F143B"/>
    <w:multiLevelType w:val="hybridMultilevel"/>
    <w:tmpl w:val="9E664BF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A8134D"/>
    <w:multiLevelType w:val="hybridMultilevel"/>
    <w:tmpl w:val="36E8AEC4"/>
    <w:lvl w:ilvl="0" w:tplc="7E0AD3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3F10ACD"/>
    <w:multiLevelType w:val="hybridMultilevel"/>
    <w:tmpl w:val="315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794F88"/>
    <w:multiLevelType w:val="hybridMultilevel"/>
    <w:tmpl w:val="ADECAD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976DF"/>
    <w:multiLevelType w:val="hybridMultilevel"/>
    <w:tmpl w:val="381848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459B"/>
    <w:multiLevelType w:val="hybridMultilevel"/>
    <w:tmpl w:val="29E82E8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079B4"/>
    <w:multiLevelType w:val="hybridMultilevel"/>
    <w:tmpl w:val="62E0A1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23EBA"/>
    <w:multiLevelType w:val="hybridMultilevel"/>
    <w:tmpl w:val="6A2E08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90450"/>
    <w:multiLevelType w:val="hybridMultilevel"/>
    <w:tmpl w:val="53D810EA"/>
    <w:lvl w:ilvl="0" w:tplc="7E0AD33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330A3AD7"/>
    <w:multiLevelType w:val="hybridMultilevel"/>
    <w:tmpl w:val="FCA29E3C"/>
    <w:lvl w:ilvl="0" w:tplc="7E0AD3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75C7DB3"/>
    <w:multiLevelType w:val="hybridMultilevel"/>
    <w:tmpl w:val="05ACEBA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F30668"/>
    <w:multiLevelType w:val="hybridMultilevel"/>
    <w:tmpl w:val="EC58944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21337"/>
    <w:multiLevelType w:val="hybridMultilevel"/>
    <w:tmpl w:val="6F42935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17DA2"/>
    <w:multiLevelType w:val="hybridMultilevel"/>
    <w:tmpl w:val="1B40B87C"/>
    <w:lvl w:ilvl="0" w:tplc="7E0AD3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571F06"/>
    <w:multiLevelType w:val="hybridMultilevel"/>
    <w:tmpl w:val="B08EC14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A66D50"/>
    <w:multiLevelType w:val="hybridMultilevel"/>
    <w:tmpl w:val="A99E881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717AB"/>
    <w:multiLevelType w:val="hybridMultilevel"/>
    <w:tmpl w:val="5944DFE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144A"/>
    <w:multiLevelType w:val="hybridMultilevel"/>
    <w:tmpl w:val="06F8BA4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B0302"/>
    <w:multiLevelType w:val="hybridMultilevel"/>
    <w:tmpl w:val="31A6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52FFD"/>
    <w:multiLevelType w:val="hybridMultilevel"/>
    <w:tmpl w:val="53A2F49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0"/>
  </w:num>
  <w:num w:numId="6">
    <w:abstractNumId w:val="27"/>
  </w:num>
  <w:num w:numId="7">
    <w:abstractNumId w:val="18"/>
  </w:num>
  <w:num w:numId="8">
    <w:abstractNumId w:val="7"/>
  </w:num>
  <w:num w:numId="9">
    <w:abstractNumId w:val="19"/>
  </w:num>
  <w:num w:numId="10">
    <w:abstractNumId w:val="2"/>
  </w:num>
  <w:num w:numId="11">
    <w:abstractNumId w:val="23"/>
  </w:num>
  <w:num w:numId="12">
    <w:abstractNumId w:val="11"/>
  </w:num>
  <w:num w:numId="13">
    <w:abstractNumId w:val="24"/>
  </w:num>
  <w:num w:numId="14">
    <w:abstractNumId w:val="12"/>
  </w:num>
  <w:num w:numId="15">
    <w:abstractNumId w:val="3"/>
  </w:num>
  <w:num w:numId="16">
    <w:abstractNumId w:val="15"/>
  </w:num>
  <w:num w:numId="17">
    <w:abstractNumId w:val="8"/>
  </w:num>
  <w:num w:numId="18">
    <w:abstractNumId w:val="0"/>
  </w:num>
  <w:num w:numId="19">
    <w:abstractNumId w:val="13"/>
  </w:num>
  <w:num w:numId="20">
    <w:abstractNumId w:val="6"/>
  </w:num>
  <w:num w:numId="21">
    <w:abstractNumId w:val="28"/>
  </w:num>
  <w:num w:numId="22">
    <w:abstractNumId w:val="25"/>
  </w:num>
  <w:num w:numId="23">
    <w:abstractNumId w:val="16"/>
  </w:num>
  <w:num w:numId="24">
    <w:abstractNumId w:val="1"/>
  </w:num>
  <w:num w:numId="25">
    <w:abstractNumId w:val="14"/>
  </w:num>
  <w:num w:numId="26">
    <w:abstractNumId w:val="4"/>
  </w:num>
  <w:num w:numId="27">
    <w:abstractNumId w:val="5"/>
  </w:num>
  <w:num w:numId="28">
    <w:abstractNumId w:val="26"/>
  </w:num>
  <w:num w:numId="29">
    <w:abstractNumId w:val="9"/>
  </w:num>
  <w:num w:numId="30">
    <w:abstractNumId w:val="2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5D3"/>
    <w:rsid w:val="00302209"/>
    <w:rsid w:val="003920F0"/>
    <w:rsid w:val="00492C06"/>
    <w:rsid w:val="005215D3"/>
    <w:rsid w:val="0055394E"/>
    <w:rsid w:val="00567CD5"/>
    <w:rsid w:val="0058164E"/>
    <w:rsid w:val="00675683"/>
    <w:rsid w:val="006C28AC"/>
    <w:rsid w:val="00763604"/>
    <w:rsid w:val="0083064C"/>
    <w:rsid w:val="008C23DF"/>
    <w:rsid w:val="009562A6"/>
    <w:rsid w:val="00AC092A"/>
    <w:rsid w:val="00C74261"/>
    <w:rsid w:val="00D0350F"/>
    <w:rsid w:val="00E0716C"/>
    <w:rsid w:val="00E07FDE"/>
    <w:rsid w:val="00E549E8"/>
    <w:rsid w:val="00ED44AE"/>
    <w:rsid w:val="00EE1822"/>
    <w:rsid w:val="00F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4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0716C"/>
    <w:pPr>
      <w:keepNext/>
      <w:keepLines/>
      <w:spacing w:before="200" w:after="120" w:line="240" w:lineRule="auto"/>
      <w:contextualSpacing/>
      <w:jc w:val="center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71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4C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customStyle="1" w:styleId="a4">
    <w:name w:val="Без интервала Знак"/>
    <w:link w:val="a5"/>
    <w:uiPriority w:val="1"/>
    <w:locked/>
    <w:rsid w:val="0083064C"/>
  </w:style>
  <w:style w:type="paragraph" w:styleId="a5">
    <w:name w:val="No Spacing"/>
    <w:basedOn w:val="a"/>
    <w:link w:val="a4"/>
    <w:uiPriority w:val="1"/>
    <w:qFormat/>
    <w:rsid w:val="0083064C"/>
    <w:pPr>
      <w:spacing w:after="0" w:line="240" w:lineRule="auto"/>
    </w:pPr>
    <w:rPr>
      <w:rFonts w:eastAsiaTheme="minorHAnsi"/>
      <w:lang w:eastAsia="en-US"/>
    </w:rPr>
  </w:style>
  <w:style w:type="character" w:customStyle="1" w:styleId="intro14">
    <w:name w:val="intro14"/>
    <w:basedOn w:val="a0"/>
    <w:rsid w:val="0083064C"/>
  </w:style>
  <w:style w:type="paragraph" w:styleId="a6">
    <w:name w:val="List Paragraph"/>
    <w:basedOn w:val="a"/>
    <w:link w:val="a7"/>
    <w:uiPriority w:val="34"/>
    <w:qFormat/>
    <w:rsid w:val="0083064C"/>
    <w:pPr>
      <w:ind w:left="720"/>
      <w:contextualSpacing/>
    </w:pPr>
  </w:style>
  <w:style w:type="paragraph" w:customStyle="1" w:styleId="c5">
    <w:name w:val="c5"/>
    <w:basedOn w:val="a"/>
    <w:rsid w:val="00E0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0716C"/>
    <w:rPr>
      <w:rFonts w:ascii="Arial" w:eastAsia="Times New Roman" w:hAnsi="Arial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716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customStyle="1" w:styleId="c30">
    <w:name w:val="c30"/>
    <w:basedOn w:val="a"/>
    <w:rsid w:val="008C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8C23DF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8C23DF"/>
    <w:rPr>
      <w:rFonts w:ascii="Arial" w:hAnsi="Arial" w:cs="Arial" w:hint="default"/>
      <w:b/>
      <w:bCs/>
      <w:sz w:val="20"/>
      <w:szCs w:val="20"/>
    </w:rPr>
  </w:style>
  <w:style w:type="character" w:customStyle="1" w:styleId="2ArialBlack">
    <w:name w:val="Заголовок №2 + Arial Black"/>
    <w:aliases w:val="13 pt,Интервал 0 pt"/>
    <w:basedOn w:val="a0"/>
    <w:rsid w:val="008C23DF"/>
    <w:rPr>
      <w:rFonts w:ascii="Arial Black" w:hAnsi="Arial Black" w:cs="Arial Black"/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4421</Words>
  <Characters>25202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Учитель</cp:lastModifiedBy>
  <cp:revision>15</cp:revision>
  <dcterms:created xsi:type="dcterms:W3CDTF">2017-09-24T17:24:00Z</dcterms:created>
  <dcterms:modified xsi:type="dcterms:W3CDTF">2019-10-03T08:57:00Z</dcterms:modified>
</cp:coreProperties>
</file>