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6D" w:rsidRPr="00216B1A" w:rsidRDefault="000C2F6D" w:rsidP="000C2F6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216B1A">
        <w:rPr>
          <w:rFonts w:ascii="Times New Roman" w:hAnsi="Times New Roman"/>
          <w:b/>
          <w:sz w:val="24"/>
          <w:szCs w:val="24"/>
        </w:rPr>
        <w:t>Аннотация к рабочей программе.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>Наименование курса: русский язык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>Класс: 7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>Уровень общего образования: основная школа.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 xml:space="preserve">Учитель русского языка и литературы: </w:t>
      </w:r>
      <w:proofErr w:type="spellStart"/>
      <w:r w:rsidRPr="00216B1A">
        <w:rPr>
          <w:rFonts w:ascii="Times New Roman" w:hAnsi="Times New Roman"/>
          <w:sz w:val="24"/>
          <w:szCs w:val="24"/>
        </w:rPr>
        <w:t>Кишкевич</w:t>
      </w:r>
      <w:proofErr w:type="spellEnd"/>
      <w:r w:rsidRPr="00216B1A">
        <w:rPr>
          <w:rFonts w:ascii="Times New Roman" w:hAnsi="Times New Roman"/>
          <w:sz w:val="24"/>
          <w:szCs w:val="24"/>
        </w:rPr>
        <w:t xml:space="preserve"> Анжела Викторовна.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2018-2019</w:t>
      </w:r>
      <w:r w:rsidRPr="00216B1A">
        <w:rPr>
          <w:rFonts w:ascii="Times New Roman" w:hAnsi="Times New Roman"/>
          <w:sz w:val="24"/>
          <w:szCs w:val="24"/>
        </w:rPr>
        <w:t xml:space="preserve"> учебный год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>Количество часов по учебному плану: всего 136 часов  в год; в неделю 4 часа</w:t>
      </w:r>
    </w:p>
    <w:p w:rsidR="000C2F6D" w:rsidRPr="00216B1A" w:rsidRDefault="000C2F6D" w:rsidP="000C2F6D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учащихся 5 класса создана на основе Федерального государственного образовательного стандарта основного общего образования</w:t>
      </w:r>
      <w:r w:rsidRPr="00216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(ФГОС ООО, 2010г), программы по русскому языку для общеобразовательных учреждений под ред. Е.Я. Шмелевой (Русский язык: программа 5-9 классы общеобразовательных учреждений/ Л.О. Савчук; под ред.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Е.Я.Шмелевой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М.: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-Граф, 2013), основной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ательной программы школы на 2018-2019</w:t>
      </w: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0C2F6D" w:rsidRPr="00216B1A" w:rsidRDefault="000C2F6D" w:rsidP="000C2F6D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 Русский язык: 7 класс: учебник для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учвщихся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 организаций:./ А.Д. Шмелев, Э.А. Флоренская, 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Л.О.Савчук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, Е.Я. Шмелева/; под</w:t>
      </w:r>
      <w:proofErr w:type="gram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ед. А.Д. Шмелева - М.: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-Граф, 2016.; приложение к учебнику: учебные словари и инструкции, проектные задания, правила орфографии и пунктуации;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аудиоприложение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учебнику.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16B1A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0C2F6D" w:rsidRPr="00216B1A" w:rsidRDefault="000C2F6D" w:rsidP="000C2F6D">
      <w:pPr>
        <w:tabs>
          <w:tab w:val="left" w:pos="142"/>
          <w:tab w:val="left" w:pos="900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7 классе в объёме 136 часов. Согласно календарному учебному графику и расписанию уроков на 2017-2018 учебный год в МБОУ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урс программы реализуется за 133</w:t>
      </w: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объёме.</w:t>
      </w:r>
    </w:p>
    <w:p w:rsidR="000C2F6D" w:rsidRPr="00216B1A" w:rsidRDefault="000C2F6D" w:rsidP="000C2F6D">
      <w:pPr>
        <w:tabs>
          <w:tab w:val="left" w:pos="142"/>
          <w:tab w:val="left" w:pos="900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F6D" w:rsidRPr="00216B1A" w:rsidRDefault="000C2F6D" w:rsidP="000C2F6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16B1A">
        <w:rPr>
          <w:rFonts w:ascii="Times New Roman" w:eastAsia="SimSun" w:hAnsi="Times New Roman"/>
          <w:b/>
          <w:sz w:val="24"/>
          <w:szCs w:val="24"/>
          <w:lang w:eastAsia="zh-CN"/>
        </w:rPr>
        <w:t>Ведущие задача курса русского языка</w:t>
      </w:r>
      <w:r w:rsidRPr="00216B1A">
        <w:rPr>
          <w:rFonts w:ascii="Times New Roman" w:eastAsia="SimSun" w:hAnsi="Times New Roman"/>
          <w:sz w:val="24"/>
          <w:szCs w:val="24"/>
          <w:lang w:eastAsia="zh-CN"/>
        </w:rPr>
        <w:t xml:space="preserve"> заключается так же и в  развитии школьника, раскрытии его лингвистических способностей и талантов, привитии любви и интереса к языку, формировании навыка грамотного письма, развитии устной и письменной речи.</w:t>
      </w:r>
    </w:p>
    <w:p w:rsidR="000C2F6D" w:rsidRPr="00216B1A" w:rsidRDefault="000C2F6D" w:rsidP="000C2F6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16B1A">
        <w:rPr>
          <w:rFonts w:ascii="Times New Roman" w:eastAsia="SimSun" w:hAnsi="Times New Roman"/>
          <w:spacing w:val="8"/>
          <w:sz w:val="24"/>
          <w:szCs w:val="24"/>
          <w:lang w:eastAsia="zh-CN"/>
        </w:rPr>
        <w:t>Курс является непрерывным  в  лингвистическом об</w:t>
      </w:r>
      <w:r w:rsidRPr="00216B1A">
        <w:rPr>
          <w:rFonts w:ascii="Times New Roman" w:eastAsia="SimSun" w:hAnsi="Times New Roman"/>
          <w:spacing w:val="5"/>
          <w:sz w:val="24"/>
          <w:szCs w:val="24"/>
          <w:lang w:eastAsia="zh-CN"/>
        </w:rPr>
        <w:t>разовании учащихся: учебный материал излагается линейн</w:t>
      </w:r>
      <w:proofErr w:type="gramStart"/>
      <w:r w:rsidRPr="00216B1A">
        <w:rPr>
          <w:rFonts w:ascii="Times New Roman" w:eastAsia="SimSun" w:hAnsi="Times New Roman"/>
          <w:spacing w:val="5"/>
          <w:sz w:val="24"/>
          <w:szCs w:val="24"/>
          <w:lang w:eastAsia="zh-CN"/>
        </w:rPr>
        <w:t>о-</w:t>
      </w:r>
      <w:proofErr w:type="gramEnd"/>
      <w:r w:rsidRPr="00216B1A">
        <w:rPr>
          <w:rFonts w:ascii="Times New Roman" w:eastAsia="SimSun" w:hAnsi="Times New Roman"/>
          <w:spacing w:val="5"/>
          <w:sz w:val="24"/>
          <w:szCs w:val="24"/>
          <w:lang w:eastAsia="zh-CN"/>
        </w:rPr>
        <w:t xml:space="preserve"> концентрически, </w:t>
      </w:r>
      <w:r w:rsidRPr="00216B1A">
        <w:rPr>
          <w:rFonts w:ascii="Times New Roman" w:eastAsia="SimSun" w:hAnsi="Times New Roman"/>
          <w:spacing w:val="4"/>
          <w:sz w:val="24"/>
          <w:szCs w:val="24"/>
          <w:lang w:eastAsia="zh-CN"/>
        </w:rPr>
        <w:t>реализуя научный подход к анализу языковых явлений и системе языка.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16B1A">
        <w:rPr>
          <w:rFonts w:ascii="Times New Roman" w:hAnsi="Times New Roman"/>
          <w:b/>
          <w:sz w:val="24"/>
          <w:szCs w:val="24"/>
        </w:rPr>
        <w:t>Особенность по отношению к ФГОС  ООО.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B1A">
        <w:rPr>
          <w:rFonts w:ascii="Times New Roman" w:hAnsi="Times New Roman"/>
          <w:sz w:val="24"/>
          <w:szCs w:val="24"/>
        </w:rPr>
        <w:t>Программа создана на основе федерального компонента государственного стандарта основного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(2010 г.) и Примерной программы по русскому (родному) языку для основной школы.</w:t>
      </w:r>
      <w:proofErr w:type="gramEnd"/>
    </w:p>
    <w:p w:rsidR="000C2F6D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>Она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второго поколения для основной школы.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16B1A">
        <w:rPr>
          <w:rFonts w:ascii="Times New Roman" w:hAnsi="Times New Roman"/>
          <w:b/>
          <w:sz w:val="24"/>
          <w:szCs w:val="24"/>
        </w:rPr>
        <w:t>Концепция (основная идея программы).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lastRenderedPageBreak/>
        <w:t>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  <w:r w:rsidRPr="00216B1A">
        <w:rPr>
          <w:rFonts w:ascii="Times New Roman" w:hAnsi="Times New Roman"/>
          <w:sz w:val="24"/>
          <w:szCs w:val="24"/>
        </w:rPr>
        <w:br/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16B1A">
        <w:rPr>
          <w:rFonts w:ascii="Times New Roman" w:hAnsi="Times New Roman"/>
          <w:b/>
          <w:sz w:val="24"/>
          <w:szCs w:val="24"/>
        </w:rPr>
        <w:t>Обоснованность (актуальность, новизна, значимость).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>Курс русского языка для 7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 на базе усвоения основных норм русского литературного языка, речевого этикета.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>Учитывая то, 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 в программе усилен аспект культуры речи. Содержание обучения ориентировано на развитие личности ученика,  воспитание культурного человека, владеющего нормами  литературного языка, способного  свободно выражать свои мысли и чувства в устной и письменной форме,   соблюдать этические нормы общения.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>Рабочая программа предусматривает формирование таких жизненно важных умений,  как различные виды чтения, информационная переработка текстов, поиск информации в различных источниках,  а также способность передавать ее в соответствии с условиями общения.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16B1A">
        <w:rPr>
          <w:rFonts w:ascii="Times New Roman" w:hAnsi="Times New Roman"/>
          <w:b/>
          <w:sz w:val="24"/>
          <w:szCs w:val="24"/>
        </w:rPr>
        <w:t>В какую образовательную область входит данный учебный предмет.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>Предмет «Русский язык» в соответствии с ФГОС входит в предметную область «Филология»</w:t>
      </w:r>
      <w:r>
        <w:rPr>
          <w:rFonts w:ascii="Times New Roman" w:hAnsi="Times New Roman"/>
          <w:sz w:val="24"/>
          <w:szCs w:val="24"/>
        </w:rPr>
        <w:t>.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16B1A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0C2F6D" w:rsidRPr="00216B1A" w:rsidRDefault="000C2F6D" w:rsidP="000C2F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B1A">
        <w:rPr>
          <w:rFonts w:ascii="Times New Roman" w:hAnsi="Times New Roman"/>
          <w:sz w:val="24"/>
          <w:szCs w:val="24"/>
        </w:rPr>
        <w:t>Программа реализуется в течение одного года.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Шмелёв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А.Д. и др. Русский язык: 7 класс. М.: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-Граф, 2012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учебная  литература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Александрова Г.В. Занимательный русский язык. </w:t>
      </w:r>
      <w:proofErr w:type="gram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., 1998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Антонова С.В.,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Гулякова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Т.И. Русский язык. Контрольные работы тестовой формы. 7 класс. </w:t>
      </w:r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М.: </w:t>
      </w:r>
      <w:proofErr w:type="spellStart"/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>Вентана</w:t>
      </w:r>
      <w:proofErr w:type="spellEnd"/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>-Граф, 2010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Валгина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Светлышева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В.Н. Орфография и пунктуация. Справочник. – М.: Высшая школа, 1993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Гольдин З.Д. Русский язык в таблицах 5-11 классы. М., 2007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Львова С.И. Русский язык. Обучение </w:t>
      </w:r>
      <w:proofErr w:type="spellStart"/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>морфемике</w:t>
      </w:r>
      <w:proofErr w:type="spellEnd"/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словообразованию в основной школе. 5-9 классы. М.: </w:t>
      </w:r>
      <w:proofErr w:type="spellStart"/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>Вентана</w:t>
      </w:r>
      <w:proofErr w:type="spellEnd"/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>-Граф, 2011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Панов М.В. Занимательная орфография. – М.: Образ, 2004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Рик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Т.Г. Здравствуйте, Имя Существительное! – М.: Самовар, 2001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Рик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Т.Г. Здравствуй, дядюшка Глагол! – М.: Самовар, 2001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Рик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Т.Г. Доброе утро, Имя Прилагательное!  – М.: Самовар, 2001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Селезнёва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Л.Б. Русский язык. Пунктуация. Школьный курс за 100 часов. М.: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-Граф, 2007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Селезнёва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Л.Б. Русский язык. Орфография. Школьный курс за 100 часов. М.: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-Граф, 2007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Францман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Е.К. Сборник диктантов по русскому языку: 5-9 классы М.:  Просвещение. 2006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Шапиро Н.А. Учимся понимать и строить текст: 5-9 классы. – М.: Сентябрь, 2000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Справочные пособия</w:t>
      </w:r>
    </w:p>
    <w:p w:rsidR="000C2F6D" w:rsidRPr="00216B1A" w:rsidRDefault="000C2F6D" w:rsidP="000C2F6D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В.В.,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Потиха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З.А. Исторический комментарий к занятиям по русскому языку в средней школе. – М.: Просвещение, 1985</w:t>
      </w:r>
    </w:p>
    <w:p w:rsidR="000C2F6D" w:rsidRPr="00216B1A" w:rsidRDefault="000C2F6D" w:rsidP="000C2F6D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>Истрин</w:t>
      </w:r>
      <w:proofErr w:type="spellEnd"/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В.А. 1100 лет славянской азбуки. - М., 1963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Крысин  Л.П.  Толковый  словарь  иноязычных  слов. – М.: Просвещение,  1998 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Крысин  Л.П.  Школьный  словарь  иностранных  слов. – М.: Просвещение, 1997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Ожегов  С. И Толковый словарь русского языка.- М.: Просвещение, 2000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Розенталь Д.Э., Голуб И.Б., Теленкова М.А.  Современный русский язык.– М.:  Международные отношения, 1994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Стронская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И.М. Все части речи русского языка в таблицах и схемах. – Санкт – Петербург: Литера, 2006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 для  детей,   том 10: Языкознание. Русский  язык. – М.: 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Аванта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+, 1998 </w:t>
      </w:r>
    </w:p>
    <w:p w:rsidR="000C2F6D" w:rsidRPr="00216B1A" w:rsidRDefault="000C2F6D" w:rsidP="000C2F6D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Фасмер М. Этимологический словарь русского языка. В 4-х томах. – М.: </w:t>
      </w:r>
      <w:proofErr w:type="spellStart"/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>Астрель</w:t>
      </w:r>
      <w:proofErr w:type="spellEnd"/>
      <w:r w:rsidRPr="00216B1A">
        <w:rPr>
          <w:rFonts w:ascii="Times New Roman" w:eastAsia="Times New Roman" w:hAnsi="Times New Roman"/>
          <w:bCs/>
          <w:sz w:val="24"/>
          <w:szCs w:val="24"/>
          <w:lang w:eastAsia="ru-RU"/>
        </w:rPr>
        <w:t>. АСТ, 2004</w:t>
      </w:r>
    </w:p>
    <w:p w:rsidR="000C2F6D" w:rsidRPr="00216B1A" w:rsidRDefault="000C2F6D" w:rsidP="000C2F6D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Мультимедийные пособия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«Виртуальная школа Кирилла и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. Уроки русского языка Кирилла и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: 5 класс.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Диск «Основы построения текста. Как писать сочинения и изложения: 5 класс».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Диск «Полный мультимедийный курс по русскому языку для 5–6 классов, 40 интерактивных уроков. Кирилл и Мефодий».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before="48" w:after="48" w:line="240" w:lineRule="auto"/>
        <w:ind w:left="-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Диск «Русские словари</w:t>
      </w: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: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«Репетитор по русскому языку Кирилла и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Диск «Русский язык. Средняя школа. 5 класс. Обучающая программа (1С)».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«Страна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Лингвиния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. Мультимедийная книжка»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«Страна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Лингвиния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. Орфографический диктант. Часть 1. Гласные и безгласные».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«Страна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Лингвиния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. Орфографический диктант. Часть 3. Части и запчасти».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Диск «Тестирующая программа для школьников и абитуриентов.  Кирилл и Мефодий».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Диск « Тесты по орфографии. Обучающая программа для учащихся 5-11 классов».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Диск « Тесты по пунктуации. Обучающая программа для учащихся 5-11 классов».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«Уроки русского языка Кирилла и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5-6 класс».  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Диск «Учим правило по алгоритму 5 класс».</w:t>
      </w:r>
    </w:p>
    <w:p w:rsidR="000C2F6D" w:rsidRPr="00216B1A" w:rsidRDefault="000C2F6D" w:rsidP="000C2F6D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электронные ресурсы</w:t>
      </w:r>
    </w:p>
    <w:p w:rsidR="000C2F6D" w:rsidRPr="00216B1A" w:rsidRDefault="000C2F6D" w:rsidP="000C2F6D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http://repetitor.1c.ru/</w:t>
        </w:r>
      </w:hyperlink>
      <w:r w:rsidRPr="00216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0C2F6D" w:rsidRPr="00216B1A" w:rsidRDefault="000C2F6D" w:rsidP="000C2F6D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http://www.gramota.ru/-</w:t>
        </w:r>
      </w:hyperlink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Все о русском языке на страницах справочно-информационного портала. Словари он-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0C2F6D" w:rsidRPr="00216B1A" w:rsidRDefault="000C2F6D" w:rsidP="000C2F6D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http://www.gramma.ru/</w:t>
        </w:r>
      </w:hyperlink>
      <w:r w:rsidRPr="00216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0C2F6D" w:rsidRPr="00216B1A" w:rsidRDefault="000C2F6D" w:rsidP="000C2F6D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http://www.school.edu.ru/</w:t>
        </w:r>
      </w:hyperlink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0C2F6D" w:rsidRPr="00216B1A" w:rsidRDefault="000C2F6D" w:rsidP="000C2F6D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http://www.1september.ru/ru/</w:t>
        </w:r>
      </w:hyperlink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- газета «Первое сентября»</w:t>
      </w:r>
    </w:p>
    <w:p w:rsidR="000C2F6D" w:rsidRPr="00216B1A" w:rsidRDefault="000C2F6D" w:rsidP="000C2F6D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http://all.edu.ru/</w:t>
        </w:r>
      </w:hyperlink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Все образование Интернета</w:t>
      </w:r>
    </w:p>
    <w:p w:rsidR="000C2F6D" w:rsidRPr="00216B1A" w:rsidRDefault="000C2F6D" w:rsidP="000C2F6D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tgtFrame="_blank" w:history="1"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claw.ru</w:t>
        </w:r>
      </w:hyperlink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12" w:tgtFrame="_blank" w:history="1"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1news/</w:t>
        </w:r>
        <w:proofErr w:type="spellStart"/>
        <w:r w:rsidRPr="00216B1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izlozheniya</w:t>
        </w:r>
        <w:proofErr w:type="spellEnd"/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216B1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izlozheniya</w:t>
        </w:r>
        <w:proofErr w:type="spellEnd"/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…</w:t>
        </w:r>
        <w:r w:rsidRPr="00216B1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dlya</w:t>
        </w:r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216B1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5</w:t>
        </w:r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…</w:t>
        </w:r>
      </w:hyperlink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Изложения для 5-11 классов</w:t>
      </w:r>
    </w:p>
    <w:p w:rsidR="000C2F6D" w:rsidRPr="00216B1A" w:rsidRDefault="000C2F6D" w:rsidP="000C2F6D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Pr="00216B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http://lib.repetitors.eu</w:t>
        </w:r>
      </w:hyperlink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работы, диктанты 5-11 </w:t>
      </w:r>
      <w:proofErr w:type="spellStart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16B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F6D" w:rsidRDefault="000C2F6D" w:rsidP="000C2F6D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0C2F6D" w:rsidRDefault="000C2F6D" w:rsidP="000C2F6D">
      <w:pPr>
        <w:ind w:left="-284"/>
      </w:pPr>
    </w:p>
    <w:p w:rsidR="00337481" w:rsidRDefault="00337481"/>
    <w:sectPr w:rsidR="0033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8"/>
    <w:rsid w:val="000C2F6D"/>
    <w:rsid w:val="002F5D94"/>
    <w:rsid w:val="00337481"/>
    <w:rsid w:val="00442F48"/>
    <w:rsid w:val="005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lib.repetitor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www.claw.ru/1news/izlozheniya/izlozheniya-teksty-izlozhenij-dlya-5-11-klass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mota.ru/-" TargetMode="External"/><Relationship Id="rId11" Type="http://schemas.openxmlformats.org/officeDocument/2006/relationships/hyperlink" Target="http://www.claw.ru/" TargetMode="External"/><Relationship Id="rId5" Type="http://schemas.openxmlformats.org/officeDocument/2006/relationships/hyperlink" Target="http://repetitor.1c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8593</Characters>
  <Application>Microsoft Office Word</Application>
  <DocSecurity>0</DocSecurity>
  <Lines>71</Lines>
  <Paragraphs>20</Paragraphs>
  <ScaleCrop>false</ScaleCrop>
  <Company>Home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Кишкевич</dc:creator>
  <cp:keywords/>
  <dc:description/>
  <cp:lastModifiedBy>Кишкевич</cp:lastModifiedBy>
  <cp:revision>2</cp:revision>
  <dcterms:created xsi:type="dcterms:W3CDTF">2018-10-01T12:43:00Z</dcterms:created>
  <dcterms:modified xsi:type="dcterms:W3CDTF">2018-10-01T12:44:00Z</dcterms:modified>
</cp:coreProperties>
</file>