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F" w:rsidRDefault="004D320F" w:rsidP="0066517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 станица Тацинская</w:t>
      </w:r>
    </w:p>
    <w:p w:rsidR="004D320F" w:rsidRDefault="004D320F" w:rsidP="006651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D320F" w:rsidRDefault="004D320F" w:rsidP="006651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 2</w:t>
      </w: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Pr="0066517F" w:rsidRDefault="004D320F" w:rsidP="00EA7087">
      <w:pPr>
        <w:jc w:val="both"/>
      </w:pPr>
      <w:r w:rsidRPr="0066517F">
        <w:t xml:space="preserve">СОГЛАСОВАНО                                     </w:t>
      </w:r>
      <w:proofErr w:type="spellStart"/>
      <w:r w:rsidRPr="0066517F">
        <w:t>СОГЛАСОВАНО</w:t>
      </w:r>
      <w:proofErr w:type="spellEnd"/>
      <w:r w:rsidR="000A10D9">
        <w:t xml:space="preserve">                                                  </w:t>
      </w:r>
      <w:r w:rsidRPr="0066517F">
        <w:t>УТВЕРЖДАЮ</w:t>
      </w:r>
    </w:p>
    <w:p w:rsidR="004D320F" w:rsidRPr="0066517F" w:rsidRDefault="004D320F" w:rsidP="00EA7087">
      <w:pPr>
        <w:jc w:val="both"/>
      </w:pPr>
      <w:r w:rsidRPr="0066517F">
        <w:t xml:space="preserve">Протокол заседания МО                           Заместитель директора                       Директор школы _____Н.В. Колбасина                                                                                     </w:t>
      </w:r>
    </w:p>
    <w:p w:rsidR="004D320F" w:rsidRPr="0066517F" w:rsidRDefault="004D320F" w:rsidP="00EA7087">
      <w:pPr>
        <w:jc w:val="both"/>
      </w:pPr>
      <w:r w:rsidRPr="0066517F">
        <w:t xml:space="preserve">учителей физической культуры  и ОБЖ по УВР  _____М.И. Зверева                    </w:t>
      </w:r>
      <w:r w:rsidR="00A862D5">
        <w:t xml:space="preserve">   Приказ  от 29</w:t>
      </w:r>
      <w:r w:rsidR="005803A1">
        <w:t>. 08. 201</w:t>
      </w:r>
      <w:r w:rsidR="00C967E3">
        <w:t>9</w:t>
      </w:r>
      <w:r w:rsidR="00885C02">
        <w:t xml:space="preserve"> № ____</w:t>
      </w:r>
      <w:r w:rsidR="00A862D5">
        <w:t>166</w:t>
      </w:r>
      <w:r w:rsidR="00885C02">
        <w:t>__</w:t>
      </w:r>
    </w:p>
    <w:p w:rsidR="004D320F" w:rsidRPr="0066517F" w:rsidRDefault="004D320F" w:rsidP="00EA7087">
      <w:pPr>
        <w:jc w:val="both"/>
      </w:pPr>
      <w:r w:rsidRPr="0066517F">
        <w:t xml:space="preserve">Руководитель МО_____ В.С. Севрюгин  </w:t>
      </w:r>
      <w:r w:rsidR="00885C02">
        <w:t>«29</w:t>
      </w:r>
      <w:r w:rsidR="005803A1">
        <w:t>» 08</w:t>
      </w:r>
      <w:r w:rsidR="00B67E7B">
        <w:t>.</w:t>
      </w:r>
      <w:r w:rsidR="005803A1">
        <w:t xml:space="preserve"> 201</w:t>
      </w:r>
      <w:r w:rsidR="00C967E3">
        <w:t>9</w:t>
      </w:r>
      <w:r w:rsidRPr="0066517F">
        <w:t>г.</w:t>
      </w:r>
    </w:p>
    <w:p w:rsidR="004D320F" w:rsidRPr="0066517F" w:rsidRDefault="00885C02" w:rsidP="00EA7087">
      <w:pPr>
        <w:jc w:val="both"/>
      </w:pPr>
      <w:r>
        <w:t>Протокол МО от 29</w:t>
      </w:r>
      <w:r w:rsidR="0031530B">
        <w:t>.08</w:t>
      </w:r>
      <w:r w:rsidR="00B67E7B">
        <w:t>.</w:t>
      </w:r>
      <w:r w:rsidR="0031530B">
        <w:t xml:space="preserve"> 201</w:t>
      </w:r>
      <w:r w:rsidR="00C967E3">
        <w:t>9</w:t>
      </w:r>
      <w:r w:rsidR="004D320F" w:rsidRPr="0066517F">
        <w:t>г № 1</w:t>
      </w:r>
    </w:p>
    <w:p w:rsidR="004D320F" w:rsidRDefault="004D320F" w:rsidP="00885FAD">
      <w:pPr>
        <w:jc w:val="center"/>
        <w:rPr>
          <w:b/>
          <w:sz w:val="32"/>
          <w:szCs w:val="32"/>
        </w:rPr>
      </w:pPr>
    </w:p>
    <w:p w:rsidR="004D320F" w:rsidRDefault="004D320F" w:rsidP="00885FAD">
      <w:pPr>
        <w:jc w:val="center"/>
        <w:rPr>
          <w:b/>
          <w:sz w:val="28"/>
          <w:szCs w:val="28"/>
        </w:rPr>
      </w:pPr>
    </w:p>
    <w:p w:rsidR="004D320F" w:rsidRDefault="004D320F" w:rsidP="00885FAD">
      <w:pPr>
        <w:jc w:val="center"/>
        <w:rPr>
          <w:b/>
          <w:sz w:val="28"/>
          <w:szCs w:val="28"/>
        </w:rPr>
      </w:pPr>
    </w:p>
    <w:p w:rsidR="004D320F" w:rsidRDefault="004D320F" w:rsidP="00885F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   ПРОГРАММА</w:t>
      </w:r>
    </w:p>
    <w:p w:rsidR="0031530B" w:rsidRPr="0031530B" w:rsidRDefault="00015294" w:rsidP="0031530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4D320F" w:rsidRPr="0031530B">
        <w:rPr>
          <w:sz w:val="28"/>
          <w:szCs w:val="28"/>
          <w:u w:val="single"/>
        </w:rPr>
        <w:t>о</w:t>
      </w:r>
      <w:r w:rsidR="00351CA8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4D320F" w:rsidRPr="0031530B">
        <w:rPr>
          <w:sz w:val="28"/>
          <w:szCs w:val="28"/>
          <w:u w:val="single"/>
        </w:rPr>
        <w:t>физической к</w:t>
      </w:r>
      <w:r w:rsidR="004D320F">
        <w:rPr>
          <w:sz w:val="28"/>
          <w:szCs w:val="28"/>
          <w:u w:val="single"/>
        </w:rPr>
        <w:t>ультуре 2 класс</w:t>
      </w:r>
      <w:r w:rsidR="004D320F">
        <w:rPr>
          <w:sz w:val="28"/>
          <w:szCs w:val="28"/>
        </w:rPr>
        <w:t>________________</w:t>
      </w:r>
    </w:p>
    <w:p w:rsidR="004D320F" w:rsidRPr="0031530B" w:rsidRDefault="00D03762" w:rsidP="0031530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4D320F" w:rsidRPr="0031530B">
        <w:rPr>
          <w:sz w:val="28"/>
          <w:szCs w:val="28"/>
          <w:u w:val="single"/>
        </w:rPr>
        <w:t>ачальное</w:t>
      </w:r>
      <w:r w:rsidR="004D320F">
        <w:rPr>
          <w:sz w:val="28"/>
          <w:szCs w:val="28"/>
          <w:u w:val="single"/>
        </w:rPr>
        <w:t xml:space="preserve"> общее образование </w:t>
      </w:r>
      <w:r w:rsidR="004D320F">
        <w:rPr>
          <w:sz w:val="28"/>
          <w:szCs w:val="28"/>
        </w:rPr>
        <w:t>_______________</w:t>
      </w:r>
    </w:p>
    <w:p w:rsidR="004D320F" w:rsidRPr="00227F3A" w:rsidRDefault="004D320F" w:rsidP="00885FAD">
      <w:pPr>
        <w:jc w:val="center"/>
        <w:rPr>
          <w:sz w:val="28"/>
          <w:szCs w:val="28"/>
          <w:u w:val="single"/>
        </w:rPr>
      </w:pPr>
      <w:r w:rsidRPr="00227F3A">
        <w:rPr>
          <w:sz w:val="28"/>
          <w:szCs w:val="28"/>
          <w:u w:val="single"/>
        </w:rPr>
        <w:t>Количество часов    10</w:t>
      </w:r>
      <w:r w:rsidR="00227F3A">
        <w:rPr>
          <w:sz w:val="28"/>
          <w:szCs w:val="28"/>
          <w:u w:val="single"/>
        </w:rPr>
        <w:t xml:space="preserve">2 </w:t>
      </w:r>
      <w:r w:rsidR="00CB4F84">
        <w:rPr>
          <w:sz w:val="28"/>
          <w:szCs w:val="28"/>
          <w:u w:val="single"/>
        </w:rPr>
        <w:t>часа</w:t>
      </w:r>
      <w:r w:rsidR="007521AF" w:rsidRPr="00227F3A">
        <w:rPr>
          <w:sz w:val="28"/>
          <w:szCs w:val="28"/>
          <w:u w:val="single"/>
        </w:rPr>
        <w:t xml:space="preserve"> 3 часа в неделю</w:t>
      </w:r>
    </w:p>
    <w:p w:rsidR="007521AF" w:rsidRPr="0031530B" w:rsidRDefault="007521AF" w:rsidP="002A0F95">
      <w:pPr>
        <w:jc w:val="center"/>
        <w:rPr>
          <w:sz w:val="28"/>
          <w:szCs w:val="28"/>
          <w:u w:val="single"/>
        </w:rPr>
      </w:pPr>
      <w:r w:rsidRPr="00227F3A">
        <w:rPr>
          <w:sz w:val="28"/>
          <w:szCs w:val="28"/>
          <w:u w:val="single"/>
        </w:rPr>
        <w:t>У</w:t>
      </w:r>
      <w:r w:rsidR="000455D8">
        <w:rPr>
          <w:sz w:val="28"/>
          <w:szCs w:val="28"/>
          <w:u w:val="single"/>
        </w:rPr>
        <w:t>читель Севрюгин Владимир Сергеевич</w:t>
      </w:r>
    </w:p>
    <w:p w:rsidR="004D320F" w:rsidRDefault="004D320F" w:rsidP="00885F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r w:rsidR="00015294">
        <w:rPr>
          <w:sz w:val="28"/>
          <w:szCs w:val="28"/>
          <w:u w:val="single"/>
        </w:rPr>
        <w:t>Зданевича (М.: Просвещение, 2013</w:t>
      </w:r>
      <w:r>
        <w:rPr>
          <w:sz w:val="28"/>
          <w:szCs w:val="28"/>
          <w:u w:val="single"/>
        </w:rPr>
        <w:t>).</w:t>
      </w: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4D320F" w:rsidP="00885FAD">
      <w:pPr>
        <w:jc w:val="center"/>
        <w:rPr>
          <w:sz w:val="28"/>
          <w:szCs w:val="28"/>
        </w:rPr>
      </w:pPr>
    </w:p>
    <w:p w:rsidR="004D320F" w:rsidRDefault="00C967E3" w:rsidP="00885FAD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</w:t>
      </w:r>
      <w:r w:rsidR="004D320F">
        <w:rPr>
          <w:sz w:val="28"/>
          <w:szCs w:val="28"/>
        </w:rPr>
        <w:t xml:space="preserve"> учебный год</w:t>
      </w:r>
    </w:p>
    <w:p w:rsidR="002A0F95" w:rsidRDefault="002A0F95" w:rsidP="00435983">
      <w:pPr>
        <w:jc w:val="center"/>
        <w:rPr>
          <w:b/>
          <w:sz w:val="28"/>
          <w:szCs w:val="28"/>
        </w:rPr>
      </w:pPr>
    </w:p>
    <w:p w:rsidR="002A0F95" w:rsidRDefault="002A0F95" w:rsidP="00435983">
      <w:pPr>
        <w:jc w:val="center"/>
        <w:rPr>
          <w:b/>
          <w:sz w:val="28"/>
          <w:szCs w:val="28"/>
        </w:rPr>
      </w:pPr>
    </w:p>
    <w:p w:rsidR="00CB4F84" w:rsidRDefault="00CB4F84" w:rsidP="00435983">
      <w:pPr>
        <w:jc w:val="center"/>
        <w:rPr>
          <w:b/>
          <w:sz w:val="28"/>
          <w:szCs w:val="28"/>
        </w:rPr>
      </w:pPr>
    </w:p>
    <w:p w:rsidR="004D320F" w:rsidRDefault="004D320F" w:rsidP="00435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A0F95" w:rsidRDefault="002A0F95" w:rsidP="00435983">
      <w:pPr>
        <w:jc w:val="center"/>
        <w:rPr>
          <w:b/>
          <w:sz w:val="28"/>
          <w:szCs w:val="28"/>
        </w:rPr>
      </w:pPr>
    </w:p>
    <w:p w:rsidR="00A1074C" w:rsidRPr="00227F3A" w:rsidRDefault="004D320F" w:rsidP="00227F3A">
      <w:pPr>
        <w:jc w:val="both"/>
      </w:pPr>
      <w:r>
        <w:t xml:space="preserve">Рабочая программа </w:t>
      </w:r>
      <w:r w:rsidR="0031530B">
        <w:t xml:space="preserve"> по физической культуре  для учащихся 2 класса</w:t>
      </w:r>
      <w:r w:rsidR="00C967E3">
        <w:t xml:space="preserve">начального  общего образования </w:t>
      </w:r>
      <w:r>
        <w:t xml:space="preserve">составлена </w:t>
      </w:r>
      <w:r w:rsidR="002A0F95">
        <w:t xml:space="preserve">на основе Федерального государственного образовательного стандарта начального общего образования (ФГОС НОО </w:t>
      </w:r>
      <w:r w:rsidR="0068025F">
        <w:t>06.10.</w:t>
      </w:r>
      <w:r w:rsidR="0023626F">
        <w:t>2009 г.</w:t>
      </w:r>
      <w:r w:rsidR="0068025F">
        <w:t xml:space="preserve"> № 373</w:t>
      </w:r>
      <w:r w:rsidR="0023626F">
        <w:t>)</w:t>
      </w:r>
      <w:r w:rsidR="001B6B29">
        <w:t>,</w:t>
      </w:r>
      <w:r w:rsidR="0031530B" w:rsidRPr="0031530B">
        <w:t>программы</w:t>
      </w:r>
      <w:proofErr w:type="gramStart"/>
      <w:r w:rsidR="00227F3A">
        <w:rPr>
          <w:sz w:val="28"/>
          <w:szCs w:val="28"/>
        </w:rPr>
        <w:t>«</w:t>
      </w:r>
      <w:r w:rsidR="0031530B" w:rsidRPr="0031530B">
        <w:t>К</w:t>
      </w:r>
      <w:proofErr w:type="gramEnd"/>
      <w:r w:rsidR="0031530B" w:rsidRPr="0031530B">
        <w:t>омплексной программы физического воспитания учащихся 1-11 классов</w:t>
      </w:r>
      <w:r w:rsidR="00227F3A">
        <w:t>»</w:t>
      </w:r>
      <w:r w:rsidR="001B6B29">
        <w:t>В. И. Ляха, А. А. Зданевича</w:t>
      </w:r>
      <w:r w:rsidR="00227F3A" w:rsidRPr="00227F3A">
        <w:t>М.:</w:t>
      </w:r>
      <w:r w:rsidR="00015294">
        <w:t xml:space="preserve"> Просвещение, 2013</w:t>
      </w:r>
      <w:r w:rsidR="00227F3A">
        <w:t>,</w:t>
      </w:r>
      <w:r w:rsidR="0031530B">
        <w:t xml:space="preserve"> основной  образовательной программы </w:t>
      </w:r>
      <w:r w:rsidR="001B6B29">
        <w:t>школы</w:t>
      </w:r>
      <w:r w:rsidR="0031530B">
        <w:t xml:space="preserve"> на </w:t>
      </w:r>
      <w:r w:rsidR="00C967E3">
        <w:t>2019-2020</w:t>
      </w:r>
      <w:r w:rsidR="0031530B">
        <w:t xml:space="preserve"> учебный год. </w:t>
      </w:r>
    </w:p>
    <w:p w:rsidR="002D4FA6" w:rsidRPr="002D4FA6" w:rsidRDefault="002D4FA6" w:rsidP="00227F3A">
      <w:pPr>
        <w:shd w:val="clear" w:color="auto" w:fill="FFFFFF"/>
        <w:spacing w:line="276" w:lineRule="auto"/>
        <w:rPr>
          <w:color w:val="000000"/>
        </w:rPr>
      </w:pPr>
    </w:p>
    <w:p w:rsidR="00227F3A" w:rsidRPr="00227F3A" w:rsidRDefault="00CB4F84" w:rsidP="00227F3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Учебник</w:t>
      </w:r>
      <w:proofErr w:type="gramStart"/>
      <w:r w:rsidR="002A0F95" w:rsidRPr="002A0F95">
        <w:rPr>
          <w:color w:val="000000"/>
        </w:rPr>
        <w:t>:</w:t>
      </w:r>
      <w:r w:rsidR="00227F3A">
        <w:t>Ф</w:t>
      </w:r>
      <w:proofErr w:type="gramEnd"/>
      <w:r w:rsidR="00227F3A">
        <w:t>изическая культура.1-4 класс: учебник для общеобразовательных  учреждений/</w:t>
      </w:r>
      <w:r w:rsidR="00227F3A" w:rsidRPr="00227F3A">
        <w:t xml:space="preserve"> В. И. Ляха, А. А. Зданевича</w:t>
      </w:r>
      <w:r w:rsidR="00227F3A">
        <w:t>: под общ.ред.В. И. Ляха-</w:t>
      </w:r>
      <w:r w:rsidR="00227F3A" w:rsidRPr="000B2373">
        <w:t>М.: Просвещение, 2012</w:t>
      </w:r>
    </w:p>
    <w:p w:rsidR="00227F3A" w:rsidRDefault="00227F3A" w:rsidP="00227F3A">
      <w:pPr>
        <w:jc w:val="both"/>
      </w:pPr>
    </w:p>
    <w:p w:rsidR="00227F3A" w:rsidRDefault="00227F3A" w:rsidP="00435983">
      <w:pPr>
        <w:shd w:val="clear" w:color="auto" w:fill="FFFFFF"/>
        <w:spacing w:line="276" w:lineRule="auto"/>
        <w:rPr>
          <w:color w:val="000000"/>
        </w:rPr>
      </w:pPr>
    </w:p>
    <w:p w:rsidR="00A1074C" w:rsidRDefault="00A1074C" w:rsidP="00227F3A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D4FA6">
        <w:rPr>
          <w:b/>
          <w:color w:val="000000"/>
          <w:sz w:val="28"/>
          <w:szCs w:val="28"/>
        </w:rPr>
        <w:t>Характеристика предмета</w:t>
      </w:r>
    </w:p>
    <w:p w:rsidR="00CB4F84" w:rsidRDefault="00CB4F84" w:rsidP="00227F3A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A0F95" w:rsidRPr="00FF4159" w:rsidRDefault="002A0F95" w:rsidP="002A0F95">
      <w:pPr>
        <w:spacing w:line="276" w:lineRule="auto"/>
        <w:ind w:firstLine="360"/>
        <w:jc w:val="both"/>
      </w:pPr>
      <w:r w:rsidRPr="00FF4159"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</w:t>
      </w:r>
    </w:p>
    <w:p w:rsidR="002A0F95" w:rsidRPr="002A0F95" w:rsidRDefault="002A0F95" w:rsidP="002A0F95">
      <w:pPr>
        <w:spacing w:line="276" w:lineRule="auto"/>
        <w:ind w:firstLine="360"/>
        <w:jc w:val="both"/>
      </w:pPr>
      <w:r w:rsidRPr="00FF4159">
        <w:t>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  <w:r>
        <w:t>.</w:t>
      </w:r>
      <w:r w:rsidRPr="00EE16A5"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4D320F" w:rsidRPr="00F32610" w:rsidRDefault="004D320F" w:rsidP="00435983">
      <w:pPr>
        <w:shd w:val="clear" w:color="auto" w:fill="FFFFFF"/>
        <w:spacing w:line="276" w:lineRule="auto"/>
        <w:ind w:firstLine="720"/>
        <w:rPr>
          <w:b/>
          <w:color w:val="000000"/>
        </w:rPr>
      </w:pPr>
      <w:r w:rsidRPr="00F32610">
        <w:rPr>
          <w:b/>
          <w:color w:val="000000"/>
        </w:rPr>
        <w:t xml:space="preserve">Цели </w:t>
      </w:r>
      <w:r w:rsidR="00A1074C">
        <w:rPr>
          <w:b/>
          <w:color w:val="000000"/>
        </w:rPr>
        <w:t>изучения</w:t>
      </w:r>
      <w:r w:rsidRPr="00F32610">
        <w:rPr>
          <w:b/>
          <w:color w:val="000000"/>
        </w:rPr>
        <w:t xml:space="preserve"> программы:</w:t>
      </w:r>
    </w:p>
    <w:p w:rsidR="004D320F" w:rsidRPr="00F32610" w:rsidRDefault="004D320F" w:rsidP="00A2634B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совершенствование жизненно важных навыков и ум</w:t>
      </w:r>
      <w:r>
        <w:rPr>
          <w:color w:val="000000"/>
        </w:rPr>
        <w:t>ений в ходьбе, прыжках,</w:t>
      </w:r>
      <w:r w:rsidRPr="00F32610">
        <w:rPr>
          <w:color w:val="000000"/>
        </w:rPr>
        <w:t xml:space="preserve"> метании;</w:t>
      </w:r>
    </w:p>
    <w:p w:rsidR="004D320F" w:rsidRPr="00F32610" w:rsidRDefault="004D320F" w:rsidP="00A2634B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обучение физическим упражнениям из таких видов спорта, как гимнастика</w:t>
      </w:r>
      <w:r>
        <w:rPr>
          <w:color w:val="000000"/>
        </w:rPr>
        <w:t>, легкая атлетика</w:t>
      </w:r>
      <w:r w:rsidRPr="00F32610">
        <w:rPr>
          <w:color w:val="000000"/>
        </w:rPr>
        <w:t>, а также подвижным играм и техническим действиям спортивных игр, входящих в школьную программу;</w:t>
      </w:r>
    </w:p>
    <w:p w:rsidR="004D320F" w:rsidRPr="00F32610" w:rsidRDefault="004D320F" w:rsidP="00A2634B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4D320F" w:rsidRPr="00F32610" w:rsidRDefault="004D320F" w:rsidP="00A2634B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4D320F" w:rsidRPr="00F32610" w:rsidRDefault="004D320F" w:rsidP="00A2634B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развитие интереса к самостоятельным занятиям физическими упражнениями, утренней гимнастикой, физ</w:t>
      </w:r>
      <w:r>
        <w:rPr>
          <w:color w:val="000000"/>
        </w:rPr>
        <w:t>культ</w:t>
      </w:r>
      <w:r w:rsidRPr="00F32610">
        <w:rPr>
          <w:color w:val="000000"/>
        </w:rPr>
        <w:t>минутками и подвижными играми;</w:t>
      </w:r>
    </w:p>
    <w:p w:rsidR="004D320F" w:rsidRDefault="004D320F" w:rsidP="00A2634B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F32610">
        <w:rPr>
          <w:color w:val="000000"/>
        </w:rPr>
        <w:t>обучение простейшим способам контроляза физической нагрузкой, отдельным показателям физического развития и физической подготовленности.</w:t>
      </w:r>
    </w:p>
    <w:p w:rsidR="00227F3A" w:rsidRPr="00EE16A5" w:rsidRDefault="00227F3A" w:rsidP="00227F3A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Задачами  изучения</w:t>
      </w:r>
      <w:r w:rsidRPr="00EE16A5">
        <w:rPr>
          <w:b/>
        </w:rPr>
        <w:t>:</w:t>
      </w:r>
    </w:p>
    <w:p w:rsidR="00227F3A" w:rsidRPr="00EE16A5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t>- укрепление здоровья, улучшение осанки, содействие гармоническому физическому развитию;</w:t>
      </w:r>
    </w:p>
    <w:p w:rsidR="00227F3A" w:rsidRPr="00EE16A5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t>- развитие координационных способностей;</w:t>
      </w:r>
    </w:p>
    <w:p w:rsidR="00227F3A" w:rsidRPr="00EE16A5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t>- формирование простейших знаний о личной гигиене, режиме дня;</w:t>
      </w:r>
    </w:p>
    <w:p w:rsidR="00227F3A" w:rsidRPr="00EE16A5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lastRenderedPageBreak/>
        <w:t>- приобщение к самостоятельным занятиям (дома), подвижным играм;</w:t>
      </w:r>
    </w:p>
    <w:p w:rsidR="00227F3A" w:rsidRPr="00EE16A5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t>- воспитание морально-волевых качеств;</w:t>
      </w:r>
    </w:p>
    <w:p w:rsidR="00227F3A" w:rsidRPr="00EE16A5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t>- воспитание устойчивого интереса к двигательной активности;</w:t>
      </w:r>
    </w:p>
    <w:p w:rsidR="00227F3A" w:rsidRPr="00EE16A5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t>- обучение детей правилам поведения во время занятий физическими упражнениями;</w:t>
      </w:r>
    </w:p>
    <w:p w:rsidR="00227F3A" w:rsidRDefault="00227F3A" w:rsidP="00A2634B">
      <w:pPr>
        <w:numPr>
          <w:ilvl w:val="0"/>
          <w:numId w:val="1"/>
        </w:numPr>
        <w:spacing w:line="276" w:lineRule="auto"/>
        <w:jc w:val="both"/>
      </w:pPr>
      <w:r w:rsidRPr="00EE16A5">
        <w:t>- развитие умения контролировать уровень своей двигательной подготовленности.</w:t>
      </w:r>
    </w:p>
    <w:p w:rsidR="00227F3A" w:rsidRDefault="00227F3A" w:rsidP="002A0F95">
      <w:pPr>
        <w:spacing w:line="360" w:lineRule="auto"/>
        <w:jc w:val="both"/>
      </w:pPr>
    </w:p>
    <w:p w:rsidR="00227F3A" w:rsidRDefault="00227F3A" w:rsidP="0066517F">
      <w:pPr>
        <w:spacing w:line="360" w:lineRule="auto"/>
        <w:ind w:firstLine="360"/>
        <w:jc w:val="both"/>
      </w:pPr>
      <w:r>
        <w:t xml:space="preserve">Программа включает в себя </w:t>
      </w:r>
      <w:r w:rsidR="004563DE">
        <w:t>содержание только урочных форм занятий по физической культуре.</w:t>
      </w:r>
    </w:p>
    <w:p w:rsidR="004563DE" w:rsidRPr="00EE16A5" w:rsidRDefault="004D320F" w:rsidP="004563DE">
      <w:pPr>
        <w:spacing w:line="276" w:lineRule="auto"/>
        <w:ind w:firstLine="360"/>
        <w:jc w:val="both"/>
      </w:pPr>
      <w:r w:rsidRPr="00F32610"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  <w:r w:rsidR="004563DE" w:rsidRPr="00EE16A5"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4563DE" w:rsidRPr="00C16967" w:rsidRDefault="004563DE" w:rsidP="004563DE">
      <w:pPr>
        <w:spacing w:line="276" w:lineRule="auto"/>
        <w:ind w:firstLine="360"/>
        <w:jc w:val="both"/>
      </w:pPr>
      <w:r w:rsidRPr="00EE16A5"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2A0F95" w:rsidRDefault="002A0F95" w:rsidP="002A0F95">
      <w:pPr>
        <w:shd w:val="clear" w:color="auto" w:fill="FFFFFF"/>
        <w:spacing w:before="157" w:after="157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4D320F" w:rsidRPr="00F32610" w:rsidRDefault="004D320F" w:rsidP="0066517F">
      <w:pPr>
        <w:spacing w:line="360" w:lineRule="auto"/>
        <w:ind w:firstLine="360"/>
        <w:jc w:val="both"/>
      </w:pPr>
    </w:p>
    <w:p w:rsidR="004563DE" w:rsidRPr="004563DE" w:rsidRDefault="004563DE" w:rsidP="004563DE">
      <w:pPr>
        <w:shd w:val="clear" w:color="auto" w:fill="FFFFFF"/>
        <w:spacing w:before="157" w:after="157"/>
      </w:pPr>
      <w:r w:rsidRPr="004563DE">
        <w:rPr>
          <w:b/>
          <w:bCs/>
        </w:rPr>
        <w:t>Текущий контроль успеваемости по физической культуре во 2 классе проводится в целях:</w:t>
      </w:r>
    </w:p>
    <w:p w:rsidR="004563DE" w:rsidRPr="006647E0" w:rsidRDefault="004563DE" w:rsidP="00A2634B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4563DE" w:rsidRPr="006647E0" w:rsidRDefault="004563DE" w:rsidP="00A2634B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определения уровня сформированности личностных, метапредметных, предметных результатов;</w:t>
      </w:r>
    </w:p>
    <w:p w:rsidR="004563DE" w:rsidRPr="006647E0" w:rsidRDefault="004563DE" w:rsidP="00A2634B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определения направлений индивидуальной работы с обучающимися;</w:t>
      </w:r>
    </w:p>
    <w:p w:rsidR="004563DE" w:rsidRPr="006647E0" w:rsidRDefault="004563DE" w:rsidP="00A2634B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оценки индивидуальных образовательных достижений обучающихся и динамики их роста в течение учебного года;</w:t>
      </w:r>
    </w:p>
    <w:p w:rsidR="004563DE" w:rsidRDefault="004563DE" w:rsidP="00A2634B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2752D5" w:rsidRDefault="002752D5" w:rsidP="004563DE">
      <w:p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/>
      </w:pPr>
    </w:p>
    <w:p w:rsidR="004563DE" w:rsidRPr="006647E0" w:rsidRDefault="004563DE" w:rsidP="00C76247">
      <w:pPr>
        <w:shd w:val="clear" w:color="auto" w:fill="FFFFFF"/>
        <w:autoSpaceDE/>
        <w:autoSpaceDN/>
        <w:adjustRightInd/>
        <w:spacing w:before="100" w:beforeAutospacing="1" w:after="100" w:afterAutospacing="1"/>
        <w:ind w:left="426"/>
      </w:pPr>
      <w:r w:rsidRPr="006647E0">
        <w:lastRenderedPageBreak/>
        <w:t>Формами текущего контроля могут быть:</w:t>
      </w:r>
    </w:p>
    <w:p w:rsidR="004563DE" w:rsidRPr="006647E0" w:rsidRDefault="004563DE" w:rsidP="00A2634B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26" w:hanging="426"/>
      </w:pPr>
      <w:r w:rsidRPr="006647E0">
        <w:t>тестирование;</w:t>
      </w:r>
    </w:p>
    <w:p w:rsidR="004563DE" w:rsidRPr="006647E0" w:rsidRDefault="004563DE" w:rsidP="00A2634B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26" w:hanging="426"/>
      </w:pPr>
      <w:r w:rsidRPr="006647E0">
        <w:t>устный опрос;</w:t>
      </w:r>
    </w:p>
    <w:p w:rsidR="00B54227" w:rsidRDefault="004563DE" w:rsidP="00A2634B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426" w:hanging="426"/>
      </w:pPr>
      <w:r w:rsidRPr="006647E0">
        <w:t>сдача нормативов</w:t>
      </w:r>
      <w:r>
        <w:t>;</w:t>
      </w:r>
    </w:p>
    <w:p w:rsidR="00C1463C" w:rsidRDefault="00C1463C" w:rsidP="00C1463C">
      <w:pPr>
        <w:shd w:val="clear" w:color="auto" w:fill="FFFFFF"/>
        <w:autoSpaceDE/>
        <w:autoSpaceDN/>
        <w:adjustRightInd/>
        <w:spacing w:before="100" w:beforeAutospacing="1" w:after="100" w:afterAutospacing="1"/>
        <w:ind w:left="426"/>
      </w:pPr>
      <w:r>
        <w:t>Результаты текущего контроля успеваемости обучающихся отражаются в классном журнале в соответствии с системой контроля, а также по  итогам учебных четвертей.</w:t>
      </w:r>
    </w:p>
    <w:p w:rsidR="007C5BF5" w:rsidRDefault="007C5BF5" w:rsidP="007C5BF5">
      <w:pPr>
        <w:ind w:left="720"/>
      </w:pPr>
    </w:p>
    <w:p w:rsidR="00A1074C" w:rsidRPr="00D03762" w:rsidRDefault="00C1463C" w:rsidP="00D037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</w:t>
      </w:r>
      <w:r w:rsidR="00A1074C" w:rsidRPr="00D03762">
        <w:rPr>
          <w:rFonts w:ascii="Times New Roman" w:hAnsi="Times New Roman" w:cs="Times New Roman"/>
          <w:sz w:val="24"/>
          <w:szCs w:val="24"/>
        </w:rPr>
        <w:t xml:space="preserve"> введены уроки регионального компонента. Содержание упражнений и заданий и составляет  не менее 10%  от общего  материала.</w:t>
      </w:r>
    </w:p>
    <w:p w:rsidR="00A1074C" w:rsidRDefault="00A1074C" w:rsidP="00A107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C" w:rsidRDefault="00A1074C" w:rsidP="00A107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40"/>
        <w:gridCol w:w="7"/>
        <w:gridCol w:w="6806"/>
        <w:gridCol w:w="5957"/>
      </w:tblGrid>
      <w:tr w:rsidR="0063337A" w:rsidTr="00D03762">
        <w:trPr>
          <w:trHeight w:val="559"/>
          <w:jc w:val="center"/>
        </w:trPr>
        <w:tc>
          <w:tcPr>
            <w:tcW w:w="850" w:type="dxa"/>
            <w:vMerge w:val="restart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урока </w:t>
            </w:r>
          </w:p>
        </w:tc>
        <w:tc>
          <w:tcPr>
            <w:tcW w:w="840" w:type="dxa"/>
            <w:tcBorders>
              <w:bottom w:val="nil"/>
              <w:right w:val="single" w:sz="4" w:space="0" w:color="auto"/>
            </w:tcBorders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урока</w:t>
            </w:r>
          </w:p>
        </w:tc>
        <w:tc>
          <w:tcPr>
            <w:tcW w:w="6813" w:type="dxa"/>
            <w:gridSpan w:val="2"/>
            <w:tcBorders>
              <w:bottom w:val="nil"/>
              <w:right w:val="single" w:sz="4" w:space="0" w:color="auto"/>
            </w:tcBorders>
          </w:tcPr>
          <w:p w:rsidR="0063337A" w:rsidRDefault="0063337A" w:rsidP="001B6B29">
            <w:pPr>
              <w:autoSpaceDE/>
              <w:autoSpaceDN/>
              <w:adjustRightInd/>
              <w:rPr>
                <w:lang w:eastAsia="en-US"/>
              </w:rPr>
            </w:pPr>
          </w:p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 урока</w:t>
            </w:r>
          </w:p>
        </w:tc>
        <w:tc>
          <w:tcPr>
            <w:tcW w:w="5957" w:type="dxa"/>
            <w:tcBorders>
              <w:left w:val="single" w:sz="4" w:space="0" w:color="auto"/>
              <w:bottom w:val="nil"/>
            </w:tcBorders>
          </w:tcPr>
          <w:p w:rsidR="0063337A" w:rsidRDefault="0063337A" w:rsidP="001B6B2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3337A" w:rsidRDefault="0063337A" w:rsidP="001B6B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Региональный компонент</w:t>
            </w:r>
          </w:p>
        </w:tc>
      </w:tr>
      <w:tr w:rsidR="0063337A" w:rsidTr="00D03762">
        <w:trPr>
          <w:trHeight w:val="70"/>
          <w:jc w:val="center"/>
        </w:trPr>
        <w:tc>
          <w:tcPr>
            <w:tcW w:w="850" w:type="dxa"/>
            <w:vMerge/>
            <w:vAlign w:val="center"/>
          </w:tcPr>
          <w:p w:rsidR="0063337A" w:rsidRDefault="0063337A" w:rsidP="001B6B29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nil"/>
              <w:right w:val="single" w:sz="4" w:space="0" w:color="auto"/>
            </w:tcBorders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nil"/>
            </w:tcBorders>
            <w:vAlign w:val="center"/>
          </w:tcPr>
          <w:p w:rsidR="0063337A" w:rsidRDefault="0063337A" w:rsidP="001B6B29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957" w:type="dxa"/>
            <w:tcBorders>
              <w:top w:val="nil"/>
            </w:tcBorders>
            <w:vAlign w:val="center"/>
          </w:tcPr>
          <w:p w:rsidR="0063337A" w:rsidRDefault="0063337A" w:rsidP="001B6B29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  <w:gridSpan w:val="2"/>
          </w:tcPr>
          <w:p w:rsidR="0063337A" w:rsidRPr="00980BB6" w:rsidRDefault="00FB6571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04.</w:t>
            </w:r>
            <w:r w:rsidR="0063337A" w:rsidRPr="00980BB6">
              <w:rPr>
                <w:lang w:eastAsia="en-US"/>
              </w:rPr>
              <w:t>09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Высокий старт.</w:t>
            </w:r>
          </w:p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«Казаки».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«Казаки»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gridSpan w:val="2"/>
          </w:tcPr>
          <w:p w:rsidR="0063337A" w:rsidRPr="00980BB6" w:rsidRDefault="00FB6571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05</w:t>
            </w:r>
            <w:r w:rsidR="0063337A" w:rsidRPr="00980BB6">
              <w:rPr>
                <w:lang w:eastAsia="en-US"/>
              </w:rPr>
              <w:t>.09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 до 30-40 м, бег с ускорением по дистанции.</w:t>
            </w:r>
          </w:p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«Лапта».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«Лапта»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18</w:t>
            </w:r>
            <w:r w:rsidR="0063337A" w:rsidRPr="00980BB6">
              <w:rPr>
                <w:lang w:eastAsia="en-US"/>
              </w:rPr>
              <w:t>.09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места.  Игра «Крестик».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«Крестик»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19</w:t>
            </w:r>
            <w:r w:rsidR="0063337A" w:rsidRPr="00980BB6">
              <w:rPr>
                <w:lang w:eastAsia="en-US"/>
              </w:rPr>
              <w:t>.09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способом «согнув ноги».</w:t>
            </w:r>
          </w:p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«В шапку».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 В шапку»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23</w:t>
            </w:r>
            <w:r w:rsidR="0063337A" w:rsidRPr="00980BB6">
              <w:rPr>
                <w:lang w:eastAsia="en-US"/>
              </w:rPr>
              <w:t>.09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высоту.</w:t>
            </w:r>
          </w:p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«Крестик».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«Крестик»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30</w:t>
            </w:r>
            <w:r w:rsidR="0063337A" w:rsidRPr="00980BB6">
              <w:rPr>
                <w:lang w:eastAsia="en-US"/>
              </w:rPr>
              <w:t>.10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 w:rsidRPr="00492B82">
              <w:rPr>
                <w:lang w:eastAsia="en-US"/>
              </w:rPr>
              <w:t>Совершенствование техники  метания</w:t>
            </w:r>
            <w:r>
              <w:rPr>
                <w:lang w:eastAsia="en-US"/>
              </w:rPr>
              <w:t>. Игра «Лапта».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«Лапта»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15</w:t>
            </w:r>
            <w:r w:rsidR="0063337A" w:rsidRPr="00980BB6">
              <w:rPr>
                <w:lang w:eastAsia="en-US"/>
              </w:rPr>
              <w:t>.01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Эстафеты. Развитие скоростно-силовых способностей. Игра «Каши»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«Каши»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10</w:t>
            </w:r>
            <w:r w:rsidR="0063337A" w:rsidRPr="00980BB6">
              <w:rPr>
                <w:lang w:eastAsia="en-US"/>
              </w:rPr>
              <w:t>.02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 мяча двумя руками от груди в цель. Игра «Казаки».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«Казаки»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06.04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легкой атлетикой.</w:t>
            </w:r>
          </w:p>
          <w:p w:rsidR="0063337A" w:rsidRDefault="0063337A" w:rsidP="001B6B2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Игра «Казаки»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«Казаки»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63337A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C76247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08.04</w:t>
            </w:r>
          </w:p>
        </w:tc>
        <w:tc>
          <w:tcPr>
            <w:tcW w:w="6806" w:type="dxa"/>
          </w:tcPr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старт, бег с ускорением.</w:t>
            </w:r>
          </w:p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«Казаки»</w:t>
            </w:r>
          </w:p>
        </w:tc>
        <w:tc>
          <w:tcPr>
            <w:tcW w:w="5957" w:type="dxa"/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«Казаки»</w:t>
            </w:r>
          </w:p>
        </w:tc>
      </w:tr>
      <w:tr w:rsidR="0063337A" w:rsidTr="00D03762">
        <w:trPr>
          <w:jc w:val="center"/>
        </w:trPr>
        <w:tc>
          <w:tcPr>
            <w:tcW w:w="850" w:type="dxa"/>
          </w:tcPr>
          <w:p w:rsidR="0063337A" w:rsidRDefault="00C76247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47" w:type="dxa"/>
            <w:gridSpan w:val="2"/>
          </w:tcPr>
          <w:p w:rsidR="0063337A" w:rsidRPr="00980BB6" w:rsidRDefault="00C76247" w:rsidP="001B6B29">
            <w:pPr>
              <w:spacing w:line="276" w:lineRule="auto"/>
              <w:rPr>
                <w:lang w:eastAsia="en-US"/>
              </w:rPr>
            </w:pPr>
            <w:r w:rsidRPr="00980BB6">
              <w:rPr>
                <w:lang w:eastAsia="en-US"/>
              </w:rPr>
              <w:t>23.04</w:t>
            </w:r>
          </w:p>
        </w:tc>
        <w:tc>
          <w:tcPr>
            <w:tcW w:w="6806" w:type="dxa"/>
          </w:tcPr>
          <w:p w:rsidR="00C76247" w:rsidRDefault="00C76247" w:rsidP="00C762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Эстафеты. Развитие скоростно-силовых способностей. Игра «Каши».</w:t>
            </w:r>
          </w:p>
          <w:p w:rsidR="0063337A" w:rsidRDefault="0063337A" w:rsidP="001B6B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63337A" w:rsidRPr="0063337A" w:rsidRDefault="0063337A" w:rsidP="001B6B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Подвижная игра «Крестик»</w:t>
            </w:r>
          </w:p>
        </w:tc>
      </w:tr>
    </w:tbl>
    <w:p w:rsidR="0063337A" w:rsidRDefault="0063337A" w:rsidP="00A107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7A" w:rsidRDefault="0063337A" w:rsidP="00A1074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7A" w:rsidRDefault="0063337A" w:rsidP="00C7624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BB" w:rsidRPr="00EE16A5" w:rsidRDefault="00015294" w:rsidP="00C76247">
      <w:pPr>
        <w:ind w:firstLine="360"/>
        <w:jc w:val="both"/>
      </w:pPr>
      <w:r>
        <w:t>В течение</w:t>
      </w:r>
      <w:r w:rsidR="001401BB">
        <w:t xml:space="preserve"> учебного года возможна корректировка распределения часов по темам и изменение даты проведения уроков</w:t>
      </w:r>
      <w:r w:rsidR="00E207B7">
        <w:t xml:space="preserve"> </w:t>
      </w:r>
      <w:r w:rsidR="001401BB">
        <w:t>(зачетов</w:t>
      </w:r>
      <w:proofErr w:type="gramStart"/>
      <w:r w:rsidR="001401BB">
        <w:t xml:space="preserve"> )</w:t>
      </w:r>
      <w:proofErr w:type="gramEnd"/>
      <w:r w:rsidR="001401BB">
        <w:t xml:space="preserve"> с учетом хода усвоения учебного материала обучения или в связи с другими объективными причинами.</w:t>
      </w:r>
    </w:p>
    <w:p w:rsidR="002752D5" w:rsidRDefault="002752D5" w:rsidP="00980BB6">
      <w:pPr>
        <w:autoSpaceDE/>
        <w:autoSpaceDN/>
        <w:adjustRightInd/>
        <w:rPr>
          <w:b/>
          <w:lang w:eastAsia="en-US"/>
        </w:rPr>
      </w:pPr>
    </w:p>
    <w:p w:rsidR="002752D5" w:rsidRDefault="002752D5" w:rsidP="00C76247">
      <w:pPr>
        <w:autoSpaceDE/>
        <w:autoSpaceDN/>
        <w:adjustRightInd/>
        <w:ind w:left="720"/>
        <w:jc w:val="center"/>
        <w:rPr>
          <w:b/>
          <w:lang w:eastAsia="en-US"/>
        </w:rPr>
      </w:pPr>
    </w:p>
    <w:p w:rsidR="007C5BF5" w:rsidRDefault="007C5BF5" w:rsidP="00A2634B">
      <w:pPr>
        <w:autoSpaceDE/>
        <w:autoSpaceDN/>
        <w:adjustRightInd/>
        <w:ind w:left="720"/>
        <w:jc w:val="center"/>
        <w:rPr>
          <w:b/>
          <w:lang w:eastAsia="en-US"/>
        </w:rPr>
      </w:pPr>
    </w:p>
    <w:p w:rsidR="00A2634B" w:rsidRDefault="00A2634B" w:rsidP="00A2634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A2634B" w:rsidRPr="00CC00E2" w:rsidRDefault="00A2634B" w:rsidP="00A2634B">
      <w:pPr>
        <w:jc w:val="center"/>
        <w:rPr>
          <w:b/>
        </w:rPr>
      </w:pP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 xml:space="preserve">при получении начального </w:t>
      </w:r>
      <w:r>
        <w:t>общего образования у обучающихся</w:t>
      </w:r>
      <w:r w:rsidRPr="00CC00E2">
        <w:t xml:space="preserve">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2634B" w:rsidRPr="00DD0668" w:rsidRDefault="00A2634B" w:rsidP="00A2634B">
      <w:pPr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A2634B" w:rsidRPr="00F747E1" w:rsidRDefault="00A2634B" w:rsidP="00A2634B">
      <w:pPr>
        <w:autoSpaceDE/>
        <w:autoSpaceDN/>
        <w:adjustRightInd/>
        <w:jc w:val="center"/>
        <w:textAlignment w:val="baseline"/>
      </w:pPr>
      <w:r w:rsidRPr="00F747E1">
        <w:rPr>
          <w:b/>
          <w:bCs/>
        </w:rPr>
        <w:t>Личностные результаты.</w:t>
      </w:r>
    </w:p>
    <w:p w:rsidR="00A2634B" w:rsidRPr="00CC00E2" w:rsidRDefault="00A2634B" w:rsidP="00A2634B">
      <w:pPr>
        <w:autoSpaceDE/>
        <w:autoSpaceDN/>
        <w:adjustRightInd/>
        <w:jc w:val="both"/>
        <w:textAlignment w:val="baseline"/>
      </w:pPr>
      <w:r w:rsidRPr="00CC00E2">
        <w:rPr>
          <w:b/>
          <w:bCs/>
        </w:rPr>
        <w:t>У обучающегося будут сформированы: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широкая мотивационная основа учебной деятельности, включающая социальные, учебно</w:t>
      </w:r>
      <w:r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познавательные и внешние мотивы;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учебно</w:t>
      </w:r>
      <w:r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способность к оценке своей учебной деятельности;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знание основных моральных норм и ориентация на их выполнение;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развитие этических чувств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установка на здоровый образ жизни;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2634B" w:rsidRPr="00CC00E2" w:rsidRDefault="00A2634B" w:rsidP="00A2634B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для формирования: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познавательных мотивов и предпочтении социального способа оценки знаний;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выраженной устойчивой учебно</w:t>
      </w:r>
      <w:r w:rsidRPr="00CC00E2">
        <w:rPr>
          <w:lang w:eastAsia="en-US" w:bidi="en-US"/>
        </w:rPr>
        <w:softHyphen/>
      </w:r>
      <w:r>
        <w:rPr>
          <w:lang w:eastAsia="en-US" w:bidi="en-US"/>
        </w:rPr>
        <w:t>-</w:t>
      </w:r>
      <w:r w:rsidRPr="00CC00E2">
        <w:rPr>
          <w:lang w:eastAsia="en-US" w:bidi="en-US"/>
        </w:rPr>
        <w:t>познавательной мотивации учения;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устойчивого учебно</w:t>
      </w:r>
      <w:r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познавательного интереса к новым общим способам решения задач;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адекватного понимания причин успешности/</w:t>
      </w:r>
      <w:proofErr w:type="spellStart"/>
      <w:r w:rsidRPr="00CC00E2">
        <w:rPr>
          <w:lang w:eastAsia="en-US" w:bidi="en-US"/>
        </w:rPr>
        <w:t>неуспешности</w:t>
      </w:r>
      <w:proofErr w:type="spellEnd"/>
      <w:r w:rsidRPr="00CC00E2">
        <w:rPr>
          <w:lang w:eastAsia="en-US" w:bidi="en-US"/>
        </w:rPr>
        <w:t xml:space="preserve"> учебной деятельности;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2634B" w:rsidRPr="00CC00E2" w:rsidRDefault="00A2634B" w:rsidP="00A2634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эмпатии</w:t>
      </w:r>
      <w:proofErr w:type="spellEnd"/>
      <w:r w:rsidRPr="00CC00E2">
        <w:rPr>
          <w:lang w:eastAsia="en-US" w:bidi="en-US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2634B" w:rsidRPr="00CC00E2" w:rsidRDefault="00A2634B" w:rsidP="00A2634B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Регулятивные универсальные учебные действия.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принимать и сохранять учебную задачу;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итоговый и пошаговый контроль по результату;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различать способ и результат действия;</w:t>
      </w:r>
    </w:p>
    <w:p w:rsidR="00A2634B" w:rsidRPr="00CC00E2" w:rsidRDefault="00A2634B" w:rsidP="00A2634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 сотрудничестве с учителем ставить новые учебные задачи;</w:t>
      </w:r>
    </w:p>
    <w:p w:rsidR="00A2634B" w:rsidRPr="00CC00E2" w:rsidRDefault="00A2634B" w:rsidP="00A2634B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преобразовывать практическую задачу в познавательную;</w:t>
      </w:r>
    </w:p>
    <w:p w:rsidR="00A2634B" w:rsidRPr="00CC00E2" w:rsidRDefault="00A2634B" w:rsidP="00A2634B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проявлять познавательную инициативу в учебном сотрудничестве;</w:t>
      </w:r>
    </w:p>
    <w:p w:rsidR="00A2634B" w:rsidRPr="00CC00E2" w:rsidRDefault="00A2634B" w:rsidP="00A2634B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A2634B" w:rsidRPr="00CC00E2" w:rsidRDefault="00A2634B" w:rsidP="00A2634B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2634B" w:rsidRPr="00CC00E2" w:rsidRDefault="00A2634B" w:rsidP="00A2634B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CC00E2">
        <w:rPr>
          <w:lang w:eastAsia="en-US" w:bidi="en-US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CC00E2">
        <w:rPr>
          <w:i/>
          <w:iCs/>
          <w:lang w:eastAsia="en-US" w:bidi="en-US"/>
        </w:rPr>
        <w:t>.</w:t>
      </w:r>
    </w:p>
    <w:p w:rsidR="00A2634B" w:rsidRPr="00CC00E2" w:rsidRDefault="00A2634B" w:rsidP="00A2634B">
      <w:pPr>
        <w:autoSpaceDE/>
        <w:autoSpaceDN/>
        <w:adjustRightInd/>
        <w:textAlignment w:val="baseline"/>
        <w:rPr>
          <w:i/>
          <w:iCs/>
        </w:rPr>
      </w:pPr>
    </w:p>
    <w:p w:rsidR="00A2634B" w:rsidRPr="00CC00E2" w:rsidRDefault="00A2634B" w:rsidP="00A2634B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Познавательные универсальные учебные действия.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 числе контролируемом пространстве сети Интернет;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себе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самом,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числе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помощью инструментов ИКТ;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знаково</w:t>
      </w:r>
      <w:r w:rsidR="000A10D9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C00E2">
        <w:rPr>
          <w:i/>
          <w:iCs/>
          <w:lang w:eastAsia="en-US" w:bidi="en-US"/>
        </w:rPr>
        <w:t>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сообщения в устной и письменной форме;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на разнообразие способов решения задач;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проводить сравнение, сериацию и классификацию по заданным критериям;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устанавливать причинно</w:t>
      </w:r>
      <w:r w:rsidR="000A10D9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следственные связи в изучаемом круге явлений;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обобщать, 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val="en-US" w:eastAsia="en-US" w:bidi="en-US"/>
        </w:rPr>
        <w:t>устанавливать</w:t>
      </w:r>
      <w:r w:rsidR="000A10D9">
        <w:rPr>
          <w:lang w:eastAsia="en-US" w:bidi="en-US"/>
        </w:rPr>
        <w:t xml:space="preserve"> </w:t>
      </w:r>
      <w:r w:rsidRPr="00CC00E2">
        <w:rPr>
          <w:lang w:val="en-US" w:eastAsia="en-US" w:bidi="en-US"/>
        </w:rPr>
        <w:t>аналогии;</w:t>
      </w:r>
    </w:p>
    <w:p w:rsidR="00A2634B" w:rsidRPr="00CC00E2" w:rsidRDefault="00A2634B" w:rsidP="00A2634B">
      <w:pPr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владеть рядом общих приемов решения задач.</w:t>
      </w:r>
    </w:p>
    <w:p w:rsidR="00A2634B" w:rsidRPr="00CC00E2" w:rsidRDefault="00A2634B" w:rsidP="00A2634B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и преобразовывать модели и схемы для решения задач;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логическое рассуждение, включающее установление причинно</w:t>
      </w:r>
      <w:r w:rsidR="000A10D9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следственных связей;</w:t>
      </w:r>
    </w:p>
    <w:p w:rsidR="00A2634B" w:rsidRPr="00CC00E2" w:rsidRDefault="00A2634B" w:rsidP="00A2634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произвольно и осознанно владеть общими приемами решения задач.</w:t>
      </w:r>
    </w:p>
    <w:p w:rsidR="00A2634B" w:rsidRPr="00CC00E2" w:rsidRDefault="00A2634B" w:rsidP="00A2634B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Коммуникативные универсальные учебные действия.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собственное мнение и позицию;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задавать</w:t>
      </w:r>
      <w:proofErr w:type="spellEnd"/>
      <w:r w:rsidR="000A10D9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вопросы</w:t>
      </w:r>
      <w:proofErr w:type="spellEnd"/>
      <w:r w:rsidRPr="00CC00E2">
        <w:rPr>
          <w:lang w:val="en-US" w:eastAsia="en-US" w:bidi="en-US"/>
        </w:rPr>
        <w:t>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контролировать</w:t>
      </w:r>
      <w:proofErr w:type="spellEnd"/>
      <w:r w:rsidR="000A10D9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действия</w:t>
      </w:r>
      <w:proofErr w:type="spellEnd"/>
      <w:r w:rsidR="000A10D9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партнера</w:t>
      </w:r>
      <w:proofErr w:type="spellEnd"/>
      <w:r w:rsidRPr="00CC00E2">
        <w:rPr>
          <w:lang w:val="en-US" w:eastAsia="en-US" w:bidi="en-US"/>
        </w:rPr>
        <w:t>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речь для регуляции своего действия;</w:t>
      </w:r>
    </w:p>
    <w:p w:rsidR="00A2634B" w:rsidRPr="00CC00E2" w:rsidRDefault="00A2634B" w:rsidP="00A2634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и координировать в сотрудничестве позиции других людей, отличные от собственной;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относительность мнений и подходов к решению проблемы;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A2634B" w:rsidRPr="00CC00E2" w:rsidRDefault="00A2634B" w:rsidP="00A2634B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A2634B" w:rsidRPr="00CC00E2" w:rsidRDefault="00A2634B" w:rsidP="00A2634B">
      <w:pPr>
        <w:autoSpaceDE/>
        <w:autoSpaceDN/>
        <w:adjustRightInd/>
        <w:textAlignment w:val="baseline"/>
      </w:pPr>
    </w:p>
    <w:p w:rsidR="00A2634B" w:rsidRPr="00CC00E2" w:rsidRDefault="00A2634B" w:rsidP="00A2634B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lastRenderedPageBreak/>
        <w:t>Чтение. Работа с текстом (метапредметные результаты)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="000A10D9">
        <w:t>-</w:t>
      </w:r>
      <w:r w:rsidRPr="00CC00E2">
        <w:softHyphen/>
        <w:t>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2634B" w:rsidRPr="00CC00E2" w:rsidRDefault="00A2634B" w:rsidP="00A2634B">
      <w:pPr>
        <w:autoSpaceDE/>
        <w:autoSpaceDN/>
        <w:adjustRightInd/>
        <w:textAlignment w:val="baseline"/>
        <w:rPr>
          <w:b/>
          <w:bCs/>
        </w:rPr>
      </w:pP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поиск информации и понимание прочитанного.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тему и главную мысль текста;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упорядочивать информацию по заданному основанию;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существенных признака;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634B" w:rsidRPr="00CC00E2" w:rsidRDefault="00A2634B" w:rsidP="00A2634B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A2634B" w:rsidRPr="00CC00E2" w:rsidRDefault="00A2634B" w:rsidP="00A2634B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работать с несколькими источниками информации;</w:t>
      </w:r>
    </w:p>
    <w:p w:rsidR="00A2634B" w:rsidRPr="00CC00E2" w:rsidRDefault="00A2634B" w:rsidP="00A2634B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A2634B" w:rsidRPr="00CC00E2" w:rsidRDefault="00A2634B" w:rsidP="00A2634B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A2634B" w:rsidRPr="00CC00E2" w:rsidRDefault="00A2634B" w:rsidP="00A2634B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A2634B" w:rsidRPr="00CC00E2" w:rsidRDefault="00A2634B" w:rsidP="00A2634B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A2634B" w:rsidRPr="00CC00E2" w:rsidRDefault="00A2634B" w:rsidP="00A2634B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A2634B" w:rsidRPr="00CC00E2" w:rsidRDefault="00A2634B" w:rsidP="00A2634B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небольшие письменные аннотации к тексту, отзывы о прочитанном.</w:t>
      </w:r>
    </w:p>
    <w:p w:rsidR="00A2634B" w:rsidRPr="00CC00E2" w:rsidRDefault="00A2634B" w:rsidP="00A2634B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A2634B" w:rsidRPr="00CC00E2" w:rsidRDefault="00A2634B" w:rsidP="00A2634B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2634B" w:rsidRPr="00CC00E2" w:rsidRDefault="00A2634B" w:rsidP="00A2634B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634B" w:rsidRPr="00CC00E2" w:rsidRDefault="00A2634B" w:rsidP="00A2634B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val="en-US" w:eastAsia="en-US" w:bidi="en-US"/>
        </w:rPr>
        <w:t>сопоставлять</w:t>
      </w:r>
      <w:r w:rsidR="000A10D9">
        <w:rPr>
          <w:lang w:eastAsia="en-US" w:bidi="en-US"/>
        </w:rPr>
        <w:t xml:space="preserve"> </w:t>
      </w:r>
      <w:r w:rsidRPr="00CC00E2">
        <w:rPr>
          <w:lang w:val="en-US" w:eastAsia="en-US" w:bidi="en-US"/>
        </w:rPr>
        <w:t>различные</w:t>
      </w:r>
      <w:r w:rsidR="000A10D9">
        <w:rPr>
          <w:lang w:eastAsia="en-US" w:bidi="en-US"/>
        </w:rPr>
        <w:t xml:space="preserve"> </w:t>
      </w:r>
      <w:r w:rsidRPr="00CC00E2">
        <w:rPr>
          <w:lang w:val="en-US" w:eastAsia="en-US" w:bidi="en-US"/>
        </w:rPr>
        <w:t>точки</w:t>
      </w:r>
      <w:r w:rsidR="000A10D9">
        <w:rPr>
          <w:lang w:eastAsia="en-US" w:bidi="en-US"/>
        </w:rPr>
        <w:t xml:space="preserve"> </w:t>
      </w:r>
      <w:r w:rsidRPr="00CC00E2">
        <w:rPr>
          <w:lang w:val="en-US" w:eastAsia="en-US" w:bidi="en-US"/>
        </w:rPr>
        <w:t>зрения;</w:t>
      </w:r>
    </w:p>
    <w:p w:rsidR="00A2634B" w:rsidRPr="00CC00E2" w:rsidRDefault="00A2634B" w:rsidP="00A2634B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A2634B" w:rsidRPr="00CC00E2" w:rsidRDefault="00A2634B" w:rsidP="00A2634B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A2634B" w:rsidRPr="00CC00E2" w:rsidRDefault="00A2634B" w:rsidP="00A2634B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A2634B" w:rsidRPr="00CC00E2" w:rsidRDefault="00A2634B" w:rsidP="00A2634B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Формирование ИКТ компетентности обучающихся (метапредметные результаты).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</w:t>
      </w:r>
      <w:r w:rsidR="000A10D9">
        <w:t xml:space="preserve"> </w:t>
      </w:r>
      <w:r w:rsidRPr="00CC00E2">
        <w:t>сообщения.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2634B" w:rsidRPr="00CC00E2" w:rsidRDefault="00A2634B" w:rsidP="00A2634B">
      <w:pPr>
        <w:autoSpaceDE/>
        <w:autoSpaceDN/>
        <w:adjustRightInd/>
        <w:ind w:firstLine="708"/>
        <w:jc w:val="both"/>
        <w:textAlignment w:val="baseline"/>
      </w:pPr>
      <w:r w:rsidRPr="00CC00E2">
        <w:t>Они научатся планировать, проектировать и моделировать процессы в простых учебных и практических ситуациях.</w:t>
      </w:r>
    </w:p>
    <w:p w:rsidR="00A2634B" w:rsidRPr="00CC00E2" w:rsidRDefault="00A2634B" w:rsidP="00A2634B">
      <w:pPr>
        <w:autoSpaceDE/>
        <w:autoSpaceDN/>
        <w:adjustRightInd/>
        <w:spacing w:after="240"/>
        <w:ind w:firstLine="708"/>
        <w:jc w:val="both"/>
        <w:textAlignment w:val="baseline"/>
      </w:pPr>
      <w:r w:rsidRPr="00CC00E2"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</w:t>
      </w:r>
      <w:r w:rsidRPr="00CC00E2">
        <w:lastRenderedPageBreak/>
        <w:t>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Знакомство со средствами ИКТ, гигиена работы с компьютером.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безопасные для органов зрения, нервной системы, опорно</w:t>
      </w:r>
      <w:r w:rsidRPr="00CC00E2">
        <w:rPr>
          <w:lang w:eastAsia="en-US" w:bidi="en-US"/>
        </w:rPr>
        <w:softHyphen/>
      </w:r>
      <w:r w:rsidR="000A10D9">
        <w:rPr>
          <w:lang w:eastAsia="en-US" w:bidi="en-US"/>
        </w:rPr>
        <w:t>-</w:t>
      </w:r>
      <w:r w:rsidRPr="00CC00E2">
        <w:rPr>
          <w:lang w:eastAsia="en-US" w:bidi="en-US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="000A10D9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зарядку);</w:t>
      </w:r>
    </w:p>
    <w:p w:rsidR="00A2634B" w:rsidRPr="00CC00E2" w:rsidRDefault="00A2634B" w:rsidP="00A2634B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CC00E2">
        <w:rPr>
          <w:lang w:eastAsia="en-US" w:bidi="en-US"/>
        </w:rPr>
        <w:noBreakHyphen/>
        <w:t xml:space="preserve"> и видеокамеры, микрофона и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2634B" w:rsidRPr="00CC00E2" w:rsidRDefault="00A2634B" w:rsidP="00A2634B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рисовать (создавать простые изображения</w:t>
      </w:r>
      <w:proofErr w:type="gramStart"/>
      <w:r w:rsidRPr="00CC00E2">
        <w:rPr>
          <w:lang w:eastAsia="en-US" w:bidi="en-US"/>
        </w:rPr>
        <w:t>)н</w:t>
      </w:r>
      <w:proofErr w:type="gramEnd"/>
      <w:r w:rsidRPr="00CC00E2">
        <w:rPr>
          <w:lang w:eastAsia="en-US" w:bidi="en-US"/>
        </w:rPr>
        <w:t>а графическом планшете;</w:t>
      </w:r>
    </w:p>
    <w:p w:rsidR="00A2634B" w:rsidRPr="00CC00E2" w:rsidRDefault="00A2634B" w:rsidP="00A2634B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gramStart"/>
      <w:r w:rsidRPr="00CC00E2">
        <w:rPr>
          <w:lang w:val="en-US" w:eastAsia="en-US" w:bidi="en-US"/>
        </w:rPr>
        <w:t>сканировать</w:t>
      </w:r>
      <w:proofErr w:type="gramEnd"/>
      <w:r w:rsidR="000A10D9">
        <w:rPr>
          <w:lang w:eastAsia="en-US" w:bidi="en-US"/>
        </w:rPr>
        <w:t xml:space="preserve"> </w:t>
      </w:r>
      <w:r w:rsidRPr="00CC00E2">
        <w:rPr>
          <w:lang w:val="en-US" w:eastAsia="en-US" w:bidi="en-US"/>
        </w:rPr>
        <w:t>рисунки и тексты.</w:t>
      </w:r>
    </w:p>
    <w:p w:rsidR="00A2634B" w:rsidRPr="00CC00E2" w:rsidRDefault="00A2634B" w:rsidP="00A2634B">
      <w:pPr>
        <w:autoSpaceDE/>
        <w:autoSpaceDN/>
        <w:adjustRightInd/>
        <w:textAlignment w:val="baseline"/>
        <w:rPr>
          <w:b/>
          <w:bCs/>
        </w:rPr>
      </w:pPr>
      <w:r w:rsidRPr="00CC00E2">
        <w:rPr>
          <w:b/>
          <w:bCs/>
        </w:rPr>
        <w:t>Обучающийся получит возможность научиться;</w:t>
      </w:r>
    </w:p>
    <w:p w:rsidR="00A2634B" w:rsidRPr="00CC00E2" w:rsidRDefault="00A2634B" w:rsidP="00A2634B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Обработка и поиск информации.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Обучающийся научится:</w:t>
      </w:r>
    </w:p>
    <w:p w:rsidR="00A2634B" w:rsidRPr="00CC00E2" w:rsidRDefault="00A2634B" w:rsidP="00A2634B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2634B" w:rsidRPr="00CC00E2" w:rsidRDefault="00A2634B" w:rsidP="00A2634B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2634B" w:rsidRPr="00CC00E2" w:rsidRDefault="00A2634B" w:rsidP="00A2634B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2634B" w:rsidRPr="00CC00E2" w:rsidRDefault="00A2634B" w:rsidP="00A2634B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C00E2">
        <w:rPr>
          <w:lang w:eastAsia="en-US" w:bidi="en-US"/>
        </w:rPr>
        <w:noBreakHyphen/>
        <w:t xml:space="preserve"> и аудиозаписей, фотоизображений;</w:t>
      </w:r>
    </w:p>
    <w:p w:rsidR="00A2634B" w:rsidRPr="00CC00E2" w:rsidRDefault="00A2634B" w:rsidP="00A2634B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2634B" w:rsidRPr="00CC00E2" w:rsidRDefault="00A2634B" w:rsidP="00A2634B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2634B" w:rsidRPr="00CC00E2" w:rsidRDefault="00A2634B" w:rsidP="00A2634B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заполнять</w:t>
      </w:r>
      <w:proofErr w:type="spellEnd"/>
      <w:proofErr w:type="gramEnd"/>
      <w:r w:rsidR="000A10D9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учебные</w:t>
      </w:r>
      <w:proofErr w:type="spellEnd"/>
      <w:r w:rsidR="000A10D9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базы</w:t>
      </w:r>
      <w:proofErr w:type="spellEnd"/>
      <w:r w:rsidR="000A10D9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данных</w:t>
      </w:r>
      <w:proofErr w:type="spellEnd"/>
      <w:r w:rsidRPr="00CC00E2">
        <w:rPr>
          <w:lang w:val="en-US" w:eastAsia="en-US" w:bidi="en-US"/>
        </w:rPr>
        <w:t>.</w:t>
      </w:r>
    </w:p>
    <w:p w:rsidR="00A2634B" w:rsidRPr="00CC00E2" w:rsidRDefault="00A2634B" w:rsidP="00A2634B">
      <w:pPr>
        <w:autoSpaceDE/>
        <w:autoSpaceDN/>
        <w:adjustRightInd/>
        <w:textAlignment w:val="baseline"/>
        <w:rPr>
          <w:b/>
          <w:bCs/>
        </w:rPr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Создание, представление и передача сообщений.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A2634B" w:rsidRPr="00CC00E2" w:rsidRDefault="00A2634B" w:rsidP="00A2634B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2634B" w:rsidRPr="00CC00E2" w:rsidRDefault="00A2634B" w:rsidP="00A2634B">
      <w:pPr>
        <w:autoSpaceDE/>
        <w:autoSpaceDN/>
        <w:adjustRightInd/>
        <w:textAlignment w:val="baseline"/>
        <w:rPr>
          <w:b/>
          <w:bCs/>
        </w:rPr>
      </w:pP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val="en-US" w:eastAsia="en-US" w:bidi="en-US"/>
        </w:rPr>
        <w:t>представлять</w:t>
      </w:r>
      <w:r w:rsidR="000A10D9">
        <w:rPr>
          <w:lang w:eastAsia="en-US" w:bidi="en-US"/>
        </w:rPr>
        <w:t xml:space="preserve"> </w:t>
      </w:r>
      <w:r w:rsidRPr="00CC00E2">
        <w:rPr>
          <w:lang w:val="en-US" w:eastAsia="en-US" w:bidi="en-US"/>
        </w:rPr>
        <w:t>данные;</w:t>
      </w:r>
    </w:p>
    <w:p w:rsidR="00A2634B" w:rsidRPr="00CC00E2" w:rsidRDefault="00A2634B" w:rsidP="00A2634B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A2634B" w:rsidRPr="00CC00E2" w:rsidRDefault="00A2634B" w:rsidP="00A2634B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A2634B" w:rsidRPr="00CC00E2" w:rsidRDefault="00A2634B" w:rsidP="00A2634B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A2634B" w:rsidRPr="00CC00E2" w:rsidRDefault="00A2634B" w:rsidP="00A2634B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A2634B" w:rsidRPr="00CC00E2" w:rsidRDefault="00A2634B" w:rsidP="00A2634B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получит возможность научиться:</w:t>
      </w:r>
    </w:p>
    <w:p w:rsidR="00A2634B" w:rsidRPr="00CC00E2" w:rsidRDefault="00A2634B" w:rsidP="00A2634B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>
        <w:rPr>
          <w:lang w:eastAsia="en-US" w:bidi="en-US"/>
        </w:rPr>
        <w:t xml:space="preserve"> своей собственной деятельности;</w:t>
      </w:r>
    </w:p>
    <w:p w:rsidR="00A2634B" w:rsidRDefault="00A2634B" w:rsidP="00A2634B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A2634B" w:rsidRPr="007B1198" w:rsidRDefault="00A2634B" w:rsidP="00A2634B">
      <w:p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</w:p>
    <w:p w:rsidR="00A2634B" w:rsidRPr="00A85DDE" w:rsidRDefault="00A2634B" w:rsidP="00A2634B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  <w:r w:rsidRPr="00A85DDE">
        <w:rPr>
          <w:b/>
          <w:bCs/>
          <w:color w:val="080A0D"/>
        </w:rPr>
        <w:t>Предметные результаты.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Знания о физической культуре.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Pr="00DA1CF5">
        <w:rPr>
          <w:b/>
        </w:rPr>
        <w:t>научится:</w:t>
      </w:r>
    </w:p>
    <w:p w:rsidR="00A2634B" w:rsidRPr="00DA1CF5" w:rsidRDefault="00A2634B" w:rsidP="00A2634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ориентироваться в понятиях «физическая культура», «режим дня»;</w:t>
      </w:r>
    </w:p>
    <w:p w:rsidR="00A2634B" w:rsidRPr="00DA1CF5" w:rsidRDefault="00A2634B" w:rsidP="00A2634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lastRenderedPageBreak/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2634B" w:rsidRPr="00DA1CF5" w:rsidRDefault="00A2634B" w:rsidP="00A2634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A2634B" w:rsidRPr="00DA1CF5" w:rsidRDefault="00A2634B" w:rsidP="00A2634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A2634B" w:rsidRPr="00DA1CF5" w:rsidRDefault="00A2634B" w:rsidP="00A2634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Pr="00DA1CF5">
        <w:rPr>
          <w:b/>
        </w:rPr>
        <w:t>получит возможность научиться:</w:t>
      </w:r>
    </w:p>
    <w:p w:rsidR="00A2634B" w:rsidRPr="00DA1CF5" w:rsidRDefault="00A2634B" w:rsidP="00A2634B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A2634B" w:rsidRPr="00DA1CF5" w:rsidRDefault="00A2634B" w:rsidP="00A2634B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Способы физкультурной деятельности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Pr="00DA1CF5">
        <w:rPr>
          <w:b/>
        </w:rPr>
        <w:t xml:space="preserve"> научится:</w:t>
      </w:r>
    </w:p>
    <w:p w:rsidR="00A2634B" w:rsidRPr="00DA1CF5" w:rsidRDefault="00A2634B" w:rsidP="00A2634B">
      <w:pPr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2634B" w:rsidRPr="00DA1CF5" w:rsidRDefault="00A2634B" w:rsidP="00A2634B">
      <w:pPr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2634B" w:rsidRPr="00DA1CF5" w:rsidRDefault="00A2634B" w:rsidP="00A2634B">
      <w:pPr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A2634B" w:rsidRPr="00DA1CF5" w:rsidRDefault="00A2634B" w:rsidP="00A2634B">
      <w:pPr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вести систематические наблюдения за динамикой показателей.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Pr="00DA1CF5">
        <w:rPr>
          <w:b/>
        </w:rPr>
        <w:t xml:space="preserve"> получит возможность научиться:</w:t>
      </w:r>
    </w:p>
    <w:p w:rsidR="00A2634B" w:rsidRPr="00DA1CF5" w:rsidRDefault="00A2634B" w:rsidP="00A2634B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2634B" w:rsidRPr="00DA1CF5" w:rsidRDefault="00A2634B" w:rsidP="00A2634B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2634B" w:rsidRPr="00DA1CF5" w:rsidRDefault="00A2634B" w:rsidP="00A2634B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DA1CF5">
        <w:rPr>
          <w:b/>
        </w:rPr>
        <w:t>Физическое совершенствование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Pr="00DA1CF5">
        <w:rPr>
          <w:b/>
        </w:rPr>
        <w:t xml:space="preserve"> научится:</w:t>
      </w:r>
    </w:p>
    <w:p w:rsidR="00A2634B" w:rsidRPr="00DA1CF5" w:rsidRDefault="00A2634B" w:rsidP="00A2634B">
      <w:pPr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2634B" w:rsidRPr="00DA1CF5" w:rsidRDefault="00A2634B" w:rsidP="00A2634B">
      <w:pPr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организующие строевые команды и приемы;</w:t>
      </w:r>
    </w:p>
    <w:p w:rsidR="00A2634B" w:rsidRPr="00DA1CF5" w:rsidRDefault="00A2634B" w:rsidP="00A2634B">
      <w:pPr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акробатические упражнения (кувырки, стойки, перекаты);</w:t>
      </w:r>
    </w:p>
    <w:p w:rsidR="00A2634B" w:rsidRPr="00DA1CF5" w:rsidRDefault="00A2634B" w:rsidP="00A2634B">
      <w:pPr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гимнастические упражнения на спортивных снарядах (перекладина, гимнастическое бревно);</w:t>
      </w:r>
    </w:p>
    <w:p w:rsidR="00A2634B" w:rsidRPr="00DA1CF5" w:rsidRDefault="00A2634B" w:rsidP="00A2634B">
      <w:pPr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lastRenderedPageBreak/>
        <w:t>выполнять легкоатлетические упражнения (бег, прыжки, метания и броски мячей разного веса и объема);</w:t>
      </w:r>
    </w:p>
    <w:p w:rsidR="00A2634B" w:rsidRPr="00DA1CF5" w:rsidRDefault="00A2634B" w:rsidP="00A2634B">
      <w:pPr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A2634B" w:rsidRPr="00DA1CF5" w:rsidRDefault="00A2634B" w:rsidP="00A2634B">
      <w:pPr>
        <w:autoSpaceDE/>
        <w:autoSpaceDN/>
        <w:adjustRightInd/>
        <w:spacing w:line="276" w:lineRule="auto"/>
        <w:rPr>
          <w:b/>
        </w:rPr>
      </w:pPr>
      <w:r w:rsidRPr="00A85DDE">
        <w:rPr>
          <w:b/>
          <w:bCs/>
        </w:rPr>
        <w:t>Обучающийся</w:t>
      </w:r>
      <w:r w:rsidRPr="00DA1CF5">
        <w:rPr>
          <w:b/>
        </w:rPr>
        <w:t xml:space="preserve"> получит возможность научиться:</w:t>
      </w:r>
    </w:p>
    <w:p w:rsidR="00A2634B" w:rsidRPr="00DA1CF5" w:rsidRDefault="00A2634B" w:rsidP="00A2634B">
      <w:pPr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сохранять правильную осанку, оптимальное телосложение;</w:t>
      </w:r>
    </w:p>
    <w:p w:rsidR="00A2634B" w:rsidRPr="00DA1CF5" w:rsidRDefault="00A2634B" w:rsidP="00A2634B">
      <w:pPr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A2634B" w:rsidRPr="00DA1CF5" w:rsidRDefault="00A2634B" w:rsidP="00A2634B">
      <w:pPr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DA1CF5">
        <w:rPr>
          <w:lang w:eastAsia="en-US" w:bidi="en-US"/>
        </w:rPr>
        <w:t>играть в баскетбол, футбол и волейбол по упрощенным правилам;</w:t>
      </w:r>
    </w:p>
    <w:p w:rsidR="00A2634B" w:rsidRPr="00A85DDE" w:rsidRDefault="00A2634B" w:rsidP="00A2634B">
      <w:pPr>
        <w:autoSpaceDE/>
        <w:autoSpaceDN/>
        <w:adjustRightInd/>
        <w:ind w:left="720"/>
        <w:contextualSpacing/>
        <w:jc w:val="both"/>
        <w:rPr>
          <w:color w:val="FF0000"/>
          <w:lang w:eastAsia="en-US" w:bidi="en-US"/>
        </w:rPr>
      </w:pPr>
      <w:r w:rsidRPr="00DA1CF5">
        <w:rPr>
          <w:lang w:eastAsia="en-US" w:bidi="en-US"/>
        </w:rPr>
        <w:t>выполнять тестовые нормативы по физической подготовке;</w:t>
      </w:r>
    </w:p>
    <w:p w:rsidR="000874F8" w:rsidRDefault="000874F8" w:rsidP="00E60A94">
      <w:pPr>
        <w:pStyle w:val="af4"/>
        <w:spacing w:after="240"/>
        <w:ind w:left="0" w:firstLine="0"/>
        <w:textAlignment w:val="baseline"/>
        <w:rPr>
          <w:lang w:val="ru-RU"/>
        </w:rPr>
      </w:pPr>
    </w:p>
    <w:p w:rsidR="000874F8" w:rsidRDefault="000874F8" w:rsidP="000874F8">
      <w:pPr>
        <w:jc w:val="center"/>
        <w:rPr>
          <w:b/>
          <w:sz w:val="28"/>
          <w:szCs w:val="28"/>
        </w:rPr>
      </w:pPr>
      <w:r w:rsidRPr="00715A21">
        <w:rPr>
          <w:b/>
          <w:sz w:val="28"/>
          <w:szCs w:val="28"/>
        </w:rPr>
        <w:t>Место учебного предмета, курса в учебном плане</w:t>
      </w:r>
    </w:p>
    <w:p w:rsidR="00E60A94" w:rsidRDefault="00E60A94" w:rsidP="000874F8">
      <w:pPr>
        <w:jc w:val="center"/>
        <w:rPr>
          <w:b/>
          <w:sz w:val="28"/>
          <w:szCs w:val="28"/>
        </w:rPr>
      </w:pPr>
    </w:p>
    <w:p w:rsidR="000874F8" w:rsidRPr="00E60A94" w:rsidRDefault="007712EA" w:rsidP="00E60A94">
      <w: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физической культуры на этапе начального общего образования во 2 классе в объёме 102 часов. Согласно календарному учебному графику и расписанию уроков на 2019-2020 учебный год в  МБОУ Тацинская СОШ № 2 курс пр</w:t>
      </w:r>
      <w:r w:rsidR="00FB6571">
        <w:t>ограммы реализуется за 98</w:t>
      </w:r>
      <w:r>
        <w:t xml:space="preserve"> часа.</w:t>
      </w:r>
      <w:r w:rsidR="00B67E7B">
        <w:t xml:space="preserve"> В текущем учебном году Правительство РФ определило 6 праздничных дней (24 февраля, 9 марта, 1,4,5 и 11 мая)</w:t>
      </w:r>
      <w:r w:rsidR="00980BB6">
        <w:t xml:space="preserve">. </w:t>
      </w:r>
      <w:r>
        <w:t>Учебный материал изучается в полном объёме.</w:t>
      </w:r>
    </w:p>
    <w:p w:rsidR="00015294" w:rsidRPr="000A01E3" w:rsidRDefault="00015294" w:rsidP="001401BB">
      <w:pPr>
        <w:keepNext/>
        <w:autoSpaceDE/>
        <w:autoSpaceDN/>
        <w:adjustRightInd/>
        <w:outlineLvl w:val="2"/>
      </w:pPr>
    </w:p>
    <w:p w:rsidR="001401BB" w:rsidRPr="007C5BF5" w:rsidRDefault="001401BB" w:rsidP="007C5BF5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 учебного предмета.</w:t>
      </w:r>
    </w:p>
    <w:p w:rsidR="001401BB" w:rsidRPr="00C60D2C" w:rsidRDefault="001401BB" w:rsidP="001401BB">
      <w:pPr>
        <w:jc w:val="center"/>
        <w:rPr>
          <w:b/>
        </w:rPr>
      </w:pPr>
      <w:r w:rsidRPr="00C60D2C">
        <w:rPr>
          <w:b/>
        </w:rPr>
        <w:t>2 класс</w:t>
      </w:r>
    </w:p>
    <w:p w:rsidR="007C5BF5" w:rsidRPr="00041B42" w:rsidRDefault="001401BB" w:rsidP="007C5BF5">
      <w:pPr>
        <w:jc w:val="both"/>
        <w:rPr>
          <w:b/>
        </w:rPr>
      </w:pPr>
      <w:r w:rsidRPr="00C60D2C">
        <w:rPr>
          <w:b/>
        </w:rPr>
        <w:t>Знания о физической культуре</w:t>
      </w:r>
      <w:r w:rsidR="00B05068">
        <w:rPr>
          <w:b/>
        </w:rPr>
        <w:t xml:space="preserve">. </w:t>
      </w:r>
      <w:r w:rsidR="007C5BF5" w:rsidRPr="00041B42">
        <w:rPr>
          <w:b/>
        </w:rPr>
        <w:t>Легкая атлетика</w:t>
      </w:r>
      <w:r w:rsidR="001B6B29" w:rsidRPr="00041B42">
        <w:rPr>
          <w:b/>
        </w:rPr>
        <w:t xml:space="preserve"> (13</w:t>
      </w:r>
      <w:r w:rsidR="007C5BF5" w:rsidRPr="00041B42">
        <w:rPr>
          <w:b/>
        </w:rPr>
        <w:t>часов)</w:t>
      </w:r>
    </w:p>
    <w:p w:rsidR="007C5BF5" w:rsidRPr="00C60D2C" w:rsidRDefault="007C5BF5" w:rsidP="007C5BF5">
      <w:pPr>
        <w:jc w:val="both"/>
      </w:pPr>
      <w:r w:rsidRPr="00C60D2C">
        <w:rPr>
          <w:i/>
        </w:rPr>
        <w:t>Бег:</w:t>
      </w:r>
      <w:r w:rsidRPr="00C60D2C">
        <w:t xml:space="preserve"> равномерный бег с последующим ускорением, челночный бег 3 х 10 м, бег с изменением частоты шагов.</w:t>
      </w:r>
    </w:p>
    <w:p w:rsidR="007C5BF5" w:rsidRDefault="007C5BF5" w:rsidP="007C5BF5">
      <w:pPr>
        <w:jc w:val="both"/>
      </w:pPr>
      <w:r w:rsidRPr="00C60D2C">
        <w:rPr>
          <w:i/>
        </w:rPr>
        <w:t xml:space="preserve">Броски </w:t>
      </w:r>
      <w:r w:rsidRPr="00C60D2C">
        <w:t>большого мяча снизу из положения стоя и сидя из-за головы.</w:t>
      </w:r>
    </w:p>
    <w:p w:rsidR="007C5BF5" w:rsidRPr="00C60D2C" w:rsidRDefault="007C5BF5" w:rsidP="007C5BF5">
      <w:pPr>
        <w:jc w:val="both"/>
      </w:pPr>
      <w:r w:rsidRPr="00C60D2C">
        <w:rPr>
          <w:i/>
        </w:rPr>
        <w:t xml:space="preserve">Метание </w:t>
      </w:r>
      <w:r w:rsidRPr="00C60D2C">
        <w:t>малого мяча на дальность из-за головы.</w:t>
      </w:r>
    </w:p>
    <w:p w:rsidR="001401BB" w:rsidRDefault="007C5BF5" w:rsidP="007C5BF5">
      <w:pPr>
        <w:rPr>
          <w:b/>
        </w:rPr>
      </w:pPr>
      <w:r w:rsidRPr="00C60D2C">
        <w:rPr>
          <w:i/>
        </w:rPr>
        <w:t>Прыжки:</w:t>
      </w:r>
      <w:r w:rsidRPr="00C60D2C"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7C5BF5" w:rsidRDefault="001B6B29" w:rsidP="007C5BF5">
      <w:pPr>
        <w:rPr>
          <w:b/>
        </w:rPr>
      </w:pPr>
      <w:r>
        <w:rPr>
          <w:b/>
        </w:rPr>
        <w:t>Кроссовая подготовка (14</w:t>
      </w:r>
      <w:r w:rsidR="007C5BF5">
        <w:rPr>
          <w:b/>
        </w:rPr>
        <w:t xml:space="preserve"> часов)</w:t>
      </w:r>
    </w:p>
    <w:p w:rsidR="007C5BF5" w:rsidRPr="0063337A" w:rsidRDefault="007C5BF5" w:rsidP="0063337A">
      <w:pPr>
        <w:autoSpaceDE/>
        <w:autoSpaceDN/>
        <w:adjustRightInd/>
        <w:jc w:val="both"/>
      </w:pPr>
      <w:r w:rsidRPr="00A049CA">
        <w:t>Равномерный бег. Развитие выносливости.</w:t>
      </w:r>
    </w:p>
    <w:p w:rsidR="00980BB6" w:rsidRDefault="00980BB6" w:rsidP="0063337A">
      <w:pPr>
        <w:jc w:val="both"/>
        <w:rPr>
          <w:b/>
        </w:rPr>
      </w:pPr>
    </w:p>
    <w:p w:rsidR="007C5BF5" w:rsidRPr="00C60D2C" w:rsidRDefault="001401BB" w:rsidP="0063337A">
      <w:pPr>
        <w:jc w:val="both"/>
        <w:rPr>
          <w:b/>
          <w:i/>
        </w:rPr>
      </w:pPr>
      <w:r w:rsidRPr="00C60D2C">
        <w:rPr>
          <w:b/>
        </w:rPr>
        <w:t>Способы физкультурной деятельности</w:t>
      </w:r>
      <w:r w:rsidR="007C5BF5">
        <w:rPr>
          <w:b/>
        </w:rPr>
        <w:t>.</w:t>
      </w:r>
      <w:r w:rsidR="007C5BF5" w:rsidRPr="00041B42">
        <w:rPr>
          <w:b/>
        </w:rPr>
        <w:t>Гимнастика с основами акробатики</w:t>
      </w:r>
      <w:r w:rsidR="00C13F4B" w:rsidRPr="00041B42">
        <w:rPr>
          <w:b/>
        </w:rPr>
        <w:t>(21</w:t>
      </w:r>
      <w:r w:rsidR="007C5BF5" w:rsidRPr="00041B42">
        <w:rPr>
          <w:b/>
        </w:rPr>
        <w:t xml:space="preserve"> часов</w:t>
      </w:r>
      <w:r w:rsidR="00930078" w:rsidRPr="00041B42">
        <w:rPr>
          <w:b/>
        </w:rPr>
        <w:t>)</w:t>
      </w:r>
    </w:p>
    <w:p w:rsidR="007C5BF5" w:rsidRPr="000D01E9" w:rsidRDefault="007C5BF5" w:rsidP="0063337A">
      <w:pPr>
        <w:autoSpaceDE/>
        <w:autoSpaceDN/>
        <w:adjustRightInd/>
        <w:jc w:val="both"/>
      </w:pPr>
      <w:r w:rsidRPr="00B7069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</w:t>
      </w:r>
      <w:r>
        <w:t>санки и развития мышц туловища.</w:t>
      </w:r>
    </w:p>
    <w:p w:rsidR="001401BB" w:rsidRPr="00C60D2C" w:rsidRDefault="001401BB" w:rsidP="0063337A">
      <w:pPr>
        <w:jc w:val="both"/>
      </w:pPr>
      <w:r w:rsidRPr="00C60D2C">
        <w:rPr>
          <w:i/>
        </w:rPr>
        <w:t xml:space="preserve">Организующие команды и приемы: </w:t>
      </w:r>
      <w:r w:rsidRPr="00C60D2C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gramStart"/>
      <w:r w:rsidRPr="00C60D2C">
        <w:t>против</w:t>
      </w:r>
      <w:proofErr w:type="gramEnd"/>
      <w:r w:rsidRPr="00C60D2C">
        <w:t xml:space="preserve"> ходом».</w:t>
      </w:r>
    </w:p>
    <w:p w:rsidR="001401BB" w:rsidRPr="00C60D2C" w:rsidRDefault="001401BB" w:rsidP="0063337A">
      <w:pPr>
        <w:jc w:val="both"/>
      </w:pPr>
      <w:r w:rsidRPr="00C60D2C">
        <w:rPr>
          <w:i/>
        </w:rPr>
        <w:t>Акробатические упражнения</w:t>
      </w:r>
      <w:r w:rsidRPr="00C60D2C"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1401BB" w:rsidRDefault="001401BB" w:rsidP="0063337A">
      <w:pPr>
        <w:jc w:val="both"/>
      </w:pPr>
      <w:r w:rsidRPr="00C60D2C">
        <w:rPr>
          <w:i/>
        </w:rPr>
        <w:t>Гимнастические упражнения прикладного характера:</w:t>
      </w:r>
      <w:r w:rsidRPr="00C60D2C">
        <w:t xml:space="preserve"> танцевальные упражнения, упражнения на низкой перекладине — вис на согнутых руках, </w:t>
      </w:r>
      <w:proofErr w:type="gramStart"/>
      <w:r w:rsidRPr="00C60D2C">
        <w:t>вис</w:t>
      </w:r>
      <w:proofErr w:type="gramEnd"/>
      <w:r w:rsidRPr="00C60D2C">
        <w:t xml:space="preserve"> стоя спереди, сзади, </w:t>
      </w:r>
      <w:proofErr w:type="spellStart"/>
      <w:r w:rsidRPr="00C60D2C">
        <w:t>зависом</w:t>
      </w:r>
      <w:proofErr w:type="spellEnd"/>
      <w:r w:rsidRPr="00C60D2C">
        <w:t xml:space="preserve"> одной, двумя ногами.</w:t>
      </w:r>
    </w:p>
    <w:p w:rsidR="00E60A94" w:rsidRPr="00C60D2C" w:rsidRDefault="00E60A94" w:rsidP="0063337A">
      <w:pPr>
        <w:jc w:val="both"/>
      </w:pPr>
    </w:p>
    <w:p w:rsidR="001401BB" w:rsidRPr="00041B42" w:rsidRDefault="001401BB" w:rsidP="002547F5">
      <w:pPr>
        <w:jc w:val="both"/>
        <w:rPr>
          <w:b/>
        </w:rPr>
      </w:pPr>
      <w:r w:rsidRPr="00041B42">
        <w:rPr>
          <w:b/>
        </w:rPr>
        <w:lastRenderedPageBreak/>
        <w:t>Подвижные игры</w:t>
      </w:r>
      <w:r w:rsidR="001B6B29" w:rsidRPr="00041B42">
        <w:rPr>
          <w:b/>
        </w:rPr>
        <w:t>(6</w:t>
      </w:r>
      <w:r w:rsidR="007C5BF5" w:rsidRPr="00041B42">
        <w:rPr>
          <w:b/>
        </w:rPr>
        <w:t xml:space="preserve"> часов)</w:t>
      </w:r>
    </w:p>
    <w:p w:rsidR="001401BB" w:rsidRPr="00C60D2C" w:rsidRDefault="001401BB" w:rsidP="0063337A">
      <w:pPr>
        <w:jc w:val="both"/>
      </w:pPr>
      <w:r w:rsidRPr="00C60D2C">
        <w:rPr>
          <w:i/>
        </w:rPr>
        <w:t>На материале раздела «Гимнастика с основами акробатики»:</w:t>
      </w:r>
      <w:r w:rsidRPr="00C60D2C"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1401BB" w:rsidRPr="00C60D2C" w:rsidRDefault="001401BB" w:rsidP="0063337A">
      <w:pPr>
        <w:jc w:val="both"/>
      </w:pPr>
      <w:r w:rsidRPr="00C60D2C">
        <w:rPr>
          <w:i/>
        </w:rPr>
        <w:t>На материале раздела «Легкая атлетика»</w:t>
      </w:r>
      <w:proofErr w:type="gramStart"/>
      <w:r w:rsidRPr="00C60D2C">
        <w:rPr>
          <w:i/>
        </w:rPr>
        <w:t>:</w:t>
      </w:r>
      <w:r w:rsidRPr="00C60D2C">
        <w:t>«</w:t>
      </w:r>
      <w:proofErr w:type="gramEnd"/>
      <w:r w:rsidRPr="00C60D2C"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1401BB" w:rsidRPr="00C60D2C" w:rsidRDefault="001401BB" w:rsidP="0063337A">
      <w:pPr>
        <w:jc w:val="both"/>
        <w:rPr>
          <w:i/>
        </w:rPr>
      </w:pPr>
      <w:r w:rsidRPr="00C60D2C">
        <w:rPr>
          <w:i/>
        </w:rPr>
        <w:t>На материале раздела «Спортивные игры»:</w:t>
      </w:r>
    </w:p>
    <w:p w:rsidR="001B6B29" w:rsidRPr="00041B42" w:rsidRDefault="001B6B29" w:rsidP="0063337A">
      <w:pPr>
        <w:jc w:val="both"/>
      </w:pPr>
      <w:r w:rsidRPr="00041B42">
        <w:rPr>
          <w:b/>
        </w:rPr>
        <w:t>Подвиж</w:t>
      </w:r>
      <w:r w:rsidR="00015294" w:rsidRPr="00041B42">
        <w:rPr>
          <w:b/>
        </w:rPr>
        <w:t>ные игры на основе баскетбола (</w:t>
      </w:r>
      <w:r w:rsidRPr="00041B42">
        <w:rPr>
          <w:b/>
        </w:rPr>
        <w:t>13 ч</w:t>
      </w:r>
      <w:r w:rsidR="00980BB6" w:rsidRPr="00041B42">
        <w:rPr>
          <w:b/>
        </w:rPr>
        <w:t>асов</w:t>
      </w:r>
      <w:r w:rsidRPr="00041B42">
        <w:rPr>
          <w:b/>
        </w:rPr>
        <w:t>.)</w:t>
      </w:r>
    </w:p>
    <w:p w:rsidR="001401BB" w:rsidRPr="00C60D2C" w:rsidRDefault="001401BB" w:rsidP="0063337A">
      <w:pPr>
        <w:jc w:val="both"/>
      </w:pPr>
      <w:r w:rsidRPr="00C60D2C">
        <w:rPr>
          <w:i/>
        </w:rPr>
        <w:t>Баскетбол:</w:t>
      </w:r>
      <w:r w:rsidRPr="00C60D2C"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1B6B29" w:rsidRPr="00041B42" w:rsidRDefault="001B6B29" w:rsidP="0063337A">
      <w:pPr>
        <w:jc w:val="both"/>
      </w:pPr>
      <w:r w:rsidRPr="00041B42">
        <w:rPr>
          <w:b/>
        </w:rPr>
        <w:t>Подви</w:t>
      </w:r>
      <w:r w:rsidR="0023626F" w:rsidRPr="00041B42">
        <w:rPr>
          <w:b/>
        </w:rPr>
        <w:t>жные игры на основе волейбола (</w:t>
      </w:r>
      <w:r w:rsidRPr="00041B42">
        <w:rPr>
          <w:b/>
        </w:rPr>
        <w:t>11 ч</w:t>
      </w:r>
      <w:r w:rsidR="00980BB6" w:rsidRPr="00041B42">
        <w:rPr>
          <w:b/>
        </w:rPr>
        <w:t>асов</w:t>
      </w:r>
      <w:r w:rsidRPr="00041B42">
        <w:rPr>
          <w:b/>
        </w:rPr>
        <w:t>.)</w:t>
      </w:r>
    </w:p>
    <w:p w:rsidR="001401BB" w:rsidRPr="00C60D2C" w:rsidRDefault="001401BB" w:rsidP="0063337A">
      <w:pPr>
        <w:jc w:val="both"/>
      </w:pPr>
      <w:r w:rsidRPr="00C60D2C">
        <w:rPr>
          <w:i/>
        </w:rPr>
        <w:t>Волейбол:</w:t>
      </w:r>
      <w:r w:rsidRPr="00C60D2C"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93DCA" w:rsidRDefault="001B6B29" w:rsidP="001B6B29">
      <w:pPr>
        <w:jc w:val="both"/>
      </w:pPr>
      <w:r w:rsidRPr="00041B42">
        <w:rPr>
          <w:b/>
        </w:rPr>
        <w:t>Лёгкая атлетика (8 ч</w:t>
      </w:r>
      <w:r w:rsidR="00980BB6" w:rsidRPr="00041B42">
        <w:rPr>
          <w:b/>
        </w:rPr>
        <w:t>асов</w:t>
      </w:r>
      <w:r w:rsidRPr="00041B42">
        <w:rPr>
          <w:b/>
        </w:rPr>
        <w:t>.)</w:t>
      </w:r>
      <w:r w:rsidRPr="00E93DCA">
        <w:t xml:space="preserve">Бег: равномерный бег с последующим ускорением, </w:t>
      </w:r>
    </w:p>
    <w:p w:rsidR="00E93DCA" w:rsidRDefault="001B6B29" w:rsidP="001B6B29">
      <w:pPr>
        <w:jc w:val="both"/>
      </w:pPr>
      <w:r w:rsidRPr="00E93DCA">
        <w:t xml:space="preserve">челночный бег 3 х 10 м, </w:t>
      </w:r>
      <w:r w:rsidR="00E93DCA">
        <w:t>бег с изменением частоты шагов.</w:t>
      </w:r>
    </w:p>
    <w:p w:rsidR="001401BB" w:rsidRDefault="001B6B29" w:rsidP="001B6B29">
      <w:pPr>
        <w:jc w:val="both"/>
      </w:pPr>
      <w:r w:rsidRPr="00E93DCA">
        <w:t>Метание малого мяча на дальность из-за головы.</w:t>
      </w:r>
    </w:p>
    <w:p w:rsidR="007F62C8" w:rsidRDefault="007F62C8" w:rsidP="001B6B29">
      <w:pPr>
        <w:jc w:val="both"/>
      </w:pPr>
      <w:r w:rsidRPr="007F62C8">
        <w:rPr>
          <w:b/>
        </w:rPr>
        <w:t>Подвижные игры (9 часов.)</w:t>
      </w:r>
      <w:r w:rsidR="00D942BB">
        <w:rPr>
          <w:b/>
        </w:rPr>
        <w:t xml:space="preserve"> </w:t>
      </w:r>
      <w:r w:rsidR="00D942BB" w:rsidRPr="00D942BB">
        <w:t>Эстафеты</w:t>
      </w:r>
      <w:r w:rsidR="00D942BB">
        <w:t>. Развитие скоростно-силовых способностей. Эстафеты с гимнастическими палками. Подтягивание в висе.</w:t>
      </w:r>
    </w:p>
    <w:p w:rsidR="00D942BB" w:rsidRDefault="00D942BB" w:rsidP="001B6B29">
      <w:pPr>
        <w:jc w:val="both"/>
        <w:rPr>
          <w:b/>
        </w:rPr>
      </w:pPr>
      <w:r>
        <w:t>Игры с мячами. Эстафеты с мячами. Игры «Кто обгонит», «Метко в цель». Эстафеты по кругу. Передача эстафетной палочки.</w:t>
      </w:r>
    </w:p>
    <w:p w:rsidR="001401BB" w:rsidRPr="00E93DCA" w:rsidRDefault="00FB6571" w:rsidP="00E44358">
      <w:pPr>
        <w:rPr>
          <w:b/>
          <w:i/>
        </w:rPr>
      </w:pPr>
      <w:r w:rsidRPr="00041B42">
        <w:rPr>
          <w:b/>
        </w:rPr>
        <w:t>Кроссовая подготовка (3</w:t>
      </w:r>
      <w:r w:rsidR="001B6B29" w:rsidRPr="00041B42">
        <w:rPr>
          <w:b/>
        </w:rPr>
        <w:t>ч</w:t>
      </w:r>
      <w:r w:rsidR="00980BB6" w:rsidRPr="00041B42">
        <w:rPr>
          <w:b/>
        </w:rPr>
        <w:t>асов</w:t>
      </w:r>
      <w:r w:rsidR="001B6B29" w:rsidRPr="001B6B29">
        <w:rPr>
          <w:b/>
          <w:i/>
        </w:rPr>
        <w:t>.)</w:t>
      </w:r>
      <w:r w:rsidR="007F62C8">
        <w:rPr>
          <w:b/>
          <w:i/>
        </w:rPr>
        <w:t xml:space="preserve"> </w:t>
      </w:r>
      <w:r w:rsidR="00E44358">
        <w:t>Техника безопасности на занятиях кроссовой подготовкой. Разговор о правильном питании. Бег в равномерном темпе до 10 мин. Совершенствование  выносливости, бег до 14 мин. Преодоление препятствий. Игра «Крестик».</w:t>
      </w:r>
    </w:p>
    <w:p w:rsidR="001401BB" w:rsidRPr="001401BB" w:rsidRDefault="001401BB" w:rsidP="001401BB">
      <w:pPr>
        <w:sectPr w:rsidR="001401BB" w:rsidRPr="001401BB" w:rsidSect="001401BB">
          <w:type w:val="continuous"/>
          <w:pgSz w:w="16838" w:h="11906" w:orient="landscape"/>
          <w:pgMar w:top="426" w:right="678" w:bottom="426" w:left="1134" w:header="708" w:footer="708" w:gutter="0"/>
          <w:cols w:space="708" w:equalWidth="0">
            <w:col w:w="15026"/>
          </w:cols>
          <w:docGrid w:linePitch="360"/>
        </w:sectPr>
      </w:pPr>
    </w:p>
    <w:p w:rsidR="001401BB" w:rsidRDefault="001401BB" w:rsidP="0063337A">
      <w:pPr>
        <w:spacing w:line="276" w:lineRule="auto"/>
        <w:jc w:val="both"/>
        <w:sectPr w:rsidR="001401BB" w:rsidSect="001401BB">
          <w:type w:val="continuous"/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523DCB" w:rsidRPr="00523DCB" w:rsidRDefault="00523DCB" w:rsidP="00435983">
      <w:pPr>
        <w:sectPr w:rsidR="00523DCB" w:rsidRPr="00523DCB" w:rsidSect="00D55E2F">
          <w:type w:val="continuous"/>
          <w:pgSz w:w="16838" w:h="11906" w:orient="landscape"/>
          <w:pgMar w:top="851" w:right="1134" w:bottom="851" w:left="1134" w:header="708" w:footer="708" w:gutter="0"/>
          <w:cols w:num="2" w:space="708" w:equalWidth="0">
            <w:col w:w="6977" w:space="708"/>
            <w:col w:w="6885"/>
          </w:cols>
          <w:docGrid w:linePitch="360"/>
        </w:sectPr>
      </w:pPr>
    </w:p>
    <w:p w:rsidR="004D320F" w:rsidRPr="001813F4" w:rsidRDefault="004D320F" w:rsidP="001813F4">
      <w:pPr>
        <w:jc w:val="center"/>
        <w:rPr>
          <w:sz w:val="28"/>
          <w:szCs w:val="28"/>
        </w:rPr>
      </w:pPr>
      <w:r w:rsidRPr="001813F4">
        <w:rPr>
          <w:b/>
          <w:sz w:val="28"/>
          <w:szCs w:val="28"/>
        </w:rPr>
        <w:lastRenderedPageBreak/>
        <w:t>Календарно – тематическое планирование   2класс</w:t>
      </w:r>
    </w:p>
    <w:p w:rsidR="004D320F" w:rsidRDefault="004D320F" w:rsidP="00D372AB">
      <w:pPr>
        <w:ind w:left="360"/>
        <w:jc w:val="both"/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847"/>
        <w:gridCol w:w="1141"/>
        <w:gridCol w:w="6804"/>
        <w:gridCol w:w="4676"/>
      </w:tblGrid>
      <w:tr w:rsidR="004D320F" w:rsidTr="00A1290F">
        <w:trPr>
          <w:trHeight w:val="559"/>
        </w:trPr>
        <w:tc>
          <w:tcPr>
            <w:tcW w:w="709" w:type="dxa"/>
            <w:vMerge w:val="restart"/>
          </w:tcPr>
          <w:p w:rsidR="004D320F" w:rsidRDefault="004D320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850" w:type="dxa"/>
            <w:vMerge w:val="restart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 в теме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Дата</w:t>
            </w:r>
          </w:p>
        </w:tc>
        <w:tc>
          <w:tcPr>
            <w:tcW w:w="6804" w:type="dxa"/>
            <w:vMerge w:val="restart"/>
          </w:tcPr>
          <w:p w:rsidR="004D320F" w:rsidRDefault="004D320F">
            <w:pPr>
              <w:spacing w:line="276" w:lineRule="auto"/>
              <w:rPr>
                <w:b/>
                <w:lang w:eastAsia="en-US"/>
              </w:rPr>
            </w:pPr>
          </w:p>
          <w:p w:rsidR="004D320F" w:rsidRDefault="004D320F">
            <w:pPr>
              <w:spacing w:line="276" w:lineRule="auto"/>
              <w:rPr>
                <w:b/>
                <w:lang w:eastAsia="en-US"/>
              </w:rPr>
            </w:pPr>
          </w:p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Раздел, тема урока, количество часов</w:t>
            </w:r>
          </w:p>
        </w:tc>
        <w:tc>
          <w:tcPr>
            <w:tcW w:w="4676" w:type="dxa"/>
            <w:vMerge w:val="restart"/>
          </w:tcPr>
          <w:p w:rsidR="004D320F" w:rsidRDefault="004D320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320F" w:rsidRDefault="004D320F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</w:t>
            </w:r>
          </w:p>
        </w:tc>
      </w:tr>
      <w:tr w:rsidR="004D320F" w:rsidTr="00A1290F">
        <w:trPr>
          <w:trHeight w:val="718"/>
        </w:trPr>
        <w:tc>
          <w:tcPr>
            <w:tcW w:w="709" w:type="dxa"/>
            <w:vMerge/>
            <w:vAlign w:val="center"/>
          </w:tcPr>
          <w:p w:rsidR="004D320F" w:rsidRDefault="004D320F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D320F" w:rsidRDefault="004D320F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факту</w:t>
            </w:r>
          </w:p>
        </w:tc>
        <w:tc>
          <w:tcPr>
            <w:tcW w:w="6804" w:type="dxa"/>
            <w:vMerge/>
            <w:vAlign w:val="center"/>
          </w:tcPr>
          <w:p w:rsidR="004D320F" w:rsidRDefault="004D320F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676" w:type="dxa"/>
            <w:vMerge/>
            <w:vAlign w:val="center"/>
          </w:tcPr>
          <w:p w:rsidR="004D320F" w:rsidRDefault="004D320F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D320F" w:rsidTr="00A1290F">
        <w:trPr>
          <w:trHeight w:val="264"/>
        </w:trPr>
        <w:tc>
          <w:tcPr>
            <w:tcW w:w="709" w:type="dxa"/>
          </w:tcPr>
          <w:p w:rsidR="004D320F" w:rsidRDefault="004D320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4D320F" w:rsidRDefault="004D320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4D320F" w:rsidRDefault="004D320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04" w:type="dxa"/>
          </w:tcPr>
          <w:p w:rsidR="004D320F" w:rsidRDefault="001B6B2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культуре. </w:t>
            </w:r>
            <w:r w:rsidR="004D320F">
              <w:rPr>
                <w:b/>
                <w:lang w:eastAsia="en-US"/>
              </w:rPr>
              <w:t>Легкая атлетика (13ч)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0D2337" w:rsidRDefault="00B67E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</w:t>
            </w:r>
            <w:r w:rsidR="004D320F">
              <w:rPr>
                <w:lang w:eastAsia="en-US"/>
              </w:rPr>
              <w:t>на занятиях легкой атлетикой.</w:t>
            </w:r>
          </w:p>
          <w:p w:rsidR="004D320F" w:rsidRDefault="000D2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Разговор о правильном питании.</w:t>
            </w:r>
            <w:r w:rsidR="004D320F">
              <w:rPr>
                <w:lang w:eastAsia="en-US"/>
              </w:rPr>
              <w:t xml:space="preserve"> Ходьба и бег.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Правила безопасности на уроках физкультуры Компьютер Мультимедиа. 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Высокий старт.</w:t>
            </w:r>
          </w:p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«Казаки».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 до 30-40 м, бег с ускорением по дистанции.</w:t>
            </w:r>
          </w:p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«Лапта».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Старты из различных исходных положений. Бег 30м. на время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 30-60м. Финиширование.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результат 60м. Тест 30 мин.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при прыжках в длину. Прыжки в длину с разбега, «Согнув ноги».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места.  Игра «Крестик».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</w:t>
            </w:r>
            <w:r w:rsidR="00980BB6">
              <w:rPr>
                <w:lang w:eastAsia="en-US"/>
              </w:rPr>
              <w:t>о</w:t>
            </w:r>
            <w:r w:rsidR="00041B42">
              <w:rPr>
                <w:lang w:eastAsia="en-US"/>
              </w:rPr>
              <w:t>к в длину с разбега способом «С</w:t>
            </w:r>
            <w:r>
              <w:rPr>
                <w:lang w:eastAsia="en-US"/>
              </w:rPr>
              <w:t>огнув ноги».</w:t>
            </w:r>
          </w:p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«В шапку».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высоту.</w:t>
            </w:r>
          </w:p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«Крестик».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Стойки и перекладина для прыжков в высоту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1B6EC2">
              <w:rPr>
                <w:lang w:eastAsia="en-US"/>
              </w:rPr>
              <w:t>.</w:t>
            </w:r>
            <w:r w:rsidR="004D320F">
              <w:rPr>
                <w:lang w:eastAsia="en-US"/>
              </w:rPr>
              <w:t>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мяча на дальность. Техника безопасности при метании малого мяча.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Мячики для метания, рулетка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D320F">
              <w:rPr>
                <w:lang w:eastAsia="en-US"/>
              </w:rPr>
              <w:t>.09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 метания.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Мячики для метания, рулетка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1B6EC2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 w:rsidRPr="00492B82">
              <w:rPr>
                <w:lang w:eastAsia="en-US"/>
              </w:rPr>
              <w:t>Совершенствование техники  метания</w:t>
            </w:r>
            <w:r>
              <w:rPr>
                <w:lang w:eastAsia="en-US"/>
              </w:rPr>
              <w:t>. Игра «Лапта».</w:t>
            </w:r>
          </w:p>
        </w:tc>
        <w:tc>
          <w:tcPr>
            <w:tcW w:w="4676" w:type="dxa"/>
          </w:tcPr>
          <w:p w:rsidR="004D320F" w:rsidRDefault="004D320F" w:rsidP="005E31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Мячики для метания, рулетка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01529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Кроссовая  подготовка (</w:t>
            </w:r>
            <w:r w:rsidR="004D320F">
              <w:rPr>
                <w:b/>
                <w:lang w:eastAsia="en-US"/>
              </w:rPr>
              <w:t>14 ч.)</w:t>
            </w:r>
          </w:p>
        </w:tc>
        <w:tc>
          <w:tcPr>
            <w:tcW w:w="4676" w:type="dxa"/>
          </w:tcPr>
          <w:p w:rsidR="004D320F" w:rsidRDefault="004D320F" w:rsidP="005E31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уроке.</w:t>
            </w:r>
            <w:r w:rsidR="000D2337">
              <w:rPr>
                <w:lang w:eastAsia="en-US"/>
              </w:rPr>
              <w:t xml:space="preserve"> Разговор о правильном питании</w:t>
            </w:r>
            <w:r w:rsidR="00D0376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Развитие выносливости бег до 10 мин. 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Шестиминутный бег  Тест.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500м на время.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до  15мин.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Равномерный бег до  15мин. Бег в гору.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 кегли, обручи, 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15мин.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чередовании с ходьбой.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</w:tcPr>
          <w:p w:rsidR="004D320F" w:rsidRDefault="004D320F" w:rsidP="005C30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препятствий, бег в гору.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</w:tcPr>
          <w:p w:rsidR="004D320F" w:rsidRDefault="004D320F" w:rsidP="005C30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7" w:type="dxa"/>
          </w:tcPr>
          <w:p w:rsidR="004D320F" w:rsidRDefault="00A20A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572DF">
              <w:rPr>
                <w:lang w:eastAsia="en-US"/>
              </w:rPr>
              <w:t>3</w:t>
            </w:r>
            <w:r w:rsidR="00B05068">
              <w:rPr>
                <w:lang w:eastAsia="en-US"/>
              </w:rPr>
              <w:t>.</w:t>
            </w:r>
            <w:r w:rsidR="004D320F">
              <w:rPr>
                <w:lang w:eastAsia="en-US"/>
              </w:rPr>
              <w:t>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Правила безопасности на уроках физкультуры. Компьютер Мультимедиа, 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</w:tcPr>
          <w:p w:rsidR="004D320F" w:rsidRDefault="004D320F" w:rsidP="005C30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7" w:type="dxa"/>
          </w:tcPr>
          <w:p w:rsidR="004D320F" w:rsidRDefault="00F57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D320F">
              <w:rPr>
                <w:lang w:eastAsia="en-US"/>
              </w:rPr>
              <w:t>.10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эстафетные палочки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</w:tcPr>
          <w:p w:rsidR="004D320F" w:rsidRDefault="004D320F" w:rsidP="005C30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7" w:type="dxa"/>
          </w:tcPr>
          <w:p w:rsidR="004D320F" w:rsidRDefault="00F57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1B6EC2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Встречная эстафета.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</w:tcPr>
          <w:p w:rsidR="004D320F" w:rsidRDefault="004D320F" w:rsidP="005C30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до15мин.</w:t>
            </w:r>
            <w:r w:rsidR="005A3628">
              <w:rPr>
                <w:lang w:eastAsia="en-US"/>
              </w:rPr>
              <w:t xml:space="preserve"> Тест. 30 мин.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до 18мин.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1B6B29">
            <w:pPr>
              <w:spacing w:line="276" w:lineRule="auto"/>
              <w:rPr>
                <w:lang w:eastAsia="en-US"/>
              </w:rPr>
            </w:pPr>
            <w:r w:rsidRPr="001B6B29">
              <w:rPr>
                <w:b/>
                <w:lang w:eastAsia="en-US"/>
              </w:rPr>
              <w:t>Способы физкультурной деятельности</w:t>
            </w:r>
            <w:proofErr w:type="gramStart"/>
            <w:r>
              <w:rPr>
                <w:b/>
                <w:lang w:eastAsia="en-US"/>
              </w:rPr>
              <w:t>.</w:t>
            </w:r>
            <w:r w:rsidR="004D320F">
              <w:rPr>
                <w:b/>
                <w:lang w:eastAsia="en-US"/>
              </w:rPr>
              <w:t>Г</w:t>
            </w:r>
            <w:proofErr w:type="gramEnd"/>
            <w:r w:rsidR="004D320F">
              <w:rPr>
                <w:b/>
                <w:lang w:eastAsia="en-US"/>
              </w:rPr>
              <w:t>имнастика ( 21 ч.)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гимнастикой.</w:t>
            </w:r>
            <w:r w:rsidR="000D2337">
              <w:rPr>
                <w:lang w:eastAsia="en-US"/>
              </w:rPr>
              <w:t xml:space="preserve"> Разговор о правильном питании</w:t>
            </w:r>
            <w:r w:rsidR="00D0376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Строевой шаг.</w:t>
            </w:r>
          </w:p>
        </w:tc>
        <w:tc>
          <w:tcPr>
            <w:tcW w:w="4676" w:type="dxa"/>
          </w:tcPr>
          <w:p w:rsidR="004D320F" w:rsidRDefault="004D320F" w:rsidP="00D037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  <w:r w:rsidR="00D03762">
              <w:rPr>
                <w:lang w:eastAsia="en-US"/>
              </w:rPr>
              <w:t xml:space="preserve"> Правила безопасности на уроках </w:t>
            </w:r>
            <w:r>
              <w:rPr>
                <w:lang w:eastAsia="en-US"/>
              </w:rPr>
              <w:t>физкультуры.Компьютер</w:t>
            </w:r>
            <w:r w:rsidR="00D0376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Мультимедиа 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гибкости.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Наклон вперед из положения сидя.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уроке. Прыжки со скакалкой за 30 сек.</w:t>
            </w:r>
          </w:p>
        </w:tc>
        <w:tc>
          <w:tcPr>
            <w:tcW w:w="4676" w:type="dxa"/>
          </w:tcPr>
          <w:p w:rsidR="004D320F" w:rsidRDefault="00C76247" w:rsidP="00102F0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Мячи</w:t>
            </w:r>
            <w:proofErr w:type="gramStart"/>
            <w:r w:rsidR="004D320F">
              <w:rPr>
                <w:lang w:eastAsia="en-US"/>
              </w:rPr>
              <w:t>,к</w:t>
            </w:r>
            <w:proofErr w:type="gramEnd"/>
            <w:r w:rsidR="004D320F">
              <w:rPr>
                <w:lang w:eastAsia="en-US"/>
              </w:rPr>
              <w:t>егли</w:t>
            </w:r>
            <w:proofErr w:type="spellEnd"/>
            <w:r w:rsidR="004D320F">
              <w:rPr>
                <w:lang w:eastAsia="en-US"/>
              </w:rPr>
              <w:t>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акробатики.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Правила безопасности на уроках физкультуры. Компьютер Мультимедиа,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  <w:r w:rsidR="004D320F">
              <w:rPr>
                <w:lang w:eastAsia="en-US"/>
              </w:rPr>
              <w:t>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элементов акробатики.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Правила безопасности на уроках физкультуры. Компьютер Мультимедиа,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D320F">
              <w:rPr>
                <w:lang w:eastAsia="en-US"/>
              </w:rPr>
              <w:t>.11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Строевые упражнения.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2F45E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зачетной комбинации.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зачетной комбинации.</w:t>
            </w:r>
          </w:p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Наклон вперед из положения сидя. Тест.30 мин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скакалки, кегли,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при работе на канате. Лазание по канату произвольным способом.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в два приема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4D320F">
              <w:rPr>
                <w:lang w:eastAsia="en-US"/>
              </w:rPr>
              <w:t>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лазания.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Канат, маты 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умений в лазании по канату.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 и упоры. Пресс за 30сек.Тест.30 мин.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Перекладины. Гимнастическая стенка,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висов и упоров. Равновесие. 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Перекладины. Гимнастическая стенка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висе. Тест 30мин.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Равновесие. Опорный прыжок.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Гимнастический козёл, трамплин,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опорного прыжка.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7" w:type="dxa"/>
          </w:tcPr>
          <w:p w:rsidR="004D320F" w:rsidRDefault="00C41E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D320F">
              <w:rPr>
                <w:lang w:eastAsia="en-US"/>
              </w:rPr>
              <w:t>.12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5A36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 на согнутых руках. Отжимание</w:t>
            </w:r>
            <w:r w:rsidR="005A3628">
              <w:rPr>
                <w:lang w:eastAsia="en-US"/>
              </w:rPr>
              <w:t>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Гимнастическая стенка, маты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F45ED">
              <w:rPr>
                <w:lang w:eastAsia="en-US"/>
              </w:rPr>
              <w:t>.</w:t>
            </w:r>
            <w:r w:rsidR="00C41E91">
              <w:rPr>
                <w:lang w:eastAsia="en-US"/>
              </w:rPr>
              <w:t>12</w:t>
            </w:r>
          </w:p>
        </w:tc>
        <w:tc>
          <w:tcPr>
            <w:tcW w:w="1141" w:type="dxa"/>
          </w:tcPr>
          <w:p w:rsidR="004D320F" w:rsidRDefault="004D320F" w:rsidP="00DA4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3*10м.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Pr="005C30DB" w:rsidRDefault="004D320F" w:rsidP="00102F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Подвижные игры (6 ч.)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D320F">
              <w:rPr>
                <w:lang w:eastAsia="en-US"/>
              </w:rPr>
              <w:t>.01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в подвижных играх.</w:t>
            </w:r>
            <w:r w:rsidR="000D2337">
              <w:rPr>
                <w:lang w:eastAsia="en-US"/>
              </w:rPr>
              <w:t xml:space="preserve"> Разговор о правильном питании</w:t>
            </w:r>
            <w:r>
              <w:rPr>
                <w:lang w:eastAsia="en-US"/>
              </w:rPr>
              <w:t xml:space="preserve"> Игры со скакалками.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Правила безопасности на уроках физкультуры. Компьютер Мультимедиа, скакалки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F45ED">
              <w:rPr>
                <w:lang w:eastAsia="en-US"/>
              </w:rPr>
              <w:t>.</w:t>
            </w:r>
            <w:r w:rsidR="004D320F">
              <w:rPr>
                <w:lang w:eastAsia="en-US"/>
              </w:rPr>
              <w:t>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Эстафеты. Развитие скоростно-силовых способностей. Игра «Каши»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D320F">
              <w:rPr>
                <w:lang w:eastAsia="en-US"/>
              </w:rPr>
              <w:t>.01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Развитие координационных способностей. Игра с мячами.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D320F">
              <w:rPr>
                <w:lang w:eastAsia="en-US"/>
              </w:rPr>
              <w:t>.01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 с мячами. Эстафеты с мячами.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D320F">
              <w:rPr>
                <w:lang w:eastAsia="en-US"/>
              </w:rPr>
              <w:t>.01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«Кто обгонит», «Метко в цель».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4D320F">
              <w:rPr>
                <w:lang w:eastAsia="en-US"/>
              </w:rPr>
              <w:t>.01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гимнастическими палками.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Pr="005C30DB" w:rsidRDefault="004D320F" w:rsidP="00102F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Подвиж</w:t>
            </w:r>
            <w:r w:rsidR="00041B42">
              <w:rPr>
                <w:b/>
                <w:lang w:eastAsia="en-US"/>
              </w:rPr>
              <w:t>ные игры на основе баскетбола (</w:t>
            </w:r>
            <w:r>
              <w:rPr>
                <w:b/>
                <w:lang w:eastAsia="en-US"/>
              </w:rPr>
              <w:t>13 ч.)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D320F">
              <w:rPr>
                <w:lang w:eastAsia="en-US"/>
              </w:rPr>
              <w:t>.01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в движении. Игра «Гонка мячей по кругу».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EF05DD">
              <w:rPr>
                <w:lang w:eastAsia="en-US"/>
              </w:rPr>
              <w:t>.01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Броски мяча в цель. Игра «Мяч среднему».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F45ED">
              <w:rPr>
                <w:lang w:eastAsia="en-US"/>
              </w:rPr>
              <w:t>.0</w:t>
            </w:r>
            <w:r w:rsidR="00405A20">
              <w:rPr>
                <w:lang w:eastAsia="en-US"/>
              </w:rPr>
              <w:t>1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правой, левой рукой в движении и на месте. 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на месте в треугольниках. Игра «Борьба за мяч».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одной рукой от плеча в игровой ситуации.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4D320F" w:rsidRDefault="00BE5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в движении с низкой высотой отскока. 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7" w:type="dxa"/>
          </w:tcPr>
          <w:p w:rsidR="004D320F" w:rsidRDefault="00D1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 мяча двумя руками от груди в цель. Игра «Казаки»</w:t>
            </w:r>
            <w:r w:rsidR="000D2337">
              <w:rPr>
                <w:lang w:eastAsia="en-US"/>
              </w:rPr>
              <w:t>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rPr>
          <w:trHeight w:val="330"/>
        </w:trPr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</w:tcPr>
          <w:p w:rsidR="004D320F" w:rsidRDefault="00D1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Передача мяча от груди двумя руками с отскоком от пола.</w:t>
            </w:r>
          </w:p>
        </w:tc>
        <w:tc>
          <w:tcPr>
            <w:tcW w:w="4676" w:type="dxa"/>
          </w:tcPr>
          <w:p w:rsidR="004D320F" w:rsidRPr="00D4699E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</w:t>
            </w:r>
          </w:p>
        </w:tc>
      </w:tr>
      <w:tr w:rsidR="004D320F" w:rsidTr="00A1290F">
        <w:trPr>
          <w:trHeight w:val="428"/>
        </w:trPr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7" w:type="dxa"/>
          </w:tcPr>
          <w:p w:rsidR="004D320F" w:rsidRDefault="00D1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на месте в парах. Ведение мяча с изменением направления.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7" w:type="dxa"/>
          </w:tcPr>
          <w:p w:rsidR="004D320F" w:rsidRDefault="00D1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в кольцо. Тест 30 мин</w:t>
            </w:r>
            <w:r w:rsidR="000D2337">
              <w:rPr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кегли.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7" w:type="dxa"/>
          </w:tcPr>
          <w:p w:rsidR="004D320F" w:rsidRDefault="00D1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техники двух шагов. 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7" w:type="dxa"/>
          </w:tcPr>
          <w:p w:rsidR="004D320F" w:rsidRDefault="00D1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ведения с изменением скорости, передачи броска.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7" w:type="dxa"/>
          </w:tcPr>
          <w:p w:rsidR="004D320F" w:rsidRDefault="00D12E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D320F">
              <w:rPr>
                <w:lang w:eastAsia="en-US"/>
              </w:rPr>
              <w:t>.02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в мини-баскетбол.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кегли, обручи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Pr="005C30DB" w:rsidRDefault="004D320F" w:rsidP="00102F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на основе волейбола </w:t>
            </w:r>
            <w:r w:rsidR="00B05068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11 ч.)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4D320F" w:rsidRDefault="00405A20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F05DD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Техника безопасности при игре в волейбол</w:t>
            </w:r>
            <w:r w:rsidR="000D2337">
              <w:rPr>
                <w:lang w:eastAsia="en-US"/>
              </w:rPr>
              <w:t>. Разговор о правильном питании.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 волейбольные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кегли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4D320F" w:rsidRDefault="00D12E3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405A20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игры в волейбол</w:t>
            </w:r>
            <w:r w:rsidR="000D2337">
              <w:rPr>
                <w:lang w:eastAsia="en-US"/>
              </w:rPr>
              <w:t>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</w:tcPr>
          <w:p w:rsidR="004D320F" w:rsidRDefault="004D320F" w:rsidP="00181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4D320F" w:rsidRDefault="00405A20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4D320F">
              <w:rPr>
                <w:lang w:eastAsia="en-US"/>
              </w:rPr>
              <w:t>.03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C76247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4D320F" w:rsidRDefault="00D12E3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4D320F">
              <w:rPr>
                <w:lang w:eastAsia="en-US"/>
              </w:rPr>
              <w:t>.03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</w:t>
            </w:r>
            <w:r w:rsidR="00C76247">
              <w:rPr>
                <w:lang w:eastAsia="en-US"/>
              </w:rPr>
              <w:t>ации из разученных передвижений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4D320F" w:rsidRDefault="00D12E3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D320F">
              <w:rPr>
                <w:lang w:eastAsia="en-US"/>
              </w:rPr>
              <w:t>.03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C76247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над собой.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4D320F" w:rsidRDefault="00D12E3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D320F">
              <w:rPr>
                <w:lang w:eastAsia="en-US"/>
              </w:rPr>
              <w:t>.03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C76247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подача, прием подач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7" w:type="dxa"/>
          </w:tcPr>
          <w:p w:rsidR="004D320F" w:rsidRDefault="00D12E3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D320F">
              <w:rPr>
                <w:lang w:eastAsia="en-US"/>
              </w:rPr>
              <w:t>.03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Верхняя подача,</w:t>
            </w:r>
            <w:r w:rsidR="00C76247">
              <w:rPr>
                <w:lang w:eastAsia="en-US"/>
              </w:rPr>
              <w:t xml:space="preserve"> нижняя подача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</w:tcPr>
          <w:p w:rsidR="004D320F" w:rsidRDefault="00D12E3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D320F">
              <w:rPr>
                <w:lang w:eastAsia="en-US"/>
              </w:rPr>
              <w:t>.03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мяча снизу, двумя руками над собой</w:t>
            </w:r>
          </w:p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в волейбол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7" w:type="dxa"/>
          </w:tcPr>
          <w:p w:rsidR="004D320F" w:rsidRDefault="00D12E3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D320F">
              <w:rPr>
                <w:lang w:eastAsia="en-US"/>
              </w:rPr>
              <w:t>.03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двумя руками сверху в парах</w:t>
            </w:r>
          </w:p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в волейбол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 w:rsidRPr="00102F0F"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7" w:type="dxa"/>
          </w:tcPr>
          <w:p w:rsidR="004D320F" w:rsidRDefault="00AB1E0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4D320F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Отбивание мяча кулаком через сетку</w:t>
            </w:r>
          </w:p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в волейбол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7" w:type="dxa"/>
          </w:tcPr>
          <w:p w:rsidR="004D320F" w:rsidRDefault="00AB1E0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D643F3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нижней прямой подачи.</w:t>
            </w:r>
          </w:p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в волейбол</w:t>
            </w:r>
          </w:p>
          <w:p w:rsidR="00C76247" w:rsidRDefault="00C76247" w:rsidP="00102F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D320F" w:rsidRDefault="004D32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Pr="00D03762" w:rsidRDefault="004D320F" w:rsidP="00102F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Лёгкая атлетика (8 ч.)</w:t>
            </w:r>
          </w:p>
        </w:tc>
        <w:tc>
          <w:tcPr>
            <w:tcW w:w="4676" w:type="dxa"/>
          </w:tcPr>
          <w:p w:rsidR="004D320F" w:rsidRDefault="004D32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4D320F" w:rsidRDefault="00D643F3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B1E05">
              <w:rPr>
                <w:lang w:eastAsia="en-US"/>
              </w:rPr>
              <w:t>6</w:t>
            </w:r>
            <w:r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4D320F" w:rsidRDefault="004D320F" w:rsidP="003E4C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легкой атлетикой.</w:t>
            </w:r>
          </w:p>
          <w:p w:rsidR="004D320F" w:rsidRDefault="004D320F" w:rsidP="00102F0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Игра «Казаки»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4D320F" w:rsidTr="00A1290F">
        <w:tc>
          <w:tcPr>
            <w:tcW w:w="709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0" w:type="dxa"/>
          </w:tcPr>
          <w:p w:rsidR="004D320F" w:rsidRDefault="004D320F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4D320F" w:rsidRDefault="00AB1E05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3C4D00">
              <w:rPr>
                <w:lang w:eastAsia="en-US"/>
              </w:rPr>
              <w:t>.0</w:t>
            </w:r>
            <w:r w:rsidR="00D643F3">
              <w:rPr>
                <w:lang w:eastAsia="en-US"/>
              </w:rPr>
              <w:t>4</w:t>
            </w:r>
          </w:p>
        </w:tc>
        <w:tc>
          <w:tcPr>
            <w:tcW w:w="1141" w:type="dxa"/>
          </w:tcPr>
          <w:p w:rsidR="004D320F" w:rsidRDefault="004D320F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старт, бег с ускорением.</w:t>
            </w:r>
          </w:p>
          <w:p w:rsidR="004D320F" w:rsidRDefault="004D320F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«Казаки»</w:t>
            </w:r>
          </w:p>
        </w:tc>
        <w:tc>
          <w:tcPr>
            <w:tcW w:w="4676" w:type="dxa"/>
          </w:tcPr>
          <w:p w:rsidR="004D320F" w:rsidRDefault="004D320F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3C4D00" w:rsidTr="00A1290F">
        <w:tc>
          <w:tcPr>
            <w:tcW w:w="709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0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3C4D00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3C4D00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3C4D00" w:rsidRDefault="003C4D00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3C4D00" w:rsidRDefault="003C4D00" w:rsidP="00102F0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Бег 30м на время. Тест 30мин.</w:t>
            </w:r>
          </w:p>
          <w:p w:rsidR="003C4D00" w:rsidRDefault="00C13F4B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 малого мяча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3C4D00" w:rsidRDefault="003C4D00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3C4D00" w:rsidTr="00A1290F">
        <w:tc>
          <w:tcPr>
            <w:tcW w:w="709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0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3C4D00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C4D00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3C4D00" w:rsidRDefault="003C4D00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3C4D00" w:rsidRDefault="003C4D00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бега на  60м.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3C4D00" w:rsidRDefault="003C4D00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3C4D00" w:rsidTr="00A1290F">
        <w:tc>
          <w:tcPr>
            <w:tcW w:w="709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0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3C4D00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C4D00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3C4D00" w:rsidRDefault="003C4D00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3C4D00" w:rsidRDefault="003C4D00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Прыжки в длину с места. </w:t>
            </w:r>
            <w:r w:rsidR="00C13F4B">
              <w:rPr>
                <w:lang w:eastAsia="en-US"/>
              </w:rPr>
              <w:t>Метание мяча на дальность.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3C4D00" w:rsidRDefault="003C4D00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Секундомер. Рулетка</w:t>
            </w:r>
          </w:p>
        </w:tc>
      </w:tr>
      <w:tr w:rsidR="003C4D00" w:rsidTr="00A1290F">
        <w:tc>
          <w:tcPr>
            <w:tcW w:w="709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0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3C4D00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643F3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3C4D00" w:rsidRDefault="003C4D00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3C4D00" w:rsidRDefault="003C4D00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676" w:type="dxa"/>
          </w:tcPr>
          <w:p w:rsidR="003C4D00" w:rsidRDefault="003C4D00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Секундомер. Рулетка</w:t>
            </w:r>
          </w:p>
        </w:tc>
      </w:tr>
      <w:tr w:rsidR="003C4D00" w:rsidTr="00A1290F">
        <w:tc>
          <w:tcPr>
            <w:tcW w:w="709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0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7" w:type="dxa"/>
          </w:tcPr>
          <w:p w:rsidR="003C4D00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C4D00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3C4D00" w:rsidRDefault="003C4D00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3C4D00" w:rsidRDefault="003C4D00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 в длину с разбега.</w:t>
            </w:r>
          </w:p>
        </w:tc>
        <w:tc>
          <w:tcPr>
            <w:tcW w:w="4676" w:type="dxa"/>
          </w:tcPr>
          <w:p w:rsidR="003C4D00" w:rsidRDefault="003C4D00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Секундомер. Рулетка</w:t>
            </w:r>
          </w:p>
        </w:tc>
      </w:tr>
      <w:tr w:rsidR="003C4D00" w:rsidTr="00A1290F">
        <w:tc>
          <w:tcPr>
            <w:tcW w:w="709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0" w:type="dxa"/>
          </w:tcPr>
          <w:p w:rsidR="003C4D00" w:rsidRDefault="003C4D00" w:rsidP="0010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</w:tcPr>
          <w:p w:rsidR="003C4D00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C4D00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3C4D00" w:rsidRDefault="003C4D00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3C4D00" w:rsidRDefault="003C4D00" w:rsidP="00102F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прыжк</w:t>
            </w:r>
            <w:r w:rsidR="00FB6571">
              <w:rPr>
                <w:lang w:eastAsia="en-US"/>
              </w:rPr>
              <w:t>ов в длину с разбега способом «С</w:t>
            </w:r>
            <w:r>
              <w:rPr>
                <w:lang w:eastAsia="en-US"/>
              </w:rPr>
              <w:t>огнув ноги».</w:t>
            </w:r>
          </w:p>
        </w:tc>
        <w:tc>
          <w:tcPr>
            <w:tcW w:w="4676" w:type="dxa"/>
          </w:tcPr>
          <w:p w:rsidR="003C4D00" w:rsidRDefault="003C4D00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Секундомер.</w:t>
            </w:r>
          </w:p>
        </w:tc>
      </w:tr>
      <w:tr w:rsidR="00C13F4B" w:rsidTr="00A1290F">
        <w:tc>
          <w:tcPr>
            <w:tcW w:w="709" w:type="dxa"/>
          </w:tcPr>
          <w:p w:rsidR="00C13F4B" w:rsidRDefault="00C13F4B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C13F4B" w:rsidRDefault="00C13F4B" w:rsidP="00102F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</w:tcPr>
          <w:p w:rsidR="00C13F4B" w:rsidRDefault="00C13F4B" w:rsidP="003153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C13F4B" w:rsidRDefault="00C13F4B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C13F4B" w:rsidRPr="005C30DB" w:rsidRDefault="00C13F4B">
            <w:pPr>
              <w:spacing w:line="276" w:lineRule="auto"/>
              <w:rPr>
                <w:b/>
                <w:lang w:eastAsia="en-US"/>
              </w:rPr>
            </w:pPr>
            <w:r w:rsidRPr="005C30DB">
              <w:rPr>
                <w:b/>
                <w:lang w:eastAsia="en-US"/>
              </w:rPr>
              <w:t>Подвижные игры (9 ч.)</w:t>
            </w:r>
          </w:p>
        </w:tc>
        <w:tc>
          <w:tcPr>
            <w:tcW w:w="4676" w:type="dxa"/>
          </w:tcPr>
          <w:p w:rsidR="00C13F4B" w:rsidRDefault="00C13F4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1813F4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Pr="005C30DB" w:rsidRDefault="001813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Эстафеты. Развитие скоростно-силовых способностей. Игра «Каши».</w:t>
            </w:r>
          </w:p>
        </w:tc>
        <w:tc>
          <w:tcPr>
            <w:tcW w:w="4676" w:type="dxa"/>
          </w:tcPr>
          <w:p w:rsidR="001813F4" w:rsidRDefault="001813F4" w:rsidP="001B6B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Секундомер. Рулетка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813F4">
              <w:rPr>
                <w:lang w:eastAsia="en-US"/>
              </w:rPr>
              <w:t>.04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с гимнастическими палками. Совершенствование техники эстафет.</w:t>
            </w:r>
          </w:p>
        </w:tc>
        <w:tc>
          <w:tcPr>
            <w:tcW w:w="4676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Секундомер. Рулетка. Мячики для метания 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643F3">
              <w:rPr>
                <w:lang w:eastAsia="en-US"/>
              </w:rPr>
              <w:t>.0</w:t>
            </w:r>
            <w:r w:rsidR="009E3CB5">
              <w:rPr>
                <w:lang w:eastAsia="en-US"/>
              </w:rPr>
              <w:t>4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висе. Тест 30мин.</w:t>
            </w:r>
          </w:p>
        </w:tc>
        <w:tc>
          <w:tcPr>
            <w:tcW w:w="4676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Секундомер. Рулетка. Мячики для метания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643F3">
              <w:rPr>
                <w:lang w:eastAsia="en-US"/>
              </w:rPr>
              <w:t>.0</w:t>
            </w:r>
            <w:r w:rsidR="009E3CB5">
              <w:rPr>
                <w:lang w:eastAsia="en-US"/>
              </w:rPr>
              <w:t>4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 с мячами. Эстафеты с мячами.</w:t>
            </w:r>
          </w:p>
        </w:tc>
        <w:tc>
          <w:tcPr>
            <w:tcW w:w="4676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Перекладина</w:t>
            </w:r>
            <w:r w:rsidR="00041B4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Маты 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D643F3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Игры «Кто обгонит», «Метко в цель».</w:t>
            </w:r>
          </w:p>
        </w:tc>
        <w:tc>
          <w:tcPr>
            <w:tcW w:w="4676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Перекладина</w:t>
            </w:r>
            <w:r w:rsidR="00FB6571">
              <w:rPr>
                <w:lang w:eastAsia="en-US"/>
              </w:rPr>
              <w:t>.</w:t>
            </w:r>
            <w:r>
              <w:rPr>
                <w:lang w:eastAsia="en-US"/>
              </w:rPr>
              <w:t>Маты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1813F4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Эстафеты. Развитие скоростно-силовых способностей.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Секундомер. Рулетка. Мячики для метания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813F4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 по кругу. Бег 300м- девочки,500 м- мальчики.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Секундомер. 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813F4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2416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C76247" w:rsidP="00F939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Эстафеты.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:rsidR="001813F4" w:rsidRDefault="001813F4" w:rsidP="001B6B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Секундомер. Эстафетные палочки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813F4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3153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F939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1813F4" w:rsidRDefault="001813F4" w:rsidP="00102F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Секундомер. Эстафетные палочки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</w:tcPr>
          <w:p w:rsidR="001813F4" w:rsidRDefault="001813F4" w:rsidP="003153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</w:tcPr>
          <w:p w:rsidR="001813F4" w:rsidRDefault="001813F4" w:rsidP="003153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FB6571" w:rsidP="00F939B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Кроссовая подготовка (3 ч.</w:t>
            </w:r>
            <w:r w:rsidR="001813F4">
              <w:rPr>
                <w:b/>
                <w:lang w:eastAsia="en-US"/>
              </w:rPr>
              <w:t>)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1813F4" w:rsidRDefault="001813F4" w:rsidP="00102F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7" w:type="dxa"/>
          </w:tcPr>
          <w:p w:rsidR="001813F4" w:rsidRDefault="00AB1E05" w:rsidP="003153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813F4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3153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Pr="00D03762" w:rsidRDefault="001813F4" w:rsidP="001B6B2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кроссовой подготовкой. Разговор о правильном питании.</w:t>
            </w:r>
          </w:p>
        </w:tc>
        <w:tc>
          <w:tcPr>
            <w:tcW w:w="4676" w:type="dxa"/>
          </w:tcPr>
          <w:p w:rsidR="001813F4" w:rsidRDefault="001813F4" w:rsidP="001B6B29">
            <w:pPr>
              <w:spacing w:line="276" w:lineRule="auto"/>
              <w:jc w:val="both"/>
              <w:rPr>
                <w:lang w:eastAsia="en-US"/>
              </w:rPr>
            </w:pPr>
            <w:r w:rsidRPr="00102F0F">
              <w:rPr>
                <w:lang w:eastAsia="en-US"/>
              </w:rPr>
              <w:t>Секундомер. Эстафетные палочки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7" w:type="dxa"/>
          </w:tcPr>
          <w:p w:rsidR="001813F4" w:rsidRDefault="00AB1E05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813F4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3153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до 10мин.</w:t>
            </w:r>
          </w:p>
        </w:tc>
        <w:tc>
          <w:tcPr>
            <w:tcW w:w="4676" w:type="dxa"/>
          </w:tcPr>
          <w:p w:rsidR="001813F4" w:rsidRDefault="00D03762" w:rsidP="001B6B29">
            <w:pPr>
              <w:spacing w:line="276" w:lineRule="auto"/>
              <w:jc w:val="both"/>
              <w:rPr>
                <w:lang w:eastAsia="en-US"/>
              </w:rPr>
            </w:pPr>
            <w:r w:rsidRPr="00102F0F">
              <w:rPr>
                <w:lang w:eastAsia="en-US"/>
              </w:rPr>
              <w:t>Секундомер.</w:t>
            </w:r>
          </w:p>
        </w:tc>
      </w:tr>
      <w:tr w:rsidR="001813F4" w:rsidTr="00A1290F">
        <w:tc>
          <w:tcPr>
            <w:tcW w:w="709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0" w:type="dxa"/>
          </w:tcPr>
          <w:p w:rsidR="001813F4" w:rsidRDefault="001813F4" w:rsidP="001B6B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</w:tcPr>
          <w:p w:rsidR="001813F4" w:rsidRDefault="00AB1E05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E3CB5">
              <w:rPr>
                <w:lang w:eastAsia="en-US"/>
              </w:rPr>
              <w:t>.05</w:t>
            </w:r>
          </w:p>
        </w:tc>
        <w:tc>
          <w:tcPr>
            <w:tcW w:w="1141" w:type="dxa"/>
          </w:tcPr>
          <w:p w:rsidR="001813F4" w:rsidRDefault="001813F4" w:rsidP="003153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</w:tcPr>
          <w:p w:rsidR="001813F4" w:rsidRDefault="001813F4" w:rsidP="001B6B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бег до 14мин.</w:t>
            </w:r>
          </w:p>
        </w:tc>
        <w:tc>
          <w:tcPr>
            <w:tcW w:w="4676" w:type="dxa"/>
          </w:tcPr>
          <w:p w:rsidR="001813F4" w:rsidRDefault="001813F4" w:rsidP="001B6B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 физкультуры.Секундомер</w:t>
            </w:r>
          </w:p>
        </w:tc>
      </w:tr>
    </w:tbl>
    <w:p w:rsidR="00CB4F84" w:rsidRDefault="00CB4F84" w:rsidP="00D372AB"/>
    <w:p w:rsidR="004D320F" w:rsidRDefault="004D320F" w:rsidP="00D73219">
      <w:pPr>
        <w:autoSpaceDE/>
        <w:autoSpaceDN/>
        <w:adjustRightInd/>
      </w:pPr>
    </w:p>
    <w:sectPr w:rsidR="004D320F" w:rsidSect="00E923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33C25"/>
    <w:multiLevelType w:val="hybridMultilevel"/>
    <w:tmpl w:val="4A5AD122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8"/>
  </w:num>
  <w:num w:numId="4">
    <w:abstractNumId w:val="30"/>
  </w:num>
  <w:num w:numId="5">
    <w:abstractNumId w:val="4"/>
  </w:num>
  <w:num w:numId="6">
    <w:abstractNumId w:val="5"/>
  </w:num>
  <w:num w:numId="7">
    <w:abstractNumId w:val="26"/>
  </w:num>
  <w:num w:numId="8">
    <w:abstractNumId w:val="3"/>
  </w:num>
  <w:num w:numId="9">
    <w:abstractNumId w:val="16"/>
  </w:num>
  <w:num w:numId="10">
    <w:abstractNumId w:val="29"/>
  </w:num>
  <w:num w:numId="11">
    <w:abstractNumId w:val="24"/>
  </w:num>
  <w:num w:numId="12">
    <w:abstractNumId w:val="32"/>
  </w:num>
  <w:num w:numId="13">
    <w:abstractNumId w:val="27"/>
  </w:num>
  <w:num w:numId="14">
    <w:abstractNumId w:val="13"/>
  </w:num>
  <w:num w:numId="15">
    <w:abstractNumId w:val="19"/>
  </w:num>
  <w:num w:numId="16">
    <w:abstractNumId w:val="31"/>
  </w:num>
  <w:num w:numId="17">
    <w:abstractNumId w:val="23"/>
  </w:num>
  <w:num w:numId="18">
    <w:abstractNumId w:val="10"/>
  </w:num>
  <w:num w:numId="19">
    <w:abstractNumId w:val="15"/>
  </w:num>
  <w:num w:numId="20">
    <w:abstractNumId w:val="7"/>
  </w:num>
  <w:num w:numId="21">
    <w:abstractNumId w:val="22"/>
  </w:num>
  <w:num w:numId="22">
    <w:abstractNumId w:val="28"/>
  </w:num>
  <w:num w:numId="23">
    <w:abstractNumId w:val="6"/>
  </w:num>
  <w:num w:numId="24">
    <w:abstractNumId w:val="25"/>
  </w:num>
  <w:num w:numId="25">
    <w:abstractNumId w:val="11"/>
  </w:num>
  <w:num w:numId="26">
    <w:abstractNumId w:val="12"/>
  </w:num>
  <w:num w:numId="27">
    <w:abstractNumId w:val="17"/>
  </w:num>
  <w:num w:numId="28">
    <w:abstractNumId w:val="21"/>
  </w:num>
  <w:num w:numId="29">
    <w:abstractNumId w:val="18"/>
  </w:num>
  <w:num w:numId="30">
    <w:abstractNumId w:val="9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1800"/>
    <w:rsid w:val="00015294"/>
    <w:rsid w:val="0003610F"/>
    <w:rsid w:val="00041B42"/>
    <w:rsid w:val="000455D8"/>
    <w:rsid w:val="000508A2"/>
    <w:rsid w:val="00052AB0"/>
    <w:rsid w:val="000809D4"/>
    <w:rsid w:val="00082EDC"/>
    <w:rsid w:val="000874F8"/>
    <w:rsid w:val="000A01E3"/>
    <w:rsid w:val="000A10D9"/>
    <w:rsid w:val="000D2337"/>
    <w:rsid w:val="000D5A8B"/>
    <w:rsid w:val="00102BE0"/>
    <w:rsid w:val="00102F0F"/>
    <w:rsid w:val="00110A53"/>
    <w:rsid w:val="0011277A"/>
    <w:rsid w:val="00131B04"/>
    <w:rsid w:val="001401BB"/>
    <w:rsid w:val="00165233"/>
    <w:rsid w:val="00172423"/>
    <w:rsid w:val="001813F4"/>
    <w:rsid w:val="001B0715"/>
    <w:rsid w:val="001B6B29"/>
    <w:rsid w:val="001B6EC2"/>
    <w:rsid w:val="001C0630"/>
    <w:rsid w:val="001C31AE"/>
    <w:rsid w:val="001D046B"/>
    <w:rsid w:val="001D4D78"/>
    <w:rsid w:val="001E69B2"/>
    <w:rsid w:val="002000D7"/>
    <w:rsid w:val="00211091"/>
    <w:rsid w:val="00212735"/>
    <w:rsid w:val="00227F3A"/>
    <w:rsid w:val="002311E1"/>
    <w:rsid w:val="0023626F"/>
    <w:rsid w:val="00241643"/>
    <w:rsid w:val="002521BC"/>
    <w:rsid w:val="002547F5"/>
    <w:rsid w:val="00254BA2"/>
    <w:rsid w:val="00273C08"/>
    <w:rsid w:val="002752D5"/>
    <w:rsid w:val="002816F8"/>
    <w:rsid w:val="002A0F95"/>
    <w:rsid w:val="002B06DE"/>
    <w:rsid w:val="002B30E6"/>
    <w:rsid w:val="002B32E4"/>
    <w:rsid w:val="002D4FA6"/>
    <w:rsid w:val="002D7340"/>
    <w:rsid w:val="002E569C"/>
    <w:rsid w:val="002F45ED"/>
    <w:rsid w:val="00306917"/>
    <w:rsid w:val="00311E83"/>
    <w:rsid w:val="0031530B"/>
    <w:rsid w:val="0031699E"/>
    <w:rsid w:val="00340B8A"/>
    <w:rsid w:val="00347794"/>
    <w:rsid w:val="003502FC"/>
    <w:rsid w:val="00351800"/>
    <w:rsid w:val="00351CA8"/>
    <w:rsid w:val="00356168"/>
    <w:rsid w:val="00365985"/>
    <w:rsid w:val="0037165D"/>
    <w:rsid w:val="00382F44"/>
    <w:rsid w:val="003B1D2F"/>
    <w:rsid w:val="003C1B0C"/>
    <w:rsid w:val="003C4D00"/>
    <w:rsid w:val="003D1C38"/>
    <w:rsid w:val="003D4CD6"/>
    <w:rsid w:val="003E4C00"/>
    <w:rsid w:val="00405A20"/>
    <w:rsid w:val="00430AAB"/>
    <w:rsid w:val="0043362D"/>
    <w:rsid w:val="00435983"/>
    <w:rsid w:val="004505F0"/>
    <w:rsid w:val="00451C84"/>
    <w:rsid w:val="004563DE"/>
    <w:rsid w:val="004569BD"/>
    <w:rsid w:val="004911D8"/>
    <w:rsid w:val="00492B82"/>
    <w:rsid w:val="004C7918"/>
    <w:rsid w:val="004D320F"/>
    <w:rsid w:val="004F578F"/>
    <w:rsid w:val="005033CC"/>
    <w:rsid w:val="005144C2"/>
    <w:rsid w:val="00523DCB"/>
    <w:rsid w:val="00524276"/>
    <w:rsid w:val="00534A61"/>
    <w:rsid w:val="00556FCC"/>
    <w:rsid w:val="00570811"/>
    <w:rsid w:val="00577103"/>
    <w:rsid w:val="005803A1"/>
    <w:rsid w:val="0058490E"/>
    <w:rsid w:val="005A3628"/>
    <w:rsid w:val="005B50B1"/>
    <w:rsid w:val="005C30DB"/>
    <w:rsid w:val="005C7E9A"/>
    <w:rsid w:val="005D142D"/>
    <w:rsid w:val="005D7EA0"/>
    <w:rsid w:val="005E1AF4"/>
    <w:rsid w:val="005E31FD"/>
    <w:rsid w:val="00602AF4"/>
    <w:rsid w:val="006117C2"/>
    <w:rsid w:val="00624D7E"/>
    <w:rsid w:val="0063337A"/>
    <w:rsid w:val="006647E0"/>
    <w:rsid w:val="0066517F"/>
    <w:rsid w:val="0068025F"/>
    <w:rsid w:val="0069419A"/>
    <w:rsid w:val="00695CE8"/>
    <w:rsid w:val="00696C11"/>
    <w:rsid w:val="006A05F3"/>
    <w:rsid w:val="006A5E5C"/>
    <w:rsid w:val="006E1B94"/>
    <w:rsid w:val="006E1CB0"/>
    <w:rsid w:val="006E22FB"/>
    <w:rsid w:val="006E3943"/>
    <w:rsid w:val="006E7322"/>
    <w:rsid w:val="0070301A"/>
    <w:rsid w:val="00703D85"/>
    <w:rsid w:val="00711207"/>
    <w:rsid w:val="00715A21"/>
    <w:rsid w:val="00747C19"/>
    <w:rsid w:val="007521AF"/>
    <w:rsid w:val="00770240"/>
    <w:rsid w:val="007712EA"/>
    <w:rsid w:val="00773D1B"/>
    <w:rsid w:val="007A771F"/>
    <w:rsid w:val="007A7E05"/>
    <w:rsid w:val="007C269B"/>
    <w:rsid w:val="007C28F9"/>
    <w:rsid w:val="007C5BF5"/>
    <w:rsid w:val="007F4977"/>
    <w:rsid w:val="007F62C8"/>
    <w:rsid w:val="00807C43"/>
    <w:rsid w:val="00855AA0"/>
    <w:rsid w:val="00872D6E"/>
    <w:rsid w:val="00883697"/>
    <w:rsid w:val="00885C02"/>
    <w:rsid w:val="00885FAD"/>
    <w:rsid w:val="008C11B8"/>
    <w:rsid w:val="008C3232"/>
    <w:rsid w:val="008E5C1B"/>
    <w:rsid w:val="00930078"/>
    <w:rsid w:val="009555EE"/>
    <w:rsid w:val="00980BB6"/>
    <w:rsid w:val="00983D98"/>
    <w:rsid w:val="009877BF"/>
    <w:rsid w:val="00993180"/>
    <w:rsid w:val="009A04F1"/>
    <w:rsid w:val="009B3CC8"/>
    <w:rsid w:val="009C61A6"/>
    <w:rsid w:val="009E3CB5"/>
    <w:rsid w:val="00A1074C"/>
    <w:rsid w:val="00A11F0E"/>
    <w:rsid w:val="00A1290F"/>
    <w:rsid w:val="00A16A4B"/>
    <w:rsid w:val="00A20AB9"/>
    <w:rsid w:val="00A2634B"/>
    <w:rsid w:val="00A55015"/>
    <w:rsid w:val="00A5663A"/>
    <w:rsid w:val="00A57F06"/>
    <w:rsid w:val="00A647D9"/>
    <w:rsid w:val="00A74388"/>
    <w:rsid w:val="00A7709E"/>
    <w:rsid w:val="00A80F71"/>
    <w:rsid w:val="00A862D5"/>
    <w:rsid w:val="00AA2F95"/>
    <w:rsid w:val="00AB1E05"/>
    <w:rsid w:val="00AC4C23"/>
    <w:rsid w:val="00B04B6E"/>
    <w:rsid w:val="00B05068"/>
    <w:rsid w:val="00B110F7"/>
    <w:rsid w:val="00B165B2"/>
    <w:rsid w:val="00B23E27"/>
    <w:rsid w:val="00B41E0B"/>
    <w:rsid w:val="00B54227"/>
    <w:rsid w:val="00B62A94"/>
    <w:rsid w:val="00B65B16"/>
    <w:rsid w:val="00B67E7B"/>
    <w:rsid w:val="00B83C32"/>
    <w:rsid w:val="00B96E46"/>
    <w:rsid w:val="00BB12AD"/>
    <w:rsid w:val="00BB6C37"/>
    <w:rsid w:val="00BB7BAB"/>
    <w:rsid w:val="00BC685C"/>
    <w:rsid w:val="00BD3BAC"/>
    <w:rsid w:val="00BE2A94"/>
    <w:rsid w:val="00BE5287"/>
    <w:rsid w:val="00C004CC"/>
    <w:rsid w:val="00C070AD"/>
    <w:rsid w:val="00C13F4B"/>
    <w:rsid w:val="00C1463C"/>
    <w:rsid w:val="00C16967"/>
    <w:rsid w:val="00C32F71"/>
    <w:rsid w:val="00C41E91"/>
    <w:rsid w:val="00C60D2C"/>
    <w:rsid w:val="00C615AD"/>
    <w:rsid w:val="00C6249B"/>
    <w:rsid w:val="00C745C5"/>
    <w:rsid w:val="00C76247"/>
    <w:rsid w:val="00C85EC7"/>
    <w:rsid w:val="00C967E3"/>
    <w:rsid w:val="00CB4F84"/>
    <w:rsid w:val="00CE66C4"/>
    <w:rsid w:val="00CE7E44"/>
    <w:rsid w:val="00CE7FB9"/>
    <w:rsid w:val="00D0263F"/>
    <w:rsid w:val="00D03762"/>
    <w:rsid w:val="00D12E35"/>
    <w:rsid w:val="00D372AB"/>
    <w:rsid w:val="00D4699E"/>
    <w:rsid w:val="00D55E2F"/>
    <w:rsid w:val="00D643F3"/>
    <w:rsid w:val="00D72EBD"/>
    <w:rsid w:val="00D73219"/>
    <w:rsid w:val="00D75226"/>
    <w:rsid w:val="00D82ADE"/>
    <w:rsid w:val="00D942BB"/>
    <w:rsid w:val="00DA2840"/>
    <w:rsid w:val="00DA49FB"/>
    <w:rsid w:val="00DA6749"/>
    <w:rsid w:val="00DB167F"/>
    <w:rsid w:val="00DB2C42"/>
    <w:rsid w:val="00DB55DC"/>
    <w:rsid w:val="00DC4FD6"/>
    <w:rsid w:val="00DE55B3"/>
    <w:rsid w:val="00E079C0"/>
    <w:rsid w:val="00E145BC"/>
    <w:rsid w:val="00E207B7"/>
    <w:rsid w:val="00E30406"/>
    <w:rsid w:val="00E44358"/>
    <w:rsid w:val="00E47DE2"/>
    <w:rsid w:val="00E55ADB"/>
    <w:rsid w:val="00E60A94"/>
    <w:rsid w:val="00E61B7C"/>
    <w:rsid w:val="00E636F4"/>
    <w:rsid w:val="00E65A07"/>
    <w:rsid w:val="00E92306"/>
    <w:rsid w:val="00E93DCA"/>
    <w:rsid w:val="00EA4941"/>
    <w:rsid w:val="00EA6CCE"/>
    <w:rsid w:val="00EA7087"/>
    <w:rsid w:val="00EC3616"/>
    <w:rsid w:val="00EC78E5"/>
    <w:rsid w:val="00ED7FC0"/>
    <w:rsid w:val="00EE16A5"/>
    <w:rsid w:val="00EF05DD"/>
    <w:rsid w:val="00EF70AA"/>
    <w:rsid w:val="00F32610"/>
    <w:rsid w:val="00F5207F"/>
    <w:rsid w:val="00F572DF"/>
    <w:rsid w:val="00F623D1"/>
    <w:rsid w:val="00F77408"/>
    <w:rsid w:val="00F939B4"/>
    <w:rsid w:val="00FA05B8"/>
    <w:rsid w:val="00FB6571"/>
    <w:rsid w:val="00FC6784"/>
    <w:rsid w:val="00FC695C"/>
    <w:rsid w:val="00FD3978"/>
    <w:rsid w:val="00FE4B0C"/>
    <w:rsid w:val="00FE56AF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E1B94"/>
    <w:pPr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99"/>
    <w:rsid w:val="006E1B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  <w:sz w:val="20"/>
      <w:szCs w:val="20"/>
    </w:rPr>
  </w:style>
  <w:style w:type="table" w:styleId="ac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/>
      <w:sz w:val="16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B0715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locked/>
    <w:rsid w:val="00D372AB"/>
    <w:rPr>
      <w:rFonts w:ascii="Tahoma" w:hAnsi="Tahoma" w:cs="Times New Roman"/>
      <w:sz w:val="16"/>
      <w:szCs w:val="16"/>
      <w:lang w:eastAsia="ar-SA" w:bidi="ar-SA"/>
    </w:rPr>
  </w:style>
  <w:style w:type="character" w:customStyle="1" w:styleId="Zag11">
    <w:name w:val="Zag_11"/>
    <w:uiPriority w:val="99"/>
    <w:rsid w:val="00885FAD"/>
  </w:style>
  <w:style w:type="character" w:customStyle="1" w:styleId="FontStyle12">
    <w:name w:val="Font Style12"/>
    <w:basedOn w:val="a0"/>
    <w:uiPriority w:val="99"/>
    <w:rsid w:val="00885FAD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885FAD"/>
    <w:pPr>
      <w:widowControl w:val="0"/>
      <w:spacing w:line="182" w:lineRule="exact"/>
    </w:pPr>
    <w:rPr>
      <w:rFonts w:ascii="Century Gothic" w:hAnsi="Century Gothic"/>
    </w:rPr>
  </w:style>
  <w:style w:type="character" w:customStyle="1" w:styleId="dash041e0431044b0447043d044b0439char1">
    <w:name w:val="dash041e_0431_044b_0447_043d_044b_0439__char1"/>
    <w:basedOn w:val="a0"/>
    <w:uiPriority w:val="99"/>
    <w:rsid w:val="00885FA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List Paragraph"/>
    <w:basedOn w:val="a"/>
    <w:uiPriority w:val="34"/>
    <w:qFormat/>
    <w:rsid w:val="00570811"/>
    <w:pPr>
      <w:autoSpaceDE/>
      <w:autoSpaceDN/>
      <w:adjustRightInd/>
      <w:ind w:left="720" w:firstLine="709"/>
      <w:contextualSpacing/>
      <w:jc w:val="both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A41B-AB8E-4B48-9E57-D48B74A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70</cp:revision>
  <cp:lastPrinted>2019-10-03T04:22:00Z</cp:lastPrinted>
  <dcterms:created xsi:type="dcterms:W3CDTF">2017-01-16T07:59:00Z</dcterms:created>
  <dcterms:modified xsi:type="dcterms:W3CDTF">2019-11-01T07:04:00Z</dcterms:modified>
</cp:coreProperties>
</file>