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30" w:rsidRPr="00682530" w:rsidRDefault="00682530" w:rsidP="00682530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Не существует четкой грани между людьми с аутистическими чертами и без них. </w:t>
      </w:r>
    </w:p>
    <w:p w:rsidR="00682530" w:rsidRPr="00682530" w:rsidRDefault="00682530" w:rsidP="00682530">
      <w:pPr>
        <w:jc w:val="right"/>
        <w:rPr>
          <w:rFonts w:ascii="Arial" w:hAnsi="Arial" w:cs="Arial"/>
          <w:i/>
          <w:sz w:val="20"/>
          <w:szCs w:val="20"/>
        </w:rPr>
      </w:pPr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В каждом ребенке с аутизмом нужно видеть индивидуальность. </w:t>
      </w:r>
      <w:proofErr w:type="spellStart"/>
      <w:r w:rsidRPr="00682530">
        <w:rPr>
          <w:rFonts w:ascii="Arial" w:hAnsi="Arial" w:cs="Arial"/>
          <w:i/>
          <w:color w:val="000000"/>
          <w:sz w:val="20"/>
          <w:szCs w:val="20"/>
        </w:rPr>
        <w:t>Лорна</w:t>
      </w:r>
      <w:proofErr w:type="spellEnd"/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 Винт.</w:t>
      </w:r>
    </w:p>
    <w:p w:rsidR="00682530" w:rsidRPr="004E4B97" w:rsidRDefault="00682530" w:rsidP="00682530">
      <w:pPr>
        <w:rPr>
          <w:rFonts w:ascii="Arial" w:hAnsi="Arial" w:cs="Arial"/>
          <w:sz w:val="22"/>
          <w:szCs w:val="22"/>
        </w:rPr>
      </w:pPr>
    </w:p>
    <w:p w:rsidR="00682530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Думайте о ребенке, а не о его диагнозе. Аутизм не приговор, а иная форма суще</w:t>
      </w:r>
      <w:r w:rsidRPr="00134CC5">
        <w:rPr>
          <w:rFonts w:ascii="Arial" w:hAnsi="Arial" w:cs="Arial"/>
          <w:color w:val="000000"/>
        </w:rPr>
        <w:softHyphen/>
        <w:t xml:space="preserve">ствования: диагноз обозначает тенденции в развитии ребенка и не должен заменять его имя. Любое его поведение имеет причину. </w:t>
      </w:r>
    </w:p>
    <w:p w:rsidR="00682530" w:rsidRPr="00682530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Повышайте уровень знаний об особенностях развития ребенка с аутизмом, </w:t>
      </w:r>
      <w:r>
        <w:rPr>
          <w:rFonts w:ascii="Arial" w:hAnsi="Arial" w:cs="Arial"/>
          <w:color w:val="000000"/>
        </w:rPr>
        <w:t>ч</w:t>
      </w:r>
      <w:r w:rsidRPr="00134CC5">
        <w:rPr>
          <w:rFonts w:ascii="Arial" w:hAnsi="Arial" w:cs="Arial"/>
          <w:color w:val="000000"/>
        </w:rPr>
        <w:t xml:space="preserve">итайте книги, посещайте семинары. Помните, вы — не первые и вы — не одни.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сравнивайте своего ребенка с дру</w:t>
      </w:r>
      <w:r w:rsidRPr="00134CC5">
        <w:rPr>
          <w:rFonts w:ascii="Arial" w:hAnsi="Arial" w:cs="Arial"/>
          <w:color w:val="000000"/>
        </w:rPr>
        <w:softHyphen/>
        <w:t>гими детьми: то, что хорошо для одного ре</w:t>
      </w:r>
      <w:r w:rsidRPr="00134CC5">
        <w:rPr>
          <w:rFonts w:ascii="Arial" w:hAnsi="Arial" w:cs="Arial"/>
          <w:color w:val="000000"/>
        </w:rPr>
        <w:softHyphen/>
        <w:t>бенка с РАС, не всегда подойдет другому. Оценивайте эмоцио</w:t>
      </w:r>
      <w:r w:rsidRPr="00134CC5">
        <w:rPr>
          <w:rFonts w:ascii="Arial" w:hAnsi="Arial" w:cs="Arial"/>
          <w:color w:val="000000"/>
        </w:rPr>
        <w:softHyphen/>
        <w:t xml:space="preserve">нальный статус ребенка. При появлении в его поведении признаков эмоционального неблагополучия, проконсультируйтесь со специалистом.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—Не пре</w:t>
      </w:r>
      <w:r w:rsidRPr="00134CC5">
        <w:rPr>
          <w:rFonts w:ascii="Arial" w:hAnsi="Arial" w:cs="Arial"/>
          <w:color w:val="000000"/>
        </w:rPr>
        <w:softHyphen/>
        <w:t>небрегайте консультацией врача-психиа</w:t>
      </w:r>
      <w:r w:rsidRPr="00134CC5">
        <w:rPr>
          <w:rFonts w:ascii="Arial" w:hAnsi="Arial" w:cs="Arial"/>
          <w:color w:val="000000"/>
        </w:rPr>
        <w:softHyphen/>
        <w:t>тра: многие сложности в поведении значи</w:t>
      </w:r>
      <w:r w:rsidRPr="00134CC5">
        <w:rPr>
          <w:rFonts w:ascii="Arial" w:hAnsi="Arial" w:cs="Arial"/>
          <w:color w:val="000000"/>
        </w:rPr>
        <w:softHyphen/>
        <w:t xml:space="preserve">тельно проще и быстрее снимаются за счет медикаментов, и только психиатр их может назначить.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Наблюдая за ребенком, посмотрите, что вызывает его позитивные проявления, или что приводит его к дискомфорту. Соз</w:t>
      </w:r>
      <w:r w:rsidRPr="00134CC5">
        <w:rPr>
          <w:rFonts w:ascii="Arial" w:hAnsi="Arial" w:cs="Arial"/>
          <w:color w:val="000000"/>
        </w:rPr>
        <w:softHyphen/>
        <w:t>дайте в доме безопасную обстановку, да</w:t>
      </w:r>
      <w:r w:rsidRPr="00134CC5">
        <w:rPr>
          <w:rFonts w:ascii="Arial" w:hAnsi="Arial" w:cs="Arial"/>
          <w:color w:val="000000"/>
        </w:rPr>
        <w:softHyphen/>
        <w:t xml:space="preserve">вайте ребенку время побыть в уединении или подвигаться, поиграть в его любимые игры. Маленькому ребенку обеспечьте </w:t>
      </w:r>
      <w:r w:rsidRPr="00134CC5">
        <w:rPr>
          <w:rFonts w:ascii="Arial" w:hAnsi="Arial" w:cs="Arial"/>
          <w:color w:val="000000"/>
        </w:rPr>
        <w:lastRenderedPageBreak/>
        <w:t>мак</w:t>
      </w:r>
      <w:r w:rsidRPr="00134CC5">
        <w:rPr>
          <w:rFonts w:ascii="Arial" w:hAnsi="Arial" w:cs="Arial"/>
          <w:color w:val="000000"/>
        </w:rPr>
        <w:softHyphen/>
        <w:t>симум телесной и вестибулярной стимуля</w:t>
      </w:r>
      <w:r w:rsidRPr="00134CC5">
        <w:rPr>
          <w:rFonts w:ascii="Arial" w:hAnsi="Arial" w:cs="Arial"/>
          <w:color w:val="000000"/>
        </w:rPr>
        <w:softHyphen/>
        <w:t xml:space="preserve">ции: щекотаний, поглаживания, подбрасываний, кружений.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В семье старайтесь придерживаться од</w:t>
      </w:r>
      <w:r w:rsidRPr="00134CC5">
        <w:rPr>
          <w:rFonts w:ascii="Arial" w:hAnsi="Arial" w:cs="Arial"/>
          <w:color w:val="000000"/>
        </w:rPr>
        <w:softHyphen/>
        <w:t>ного стиля поведения в повторяющихся ситу</w:t>
      </w:r>
      <w:r w:rsidRPr="00134CC5">
        <w:rPr>
          <w:rFonts w:ascii="Arial" w:hAnsi="Arial" w:cs="Arial"/>
          <w:color w:val="000000"/>
        </w:rPr>
        <w:softHyphen/>
        <w:t>ациях: реакция родителей для ребенка долж</w:t>
      </w:r>
      <w:r w:rsidRPr="00134CC5">
        <w:rPr>
          <w:rFonts w:ascii="Arial" w:hAnsi="Arial" w:cs="Arial"/>
          <w:color w:val="000000"/>
        </w:rPr>
        <w:softHyphen/>
        <w:t xml:space="preserve">на стать предсказуемой и последовательной (не меняйте своих к нему требований).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Разбейте жилое пространство на зоны, это поможет в организации поведения ре</w:t>
      </w:r>
      <w:r w:rsidRPr="00134CC5">
        <w:rPr>
          <w:rFonts w:ascii="Arial" w:hAnsi="Arial" w:cs="Arial"/>
          <w:color w:val="000000"/>
        </w:rPr>
        <w:softHyphen/>
        <w:t xml:space="preserve">бенка. Например, никогда не играйте за обеденным столом, поскольку, садясь за стол, ребенок должен настраиваться на прием пищи, а не на игру, и т.п.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Научите ребенка следовать определен</w:t>
      </w:r>
      <w:r w:rsidRPr="00134CC5">
        <w:rPr>
          <w:rFonts w:ascii="Arial" w:hAnsi="Arial" w:cs="Arial"/>
          <w:color w:val="000000"/>
        </w:rPr>
        <w:softHyphen/>
        <w:t>ным правилам. Комментируя его действия, не только говорите «Нет. Нельзя», но и по</w:t>
      </w:r>
      <w:r w:rsidRPr="00134CC5">
        <w:rPr>
          <w:rFonts w:ascii="Arial" w:hAnsi="Arial" w:cs="Arial"/>
          <w:color w:val="000000"/>
        </w:rPr>
        <w:softHyphen/>
        <w:t>кажите и поддержите желаемое поведение, например: «Громко хлопать дверью — нель</w:t>
      </w:r>
      <w:r w:rsidRPr="00134CC5">
        <w:rPr>
          <w:rFonts w:ascii="Arial" w:hAnsi="Arial" w:cs="Arial"/>
          <w:color w:val="000000"/>
        </w:rPr>
        <w:softHyphen/>
        <w:t>зя. Дверь ну</w:t>
      </w:r>
      <w:r>
        <w:rPr>
          <w:rFonts w:ascii="Arial" w:hAnsi="Arial" w:cs="Arial"/>
          <w:color w:val="000000"/>
        </w:rPr>
        <w:t xml:space="preserve">жно закрывать </w:t>
      </w:r>
      <w:proofErr w:type="spellStart"/>
      <w:r>
        <w:rPr>
          <w:rFonts w:ascii="Arial" w:hAnsi="Arial" w:cs="Arial"/>
          <w:color w:val="000000"/>
        </w:rPr>
        <w:t>ти-и-хо</w:t>
      </w:r>
      <w:proofErr w:type="spellEnd"/>
      <w:r>
        <w:rPr>
          <w:rFonts w:ascii="Arial" w:hAnsi="Arial" w:cs="Arial"/>
          <w:color w:val="000000"/>
        </w:rPr>
        <w:t>. Вот так».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Наблюдайте за тем, что ребенок может выполнить сам, постепенно приучайте его к тому, что он выполнять должен. Если у ре</w:t>
      </w:r>
      <w:r w:rsidRPr="00134CC5">
        <w:rPr>
          <w:rFonts w:ascii="Arial" w:hAnsi="Arial" w:cs="Arial"/>
          <w:color w:val="000000"/>
        </w:rPr>
        <w:softHyphen/>
        <w:t>бенка не получается сделать то, что вы попро</w:t>
      </w:r>
      <w:r w:rsidRPr="00134CC5">
        <w:rPr>
          <w:rFonts w:ascii="Arial" w:hAnsi="Arial" w:cs="Arial"/>
          <w:color w:val="000000"/>
        </w:rPr>
        <w:softHyphen/>
        <w:t>сили, покажите ему, как это выполнить, или сделайте вместе с ним (используйте совмест</w:t>
      </w:r>
      <w:r w:rsidRPr="00134CC5">
        <w:rPr>
          <w:rFonts w:ascii="Arial" w:hAnsi="Arial" w:cs="Arial"/>
          <w:color w:val="000000"/>
        </w:rPr>
        <w:softHyphen/>
        <w:t>ные действия: возьмите руки ребенка в свои и, направляя его руки, выполните необходи</w:t>
      </w:r>
      <w:r w:rsidRPr="00134CC5">
        <w:rPr>
          <w:rFonts w:ascii="Arial" w:hAnsi="Arial" w:cs="Arial"/>
          <w:color w:val="000000"/>
        </w:rPr>
        <w:softHyphen/>
        <w:t>мое, а через какой-то период времени осла</w:t>
      </w:r>
      <w:r w:rsidRPr="00134CC5">
        <w:rPr>
          <w:rFonts w:ascii="Arial" w:hAnsi="Arial" w:cs="Arial"/>
          <w:color w:val="000000"/>
        </w:rPr>
        <w:softHyphen/>
        <w:t xml:space="preserve">бляйте направляющее действие своих рук).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Будьте терпеливы и не требуйте от ре</w:t>
      </w:r>
      <w:r w:rsidRPr="00134CC5">
        <w:rPr>
          <w:rFonts w:ascii="Arial" w:hAnsi="Arial" w:cs="Arial"/>
          <w:color w:val="000000"/>
        </w:rPr>
        <w:softHyphen/>
        <w:t xml:space="preserve">бенка всего и сразу. Обучая навыкам, </w:t>
      </w:r>
      <w:r w:rsidRPr="00134CC5">
        <w:rPr>
          <w:rFonts w:ascii="Arial" w:hAnsi="Arial" w:cs="Arial"/>
          <w:color w:val="000000"/>
        </w:rPr>
        <w:lastRenderedPageBreak/>
        <w:t>ставь</w:t>
      </w:r>
      <w:r w:rsidRPr="00134CC5">
        <w:rPr>
          <w:rFonts w:ascii="Arial" w:hAnsi="Arial" w:cs="Arial"/>
          <w:color w:val="000000"/>
        </w:rPr>
        <w:softHyphen/>
        <w:t xml:space="preserve">те конкретные цели, поощряйте социально приемлемое поведение.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Обязательно поощряйте ребенка за малейшие достижения. Незначительными они могут казаться вам, а сколько труда вкладывает он?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перегружайте ребенка: количество занятий не всегда переходит в качество ус</w:t>
      </w:r>
      <w:r w:rsidRPr="00134CC5">
        <w:rPr>
          <w:rFonts w:ascii="Arial" w:hAnsi="Arial" w:cs="Arial"/>
          <w:color w:val="000000"/>
        </w:rPr>
        <w:softHyphen/>
        <w:t>военных умений и навыков, а усталость мо</w:t>
      </w:r>
      <w:r w:rsidRPr="00134CC5">
        <w:rPr>
          <w:rFonts w:ascii="Arial" w:hAnsi="Arial" w:cs="Arial"/>
          <w:color w:val="000000"/>
        </w:rPr>
        <w:softHyphen/>
        <w:t>жет сказаться на поведении, вызвать агрес</w:t>
      </w:r>
      <w:r w:rsidRPr="00134CC5">
        <w:rPr>
          <w:rFonts w:ascii="Arial" w:hAnsi="Arial" w:cs="Arial"/>
          <w:color w:val="000000"/>
        </w:rPr>
        <w:softHyphen/>
        <w:t xml:space="preserve">сию, </w:t>
      </w:r>
      <w:proofErr w:type="spellStart"/>
      <w:r w:rsidRPr="00134CC5">
        <w:rPr>
          <w:rFonts w:ascii="Arial" w:hAnsi="Arial" w:cs="Arial"/>
          <w:color w:val="000000"/>
        </w:rPr>
        <w:t>провокативное</w:t>
      </w:r>
      <w:proofErr w:type="spellEnd"/>
      <w:r w:rsidRPr="00134CC5">
        <w:rPr>
          <w:rFonts w:ascii="Arial" w:hAnsi="Arial" w:cs="Arial"/>
          <w:color w:val="000000"/>
        </w:rPr>
        <w:t xml:space="preserve"> поведение, привести к депрессии и ухудшению соматического здоровья, например, к повышению темпе</w:t>
      </w:r>
      <w:r w:rsidRPr="00134CC5">
        <w:rPr>
          <w:rFonts w:ascii="Arial" w:hAnsi="Arial" w:cs="Arial"/>
          <w:color w:val="000000"/>
        </w:rPr>
        <w:softHyphen/>
        <w:t xml:space="preserve">ратуры, судорожным проявлениям.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Если позитивных сдвигов в развитии ребенка не отмечается, проконсультируй</w:t>
      </w:r>
      <w:r w:rsidRPr="00134CC5">
        <w:rPr>
          <w:rFonts w:ascii="Arial" w:hAnsi="Arial" w:cs="Arial"/>
          <w:color w:val="000000"/>
        </w:rPr>
        <w:softHyphen/>
        <w:t>тесь со специалистом, возможно, вы стави</w:t>
      </w:r>
      <w:r w:rsidRPr="00134CC5">
        <w:rPr>
          <w:rFonts w:ascii="Arial" w:hAnsi="Arial" w:cs="Arial"/>
          <w:color w:val="000000"/>
        </w:rPr>
        <w:softHyphen/>
        <w:t xml:space="preserve">ли не те цели? Отрицательный результат — тоже результат.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Никогда не кричите на ребенка. Крик ни в чем не убеждает, только приводит к ухудше</w:t>
      </w:r>
      <w:r w:rsidRPr="00134CC5">
        <w:rPr>
          <w:rFonts w:ascii="Arial" w:hAnsi="Arial" w:cs="Arial"/>
          <w:color w:val="000000"/>
        </w:rPr>
        <w:softHyphen/>
        <w:t>нию его состояния. Постоянные окрики и за</w:t>
      </w:r>
      <w:r w:rsidRPr="00134CC5">
        <w:rPr>
          <w:rFonts w:ascii="Arial" w:hAnsi="Arial" w:cs="Arial"/>
          <w:color w:val="000000"/>
        </w:rPr>
        <w:softHyphen/>
        <w:t>преты могут превратиться в изнурительную войну. Если у вас возникло желание крик</w:t>
      </w:r>
      <w:r w:rsidRPr="00134CC5">
        <w:rPr>
          <w:rFonts w:ascii="Arial" w:hAnsi="Arial" w:cs="Arial"/>
          <w:color w:val="000000"/>
        </w:rPr>
        <w:softHyphen/>
        <w:t xml:space="preserve">нуть или ударить ребенка, спросите себя: его ли это проблема? Или, может, вы кричите на мужа, на начальника? Ребенок не должен служить вам предохранительным клапаном. </w:t>
      </w:r>
    </w:p>
    <w:p w:rsidR="00682530" w:rsidRPr="00134CC5" w:rsidRDefault="00682530" w:rsidP="00682530">
      <w:pPr>
        <w:pStyle w:val="Default"/>
        <w:spacing w:line="231" w:lineRule="atLeast"/>
        <w:jc w:val="both"/>
        <w:rPr>
          <w:rFonts w:ascii="Arial" w:hAnsi="Arial" w:cs="Arial"/>
          <w:color w:val="auto"/>
        </w:rPr>
      </w:pPr>
      <w:r w:rsidRPr="00134CC5">
        <w:rPr>
          <w:rFonts w:ascii="Arial" w:hAnsi="Arial" w:cs="Arial"/>
        </w:rPr>
        <w:t>— Если действия ребенка неприемлемы, например, он бьет вас, — твердо скажите «нет», подкрепив свои действия удержани</w:t>
      </w:r>
      <w:r w:rsidRPr="00134CC5">
        <w:rPr>
          <w:rFonts w:ascii="Arial" w:hAnsi="Arial" w:cs="Arial"/>
        </w:rPr>
        <w:softHyphen/>
        <w:t xml:space="preserve">ем руки ребенка и выразительным жестом. Ни в коем </w:t>
      </w:r>
      <w:r w:rsidRPr="00134CC5">
        <w:rPr>
          <w:rFonts w:ascii="Arial" w:hAnsi="Arial" w:cs="Arial"/>
        </w:rPr>
        <w:lastRenderedPageBreak/>
        <w:t>случае не давайте сдачи! В силу своих особенностей ребенок не осмыслит</w:t>
      </w:r>
      <w:r w:rsidRPr="00134CC5">
        <w:rPr>
          <w:rFonts w:ascii="Arial" w:hAnsi="Arial" w:cs="Arial"/>
          <w:color w:val="auto"/>
        </w:rPr>
        <w:t xml:space="preserve"> ваш «воспитательный» прием, а будет по</w:t>
      </w:r>
      <w:r w:rsidRPr="00134CC5">
        <w:rPr>
          <w:rFonts w:ascii="Arial" w:hAnsi="Arial" w:cs="Arial"/>
          <w:color w:val="auto"/>
        </w:rPr>
        <w:softHyphen/>
        <w:t xml:space="preserve">ступать так же, имитируя ваше поведение.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ребенок причиняет вред себе (ку</w:t>
      </w:r>
      <w:r w:rsidRPr="00134CC5">
        <w:rPr>
          <w:rFonts w:ascii="Arial" w:hAnsi="Arial" w:cs="Arial"/>
        </w:rPr>
        <w:softHyphen/>
        <w:t>сает себя, бьется головой об пол, стучит по подбородку и т.п.), остановите его со слова</w:t>
      </w:r>
      <w:r w:rsidRPr="00134CC5">
        <w:rPr>
          <w:rFonts w:ascii="Arial" w:hAnsi="Arial" w:cs="Arial"/>
        </w:rPr>
        <w:softHyphen/>
        <w:t>ми: «Нет. Я не дам тебе причинить себе боль», создайте дома спокойную обстановку, снизь</w:t>
      </w:r>
      <w:r w:rsidRPr="00134CC5">
        <w:rPr>
          <w:rFonts w:ascii="Arial" w:hAnsi="Arial" w:cs="Arial"/>
        </w:rPr>
        <w:softHyphen/>
        <w:t xml:space="preserve">те ребенку нагрузку, проконсультируйтесь со специалистами — психологом и психиатром.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Говорите с ребенком медленно про</w:t>
      </w:r>
      <w:r w:rsidRPr="00134CC5">
        <w:rPr>
          <w:rFonts w:ascii="Arial" w:hAnsi="Arial" w:cs="Arial"/>
        </w:rPr>
        <w:softHyphen/>
        <w:t>стыми и короткими фразами, подкрепляя свои слова указательным жестом или со</w:t>
      </w:r>
      <w:r w:rsidRPr="00134CC5">
        <w:rPr>
          <w:rFonts w:ascii="Arial" w:hAnsi="Arial" w:cs="Arial"/>
        </w:rPr>
        <w:softHyphen/>
        <w:t xml:space="preserve">провождающими действиями. Так ребенку будет проще понять вас.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— Когда ребенок играет, комментируйте его занятия от первого лица («я играю»), давайте ребенку шаблоны ответов. Позднее вы получите не </w:t>
      </w:r>
      <w:proofErr w:type="spellStart"/>
      <w:r w:rsidRPr="00134CC5">
        <w:rPr>
          <w:rFonts w:ascii="Arial" w:hAnsi="Arial" w:cs="Arial"/>
        </w:rPr>
        <w:t>эхолаличное</w:t>
      </w:r>
      <w:proofErr w:type="spellEnd"/>
      <w:r w:rsidRPr="00134CC5">
        <w:rPr>
          <w:rFonts w:ascii="Arial" w:hAnsi="Arial" w:cs="Arial"/>
        </w:rPr>
        <w:t xml:space="preserve"> «хочешь кон</w:t>
      </w:r>
      <w:r w:rsidRPr="00134CC5">
        <w:rPr>
          <w:rFonts w:ascii="Arial" w:hAnsi="Arial" w:cs="Arial"/>
        </w:rPr>
        <w:softHyphen/>
        <w:t xml:space="preserve">фетку», а «я хочу конфетку».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у ребенка нет речи, тем более об</w:t>
      </w:r>
      <w:r w:rsidRPr="00134CC5">
        <w:rPr>
          <w:rFonts w:ascii="Arial" w:hAnsi="Arial" w:cs="Arial"/>
        </w:rPr>
        <w:softHyphen/>
        <w:t xml:space="preserve">щайтесь с ним как можно чаще, задавайте вопросы, побуждайте его ответить на них указательным жестом. </w:t>
      </w:r>
    </w:p>
    <w:p w:rsidR="00682530" w:rsidRPr="00915040" w:rsidRDefault="00682530" w:rsidP="00915040">
      <w:pPr>
        <w:pStyle w:val="Pa8"/>
        <w:ind w:firstLine="70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Целенаправленность и обдуманность ваших действий — первоочередная мера по сохранению и укреплению здоровья вашего ребенка. </w:t>
      </w:r>
    </w:p>
    <w:p w:rsidR="00386EF8" w:rsidRDefault="00386EF8" w:rsidP="00915040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5F2D" w:rsidRDefault="00FA5F2D" w:rsidP="00915040">
      <w:pPr>
        <w:pStyle w:val="Default"/>
        <w:rPr>
          <w:rFonts w:ascii="Arial" w:hAnsi="Arial" w:cs="Arial"/>
          <w:sz w:val="20"/>
          <w:szCs w:val="20"/>
        </w:rPr>
      </w:pPr>
    </w:p>
    <w:p w:rsidR="00682530" w:rsidRPr="00915040" w:rsidRDefault="00915040" w:rsidP="009150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15040">
        <w:rPr>
          <w:rFonts w:ascii="Arial" w:hAnsi="Arial" w:cs="Arial"/>
          <w:sz w:val="20"/>
          <w:szCs w:val="20"/>
        </w:rPr>
        <w:t>по материалам</w:t>
      </w:r>
      <w:r w:rsidR="00FA5F2D">
        <w:rPr>
          <w:rFonts w:ascii="Arial" w:hAnsi="Arial" w:cs="Arial"/>
          <w:sz w:val="20"/>
          <w:szCs w:val="20"/>
        </w:rPr>
        <w:t xml:space="preserve"> </w:t>
      </w:r>
      <w:r w:rsidRPr="00915040">
        <w:rPr>
          <w:rFonts w:ascii="Arial" w:hAnsi="Arial" w:cs="Arial"/>
          <w:sz w:val="20"/>
          <w:szCs w:val="20"/>
        </w:rPr>
        <w:t>журнал</w:t>
      </w:r>
      <w:r>
        <w:rPr>
          <w:rFonts w:ascii="Arial" w:hAnsi="Arial" w:cs="Arial"/>
          <w:sz w:val="20"/>
          <w:szCs w:val="20"/>
        </w:rPr>
        <w:t>а</w:t>
      </w:r>
      <w:r w:rsidRPr="00915040">
        <w:rPr>
          <w:rFonts w:ascii="Arial" w:hAnsi="Arial" w:cs="Arial"/>
          <w:sz w:val="20"/>
          <w:szCs w:val="20"/>
        </w:rPr>
        <w:t xml:space="preserve"> «Аутизм и нарушения развития» №4, 2015 г.</w:t>
      </w:r>
      <w:r>
        <w:rPr>
          <w:rFonts w:ascii="Arial" w:hAnsi="Arial" w:cs="Arial"/>
          <w:sz w:val="20"/>
          <w:szCs w:val="20"/>
        </w:rPr>
        <w:t>, №2, 2016 г.)</w:t>
      </w:r>
    </w:p>
    <w:p w:rsidR="00682530" w:rsidRDefault="00682530" w:rsidP="006825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82530">
        <w:rPr>
          <w:rFonts w:ascii="Arial" w:hAnsi="Arial" w:cs="Arial"/>
          <w:b/>
        </w:rPr>
        <w:lastRenderedPageBreak/>
        <w:t>Образование детей с расстройствами аутистического спектра</w:t>
      </w:r>
    </w:p>
    <w:p w:rsidR="00682530" w:rsidRDefault="00682530" w:rsidP="009150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 только с учетом их осо</w:t>
      </w:r>
      <w:r w:rsidRPr="00682530">
        <w:rPr>
          <w:rFonts w:ascii="Arial" w:hAnsi="Arial" w:cs="Arial"/>
        </w:rPr>
        <w:t>бых образовательных потребностей. Особые образовательны</w:t>
      </w:r>
      <w:r>
        <w:rPr>
          <w:rFonts w:ascii="Arial" w:hAnsi="Arial" w:cs="Arial"/>
        </w:rPr>
        <w:t>е потребности детей обуславлива</w:t>
      </w:r>
      <w:r w:rsidRPr="00682530">
        <w:rPr>
          <w:rFonts w:ascii="Arial" w:hAnsi="Arial" w:cs="Arial"/>
        </w:rPr>
        <w:t xml:space="preserve">ют необходимость создания специальных образовательных условий. </w:t>
      </w:r>
    </w:p>
    <w:p w:rsidR="00915040" w:rsidRPr="0091504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</w:t>
      </w:r>
      <w:r w:rsidRPr="00682530">
        <w:rPr>
          <w:rFonts w:ascii="Arial" w:hAnsi="Arial" w:cs="Arial"/>
        </w:rPr>
        <w:t>ыдел</w:t>
      </w:r>
      <w:r>
        <w:rPr>
          <w:rFonts w:ascii="Arial" w:hAnsi="Arial" w:cs="Arial"/>
        </w:rPr>
        <w:t>ен структурированный перечень 4-</w:t>
      </w:r>
      <w:r w:rsidRPr="00682530">
        <w:rPr>
          <w:rFonts w:ascii="Arial" w:hAnsi="Arial" w:cs="Arial"/>
        </w:rPr>
        <w:t>х групп особых образовательных потребностей</w:t>
      </w:r>
      <w:r w:rsidR="00915040" w:rsidRPr="00915040">
        <w:rPr>
          <w:rFonts w:ascii="Arial" w:hAnsi="Arial" w:cs="Arial"/>
        </w:rPr>
        <w:t>: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1 группа — </w:t>
      </w:r>
      <w:r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</w:t>
      </w:r>
      <w:r>
        <w:rPr>
          <w:rFonts w:ascii="Arial" w:hAnsi="Arial" w:cs="Arial"/>
        </w:rPr>
        <w:t>занные с особой организацией об</w:t>
      </w:r>
      <w:r w:rsidRPr="00682530">
        <w:rPr>
          <w:rFonts w:ascii="Arial" w:hAnsi="Arial" w:cs="Arial"/>
        </w:rPr>
        <w:t>разовательного процесса;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2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связанные с адаптацией содержанияосновной общеобразовательной программы;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3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</w:t>
      </w:r>
      <w:r w:rsidR="00915040">
        <w:rPr>
          <w:rFonts w:ascii="Arial" w:hAnsi="Arial" w:cs="Arial"/>
        </w:rPr>
        <w:t>занные с адаптацией способов по</w:t>
      </w:r>
      <w:r w:rsidRPr="00682530">
        <w:rPr>
          <w:rFonts w:ascii="Arial" w:hAnsi="Arial" w:cs="Arial"/>
        </w:rPr>
        <w:t>дачи учебного материала;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4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связанные с преодолением трудностейв развитии, социализации и адаптации.</w:t>
      </w:r>
    </w:p>
    <w:p w:rsidR="00682530" w:rsidRP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 xml:space="preserve">Рекомендации родителям </w:t>
      </w:r>
    </w:p>
    <w:p w:rsidR="00682530" w:rsidRDefault="00682530" w:rsidP="00682530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>ребенка</w:t>
      </w:r>
      <w:r>
        <w:rPr>
          <w:rFonts w:ascii="Arial" w:hAnsi="Arial" w:cs="Arial"/>
          <w:b/>
          <w:bCs/>
          <w:color w:val="000000"/>
        </w:rPr>
        <w:t xml:space="preserve"> с</w:t>
      </w:r>
      <w:r w:rsidRPr="00134CC5">
        <w:rPr>
          <w:rFonts w:ascii="Arial" w:hAnsi="Arial" w:cs="Arial"/>
          <w:b/>
          <w:bCs/>
          <w:color w:val="000000"/>
        </w:rPr>
        <w:t xml:space="preserve"> расстройства</w:t>
      </w:r>
      <w:r>
        <w:rPr>
          <w:rFonts w:ascii="Arial" w:hAnsi="Arial" w:cs="Arial"/>
          <w:b/>
          <w:bCs/>
          <w:color w:val="000000"/>
        </w:rPr>
        <w:t>ми</w:t>
      </w:r>
      <w:r w:rsidRPr="00134CC5">
        <w:rPr>
          <w:rFonts w:ascii="Arial" w:hAnsi="Arial" w:cs="Arial"/>
          <w:b/>
          <w:bCs/>
          <w:color w:val="000000"/>
        </w:rPr>
        <w:t xml:space="preserve"> аутистического спектра</w:t>
      </w:r>
    </w:p>
    <w:p w:rsidR="00682530" w:rsidRPr="00682530" w:rsidRDefault="00682530" w:rsidP="00682530"/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2959100" cy="2820541"/>
            <wp:effectExtent l="0" t="0" r="0" b="0"/>
            <wp:docPr id="4" name="Рисунок 4" descr="http://bookz.ru/authors/viktor-kogan/autata-_684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z.ru/authors/viktor-kogan/autata-_684/i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2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4A0A63" w:rsidRDefault="004A0A63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Pr="0084292A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sectPr w:rsidR="00682530" w:rsidRPr="0084292A" w:rsidSect="0068253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050A3"/>
    <w:rsid w:val="00080418"/>
    <w:rsid w:val="00162891"/>
    <w:rsid w:val="00174CAD"/>
    <w:rsid w:val="00386EF8"/>
    <w:rsid w:val="003F5649"/>
    <w:rsid w:val="004A0A63"/>
    <w:rsid w:val="005050A3"/>
    <w:rsid w:val="00682530"/>
    <w:rsid w:val="00915040"/>
    <w:rsid w:val="009A0176"/>
    <w:rsid w:val="00D414EA"/>
    <w:rsid w:val="00DE0ABC"/>
    <w:rsid w:val="00FA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6EFD-95EE-405D-ABCA-663BC31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Артем</cp:lastModifiedBy>
  <cp:revision>2</cp:revision>
  <cp:lastPrinted>2022-03-04T20:09:00Z</cp:lastPrinted>
  <dcterms:created xsi:type="dcterms:W3CDTF">2022-03-11T18:58:00Z</dcterms:created>
  <dcterms:modified xsi:type="dcterms:W3CDTF">2022-03-11T18:58:00Z</dcterms:modified>
</cp:coreProperties>
</file>