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E" w:rsidRPr="00645884" w:rsidRDefault="008D76EE" w:rsidP="008D76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Ростовская область   Тацинский район  станица </w:t>
      </w:r>
      <w:proofErr w:type="spellStart"/>
      <w:r w:rsidRPr="00645884">
        <w:rPr>
          <w:rFonts w:ascii="Times New Roman" w:eastAsia="Times New Roman" w:hAnsi="Times New Roman" w:cs="Times New Roman"/>
          <w:sz w:val="28"/>
          <w:szCs w:val="24"/>
        </w:rPr>
        <w:t>Тацинская</w:t>
      </w:r>
      <w:proofErr w:type="spellEnd"/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5884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45884">
        <w:rPr>
          <w:rFonts w:ascii="Times New Roman" w:eastAsia="Times New Roman" w:hAnsi="Times New Roman" w:cs="Times New Roman"/>
          <w:sz w:val="28"/>
          <w:szCs w:val="24"/>
        </w:rPr>
        <w:t>Тацинская</w:t>
      </w:r>
      <w:proofErr w:type="spellEnd"/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 средняя общеобразовательная школа № 2</w:t>
      </w: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7"/>
        <w:tblpPr w:leftFromText="180" w:rightFromText="180" w:vertAnchor="text" w:horzAnchor="margin" w:tblpY="230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014"/>
        <w:gridCol w:w="5014"/>
      </w:tblGrid>
      <w:tr w:rsidR="008D76EE" w:rsidRPr="00645884" w:rsidTr="00645884">
        <w:trPr>
          <w:trHeight w:val="1475"/>
        </w:trPr>
        <w:tc>
          <w:tcPr>
            <w:tcW w:w="0" w:type="auto"/>
          </w:tcPr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D76EE" w:rsidRPr="00076CBD" w:rsidRDefault="008D76EE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МО учителей</w:t>
            </w:r>
          </w:p>
          <w:p w:rsidR="008D76EE" w:rsidRPr="00076CBD" w:rsidRDefault="00856A90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математики, ИВТ и технологии  </w:t>
            </w:r>
          </w:p>
          <w:p w:rsidR="008D76EE" w:rsidRPr="00076CBD" w:rsidRDefault="008D76EE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6A5E66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оводитель МО_____Е.Е.Погорелова</w:t>
            </w:r>
          </w:p>
          <w:p w:rsidR="008D76EE" w:rsidRPr="00076CBD" w:rsidRDefault="008D76EE" w:rsidP="008D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МО   от </w:t>
            </w:r>
            <w:r w:rsidR="006A5E66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A5E66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СОГЛАСОВАНО </w:t>
            </w:r>
          </w:p>
          <w:p w:rsidR="008D76EE" w:rsidRPr="00076CBD" w:rsidRDefault="008D76EE" w:rsidP="0007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D76EE" w:rsidRPr="00076CBD" w:rsidRDefault="008D76EE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по УВР  _______М.И. Зверева </w:t>
            </w:r>
          </w:p>
          <w:p w:rsidR="008D76EE" w:rsidRPr="00076CBD" w:rsidRDefault="006A5E66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 31</w:t>
            </w:r>
            <w:r w:rsidR="008D76EE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45884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="008D76EE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76EE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8D76EE" w:rsidRPr="00076CBD" w:rsidRDefault="008D76EE" w:rsidP="008D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УТВЕРЖДАЮ</w:t>
            </w:r>
          </w:p>
          <w:p w:rsidR="008D76EE" w:rsidRPr="00076CBD" w:rsidRDefault="008D76EE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_____Н.В. Колбасина</w:t>
            </w:r>
          </w:p>
          <w:p w:rsidR="008D76EE" w:rsidRPr="00076CBD" w:rsidRDefault="008D76EE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 от </w:t>
            </w:r>
            <w:r w:rsidR="006A5E66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 г.</w:t>
            </w:r>
            <w:r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  <w:r w:rsidR="006A5E66" w:rsidRPr="00076CB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:rsidR="008D76EE" w:rsidRPr="00076CBD" w:rsidRDefault="008D76EE" w:rsidP="008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884">
        <w:rPr>
          <w:rFonts w:ascii="Times New Roman" w:eastAsia="Times New Roman" w:hAnsi="Times New Roman" w:cs="Times New Roman"/>
          <w:b/>
          <w:sz w:val="28"/>
          <w:szCs w:val="24"/>
        </w:rPr>
        <w:t>РАБОЧАЯ    ПРОГРАММА</w:t>
      </w: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5884">
        <w:rPr>
          <w:rFonts w:ascii="Times New Roman" w:eastAsia="Times New Roman" w:hAnsi="Times New Roman" w:cs="Times New Roman"/>
          <w:sz w:val="28"/>
          <w:szCs w:val="24"/>
        </w:rPr>
        <w:t>по геометрии</w:t>
      </w:r>
      <w:r w:rsidR="00856A90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BF5381" w:rsidRPr="00645884">
        <w:rPr>
          <w:rFonts w:ascii="Times New Roman" w:eastAsia="Times New Roman" w:hAnsi="Times New Roman" w:cs="Times New Roman"/>
          <w:sz w:val="28"/>
          <w:szCs w:val="24"/>
        </w:rPr>
        <w:t>1</w:t>
      </w:r>
      <w:r w:rsidR="00645884">
        <w:rPr>
          <w:rFonts w:ascii="Times New Roman" w:eastAsia="Times New Roman" w:hAnsi="Times New Roman" w:cs="Times New Roman"/>
          <w:sz w:val="28"/>
          <w:szCs w:val="24"/>
        </w:rPr>
        <w:t xml:space="preserve">  класс</w:t>
      </w:r>
      <w:r w:rsidR="00856A90">
        <w:rPr>
          <w:rFonts w:ascii="Times New Roman" w:eastAsia="Times New Roman" w:hAnsi="Times New Roman" w:cs="Times New Roman"/>
          <w:sz w:val="28"/>
          <w:szCs w:val="24"/>
        </w:rPr>
        <w:t>е</w:t>
      </w:r>
    </w:p>
    <w:p w:rsidR="008D76EE" w:rsidRPr="00437CB5" w:rsidRDefault="00645884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7CB5">
        <w:rPr>
          <w:rFonts w:ascii="Times New Roman" w:eastAsia="Times New Roman" w:hAnsi="Times New Roman" w:cs="Times New Roman"/>
          <w:sz w:val="28"/>
          <w:szCs w:val="24"/>
        </w:rPr>
        <w:t>среднее</w:t>
      </w:r>
      <w:r w:rsidR="008D76EE" w:rsidRPr="00437CB5">
        <w:rPr>
          <w:rFonts w:ascii="Times New Roman" w:eastAsia="Times New Roman" w:hAnsi="Times New Roman" w:cs="Times New Roman"/>
          <w:sz w:val="28"/>
          <w:szCs w:val="24"/>
        </w:rPr>
        <w:t xml:space="preserve"> общее образование</w:t>
      </w:r>
    </w:p>
    <w:p w:rsidR="008D76EE" w:rsidRPr="00437CB5" w:rsidRDefault="00856A90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="008D76EE" w:rsidRPr="00437CB5">
        <w:rPr>
          <w:rFonts w:ascii="Times New Roman" w:eastAsia="Times New Roman" w:hAnsi="Times New Roman" w:cs="Times New Roman"/>
          <w:sz w:val="28"/>
          <w:szCs w:val="24"/>
        </w:rPr>
        <w:t>оличество часов</w:t>
      </w:r>
      <w:r w:rsidR="00EA5B0B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>68</w:t>
      </w:r>
      <w:r w:rsidR="00EA5B0B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="00645884" w:rsidRPr="00437CB5">
        <w:rPr>
          <w:rFonts w:ascii="Times New Roman" w:eastAsia="Times New Roman" w:hAnsi="Times New Roman" w:cs="Times New Roman"/>
          <w:sz w:val="28"/>
          <w:szCs w:val="24"/>
        </w:rPr>
        <w:t>, 2 часа в неделю</w:t>
      </w:r>
    </w:p>
    <w:p w:rsidR="008D76EE" w:rsidRPr="00437CB5" w:rsidRDefault="00856A90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="008D76EE" w:rsidRPr="00437CB5">
        <w:rPr>
          <w:rFonts w:ascii="Times New Roman" w:eastAsia="Times New Roman" w:hAnsi="Times New Roman" w:cs="Times New Roman"/>
          <w:sz w:val="28"/>
          <w:szCs w:val="24"/>
        </w:rPr>
        <w:t xml:space="preserve">читель  </w:t>
      </w:r>
      <w:r w:rsidR="00437CB5">
        <w:rPr>
          <w:rFonts w:ascii="Times New Roman" w:eastAsia="Times New Roman" w:hAnsi="Times New Roman" w:cs="Times New Roman"/>
          <w:sz w:val="28"/>
          <w:szCs w:val="24"/>
        </w:rPr>
        <w:t>Погорелова Елена Евгеньевна</w:t>
      </w:r>
    </w:p>
    <w:p w:rsidR="00645884" w:rsidRDefault="00645884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76CBD" w:rsidRDefault="00076CBD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76CBD" w:rsidRDefault="00076CBD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76CBD" w:rsidRDefault="00076CBD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76CBD" w:rsidRPr="00645884" w:rsidRDefault="00076CBD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45884" w:rsidRDefault="00645884" w:rsidP="0064588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разработана на основе Программы общеобразовательных учреждений. </w:t>
      </w:r>
      <w:r>
        <w:rPr>
          <w:rFonts w:ascii="Times New Roman" w:eastAsia="Times New Roman" w:hAnsi="Times New Roman" w:cs="Times New Roman"/>
          <w:sz w:val="28"/>
          <w:szCs w:val="24"/>
        </w:rPr>
        <w:t>Геометрия</w:t>
      </w:r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 10-11. </w:t>
      </w:r>
    </w:p>
    <w:p w:rsidR="00645884" w:rsidRPr="00645884" w:rsidRDefault="00645884" w:rsidP="0064588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 Составитель: </w:t>
      </w:r>
      <w:proofErr w:type="spellStart"/>
      <w:r w:rsidRPr="00645884">
        <w:rPr>
          <w:rFonts w:ascii="Times New Roman" w:eastAsia="Times New Roman" w:hAnsi="Times New Roman" w:cs="Times New Roman"/>
          <w:sz w:val="28"/>
          <w:szCs w:val="24"/>
        </w:rPr>
        <w:t>Бурмистрова</w:t>
      </w:r>
      <w:proofErr w:type="spellEnd"/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 Т.А., </w:t>
      </w:r>
      <w:proofErr w:type="spellStart"/>
      <w:r w:rsidRPr="00645884">
        <w:rPr>
          <w:rFonts w:ascii="Times New Roman" w:eastAsia="Times New Roman" w:hAnsi="Times New Roman" w:cs="Times New Roman"/>
          <w:sz w:val="28"/>
          <w:szCs w:val="24"/>
        </w:rPr>
        <w:t>М.:Просвещение</w:t>
      </w:r>
      <w:proofErr w:type="spellEnd"/>
      <w:r w:rsidRPr="00645884">
        <w:rPr>
          <w:rFonts w:ascii="Times New Roman" w:eastAsia="Times New Roman" w:hAnsi="Times New Roman" w:cs="Times New Roman"/>
          <w:sz w:val="28"/>
          <w:szCs w:val="24"/>
        </w:rPr>
        <w:t xml:space="preserve">, 2015 </w:t>
      </w:r>
    </w:p>
    <w:p w:rsidR="00645884" w:rsidRPr="00645884" w:rsidRDefault="00645884" w:rsidP="00645884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76EE" w:rsidRPr="00645884" w:rsidRDefault="008D76EE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76EE" w:rsidRDefault="008D76EE" w:rsidP="008D7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76CBD" w:rsidRPr="00645884" w:rsidRDefault="00076CBD" w:rsidP="008D7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76EE" w:rsidRDefault="00437CB5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2020</w:t>
      </w:r>
      <w:r w:rsidR="008D76EE" w:rsidRPr="00645884">
        <w:rPr>
          <w:rFonts w:ascii="Times New Roman" w:eastAsia="Times New Roman" w:hAnsi="Times New Roman" w:cs="Times New Roman"/>
          <w:sz w:val="28"/>
          <w:szCs w:val="24"/>
        </w:rPr>
        <w:t>-20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="008D76EE" w:rsidRPr="00645884">
        <w:rPr>
          <w:rFonts w:ascii="Times New Roman" w:eastAsia="Times New Roman" w:hAnsi="Times New Roman" w:cs="Times New Roman"/>
          <w:sz w:val="28"/>
          <w:szCs w:val="24"/>
        </w:rPr>
        <w:t xml:space="preserve"> учебный год</w:t>
      </w:r>
    </w:p>
    <w:p w:rsidR="00B340DD" w:rsidRPr="00645884" w:rsidRDefault="00B340DD" w:rsidP="008D76EE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45884" w:rsidRPr="00E32586" w:rsidRDefault="00645884" w:rsidP="00531E6B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531E6B" w:rsidRPr="00437CB5" w:rsidRDefault="00E43819" w:rsidP="0053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CB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37CB5">
        <w:rPr>
          <w:rFonts w:ascii="Times New Roman" w:hAnsi="Times New Roman" w:cs="Times New Roman"/>
          <w:sz w:val="28"/>
          <w:szCs w:val="28"/>
        </w:rPr>
        <w:t xml:space="preserve">. </w:t>
      </w:r>
      <w:r w:rsidR="00531E6B" w:rsidRPr="00437CB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E0003" w:rsidRDefault="00645884" w:rsidP="005E000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 по </w:t>
      </w:r>
      <w:r>
        <w:rPr>
          <w:rFonts w:ascii="Times New Roman" w:eastAsia="Times New Roman" w:hAnsi="Times New Roman" w:cs="Times New Roman"/>
          <w:sz w:val="24"/>
          <w:szCs w:val="28"/>
        </w:rPr>
        <w:t>геометрии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для </w:t>
      </w:r>
      <w:r w:rsidR="00437CB5">
        <w:rPr>
          <w:rFonts w:ascii="Times New Roman" w:eastAsia="Times New Roman" w:hAnsi="Times New Roman" w:cs="Times New Roman"/>
          <w:sz w:val="24"/>
          <w:szCs w:val="28"/>
        </w:rPr>
        <w:t>обу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ча</w:t>
      </w:r>
      <w:r w:rsidR="00B340DD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щихся</w:t>
      </w:r>
      <w:r w:rsidR="00FE52E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11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="00FE52E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среднего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общего об</w:t>
      </w:r>
      <w:r w:rsidR="007920FA">
        <w:rPr>
          <w:rFonts w:ascii="Times New Roman" w:eastAsia="Times New Roman" w:hAnsi="Times New Roman" w:cs="Times New Roman"/>
          <w:sz w:val="24"/>
          <w:szCs w:val="28"/>
        </w:rPr>
        <w:t xml:space="preserve">разования </w:t>
      </w:r>
      <w:r w:rsidR="007920FA" w:rsidRPr="007920FA">
        <w:rPr>
          <w:rFonts w:ascii="Times New Roman" w:eastAsia="Calibri" w:hAnsi="Times New Roman" w:cs="Times New Roman"/>
          <w:sz w:val="24"/>
          <w:szCs w:val="28"/>
          <w:lang w:eastAsia="en-US"/>
        </w:rPr>
        <w:t>составлена на основе  Федерального  государственного образовательного стандарта среднего общего образования (ФГОС СОО,17.05.2012 г. №</w:t>
      </w:r>
      <w:r w:rsidR="00FE52E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413),</w:t>
      </w:r>
      <w:r w:rsidR="004E5E6A">
        <w:rPr>
          <w:rFonts w:ascii="Times New Roman" w:eastAsia="Calibri" w:hAnsi="Times New Roman" w:cs="Times New Roman"/>
          <w:sz w:val="24"/>
          <w:szCs w:val="28"/>
          <w:lang w:eastAsia="en-US"/>
        </w:rPr>
        <w:t>Программы общеобразовательных учреждений.</w:t>
      </w:r>
      <w:proofErr w:type="gramEnd"/>
      <w:r w:rsidR="004E5E6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Геометрия 10-11. Составитель </w:t>
      </w:r>
      <w:proofErr w:type="gramStart"/>
      <w:r w:rsidR="004E5E6A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  <w:proofErr w:type="spellStart"/>
      <w:r w:rsidR="004E5E6A">
        <w:rPr>
          <w:rFonts w:ascii="Times New Roman" w:eastAsia="Calibri" w:hAnsi="Times New Roman" w:cs="Times New Roman"/>
          <w:sz w:val="24"/>
          <w:szCs w:val="28"/>
          <w:lang w:eastAsia="en-US"/>
        </w:rPr>
        <w:t>Б</w:t>
      </w:r>
      <w:proofErr w:type="gramEnd"/>
      <w:r w:rsidR="004E5E6A">
        <w:rPr>
          <w:rFonts w:ascii="Times New Roman" w:eastAsia="Calibri" w:hAnsi="Times New Roman" w:cs="Times New Roman"/>
          <w:sz w:val="24"/>
          <w:szCs w:val="28"/>
          <w:lang w:eastAsia="en-US"/>
        </w:rPr>
        <w:t>урмистрова</w:t>
      </w:r>
      <w:proofErr w:type="spellEnd"/>
      <w:r w:rsidR="004E5E6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Т.А.М.:Просвещение,2015</w:t>
      </w:r>
      <w:r w:rsidR="005E00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r w:rsidR="007920FA" w:rsidRPr="007920FA">
        <w:rPr>
          <w:rFonts w:ascii="Times New Roman" w:eastAsia="Calibri" w:hAnsi="Times New Roman" w:cs="Times New Roman"/>
          <w:sz w:val="24"/>
          <w:szCs w:val="28"/>
          <w:lang w:eastAsia="en-US"/>
        </w:rPr>
        <w:t>основной образов</w:t>
      </w:r>
      <w:r w:rsidR="005E0003">
        <w:rPr>
          <w:rFonts w:ascii="Times New Roman" w:eastAsia="Calibri" w:hAnsi="Times New Roman" w:cs="Times New Roman"/>
          <w:sz w:val="24"/>
          <w:szCs w:val="28"/>
          <w:lang w:eastAsia="en-US"/>
        </w:rPr>
        <w:t>ательной программы школы на 2020-2021</w:t>
      </w:r>
      <w:r w:rsidR="007920FA" w:rsidRPr="007920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учебный год</w:t>
      </w:r>
      <w:r w:rsidR="005E0003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5E0003" w:rsidRDefault="00645884" w:rsidP="005E000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D083E">
        <w:rPr>
          <w:rFonts w:ascii="Times New Roman" w:eastAsia="Times New Roman" w:hAnsi="Times New Roman" w:cs="Times New Roman"/>
          <w:sz w:val="24"/>
          <w:szCs w:val="28"/>
        </w:rPr>
        <w:t>Данная программа ориентирована на использование УМК</w:t>
      </w:r>
      <w:proofErr w:type="gramStart"/>
      <w:r w:rsidRPr="009D08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7044F">
        <w:rPr>
          <w:rFonts w:ascii="Times New Roman" w:eastAsia="Times New Roman" w:hAnsi="Times New Roman" w:cs="Times New Roman"/>
          <w:sz w:val="24"/>
          <w:szCs w:val="28"/>
        </w:rPr>
        <w:t>:</w:t>
      </w:r>
      <w:proofErr w:type="gramEnd"/>
      <w:r w:rsidR="0027044F">
        <w:rPr>
          <w:rFonts w:ascii="Times New Roman" w:eastAsia="Times New Roman" w:hAnsi="Times New Roman" w:cs="Times New Roman"/>
          <w:sz w:val="24"/>
          <w:szCs w:val="28"/>
        </w:rPr>
        <w:t xml:space="preserve"> учебник Геометрия 10 -11 под редакцией </w:t>
      </w:r>
      <w:r w:rsidRPr="00742FB8">
        <w:rPr>
          <w:rFonts w:ascii="Times New Roman" w:hAnsi="Times New Roman" w:cs="Times New Roman"/>
        </w:rPr>
        <w:t xml:space="preserve">Л. С. </w:t>
      </w:r>
      <w:proofErr w:type="spellStart"/>
      <w:r w:rsidRPr="00742FB8"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Бутузов</w:t>
      </w:r>
      <w:r w:rsidRPr="004E5E6A">
        <w:rPr>
          <w:rFonts w:ascii="Times New Roman" w:hAnsi="Times New Roman" w:cs="Times New Roman"/>
          <w:iCs/>
        </w:rPr>
        <w:t>В</w:t>
      </w:r>
      <w:proofErr w:type="spellEnd"/>
      <w:r w:rsidRPr="004E5E6A">
        <w:rPr>
          <w:rFonts w:ascii="Times New Roman" w:hAnsi="Times New Roman" w:cs="Times New Roman"/>
          <w:iCs/>
        </w:rPr>
        <w:t>. Ф.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и др-М</w:t>
      </w:r>
      <w:proofErr w:type="gramStart"/>
      <w:r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росвещение</w:t>
      </w:r>
      <w:r w:rsidRPr="009D083E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2015г.</w:t>
      </w:r>
    </w:p>
    <w:p w:rsidR="00E402AB" w:rsidRPr="005E0003" w:rsidRDefault="00645884" w:rsidP="005E000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60B20">
        <w:rPr>
          <w:rFonts w:ascii="Times New Roman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437CB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арифметика</w:t>
      </w:r>
      <w:r w:rsidRPr="00437C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437CB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алгебра</w:t>
      </w:r>
      <w:r w:rsidRPr="00437C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437CB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геометрия</w:t>
      </w:r>
      <w:r w:rsidRPr="00437C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437CB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437C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437CB5">
        <w:rPr>
          <w:rFonts w:ascii="Times New Roman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</w:t>
      </w:r>
      <w:r w:rsidRPr="00760B20">
        <w:rPr>
          <w:rFonts w:ascii="Times New Roman" w:hAnsi="Times New Roman" w:cs="Times New Roman"/>
          <w:sz w:val="24"/>
          <w:szCs w:val="24"/>
          <w:lang w:eastAsia="en-US"/>
        </w:rPr>
        <w:t xml:space="preserve">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</w:t>
      </w:r>
      <w:proofErr w:type="gramStart"/>
      <w:r w:rsidRPr="00760B20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37CB5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437CB5">
        <w:rPr>
          <w:rFonts w:ascii="Times New Roman" w:hAnsi="Times New Roman" w:cs="Times New Roman"/>
          <w:bCs/>
          <w:iCs/>
          <w:sz w:val="24"/>
          <w:szCs w:val="24"/>
        </w:rPr>
        <w:t>еометрия</w:t>
      </w:r>
      <w:r w:rsidRPr="00760B20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умениях,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712EB3" w:rsidRPr="00E402AB" w:rsidRDefault="00531E6B" w:rsidP="00E402AB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A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E402AB">
        <w:rPr>
          <w:rFonts w:ascii="Times New Roman" w:hAnsi="Times New Roman" w:cs="Times New Roman"/>
          <w:sz w:val="24"/>
          <w:szCs w:val="24"/>
        </w:rPr>
        <w:t xml:space="preserve">изучения курса геометрии в 11 классе: </w:t>
      </w:r>
    </w:p>
    <w:p w:rsidR="00531E6B" w:rsidRPr="000257B3" w:rsidRDefault="00531E6B" w:rsidP="00E402AB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B3">
        <w:rPr>
          <w:rFonts w:ascii="Times New Roman" w:hAnsi="Times New Roman" w:cs="Times New Roman"/>
          <w:sz w:val="24"/>
          <w:szCs w:val="24"/>
        </w:rPr>
        <w:t>создание условий для умения логически обосновывать суждения, выдвигать гипотезыи понимать необходимость их проверки;</w:t>
      </w:r>
    </w:p>
    <w:p w:rsidR="00531E6B" w:rsidRPr="00760B20" w:rsidRDefault="00531E6B" w:rsidP="00E402AB">
      <w:pPr>
        <w:pStyle w:val="a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531E6B" w:rsidRPr="00760B20" w:rsidRDefault="00531E6B" w:rsidP="00E402AB">
      <w:pPr>
        <w:pStyle w:val="a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531E6B" w:rsidRPr="00760B20" w:rsidRDefault="00531E6B" w:rsidP="00E402AB">
      <w:pPr>
        <w:pStyle w:val="a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531E6B" w:rsidRPr="00760B20" w:rsidRDefault="00531E6B" w:rsidP="00E402AB">
      <w:pPr>
        <w:pStyle w:val="a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531E6B" w:rsidRPr="00760B20" w:rsidRDefault="00531E6B" w:rsidP="00E402AB">
      <w:pPr>
        <w:pStyle w:val="a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531E6B" w:rsidRPr="00760B20" w:rsidRDefault="00531E6B" w:rsidP="00E402AB">
      <w:pPr>
        <w:pStyle w:val="a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сформировать понятие основных плоских геометрических фигур и их свойств.</w:t>
      </w:r>
    </w:p>
    <w:p w:rsidR="00E402AB" w:rsidRDefault="00531E6B" w:rsidP="00E402A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0E297D">
        <w:rPr>
          <w:rFonts w:ascii="Times New Roman" w:hAnsi="Times New Roman" w:cs="Times New Roman"/>
          <w:b/>
          <w:sz w:val="24"/>
          <w:szCs w:val="24"/>
        </w:rPr>
        <w:t>Задачи</w:t>
      </w:r>
      <w:r w:rsidR="005E0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7D" w:rsidRPr="000E297D">
        <w:rPr>
          <w:rFonts w:ascii="Times New Roman" w:hAnsi="Times New Roman" w:cs="Times New Roman"/>
          <w:sz w:val="24"/>
          <w:szCs w:val="24"/>
        </w:rPr>
        <w:t>курса</w:t>
      </w:r>
      <w:r w:rsidRPr="000E297D">
        <w:rPr>
          <w:rFonts w:ascii="Times New Roman" w:hAnsi="Times New Roman" w:cs="Times New Roman"/>
          <w:b/>
          <w:sz w:val="24"/>
          <w:szCs w:val="24"/>
        </w:rPr>
        <w:t>:</w:t>
      </w:r>
      <w:r w:rsidR="000E297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5E0003">
        <w:rPr>
          <w:rFonts w:ascii="Times New Roman" w:hAnsi="Times New Roman" w:cs="Times New Roman"/>
          <w:sz w:val="24"/>
          <w:szCs w:val="24"/>
        </w:rPr>
        <w:t>адачей среднего</w:t>
      </w:r>
      <w:r w:rsidRPr="00760B20">
        <w:rPr>
          <w:rFonts w:ascii="Times New Roman" w:hAnsi="Times New Roman" w:cs="Times New Roman"/>
          <w:sz w:val="24"/>
          <w:szCs w:val="24"/>
        </w:rPr>
        <w:t xml:space="preserve">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</w:t>
      </w:r>
      <w:r w:rsidR="005E0003">
        <w:rPr>
          <w:rFonts w:ascii="Times New Roman" w:hAnsi="Times New Roman" w:cs="Times New Roman"/>
          <w:sz w:val="24"/>
          <w:szCs w:val="24"/>
        </w:rPr>
        <w:t xml:space="preserve">для получения среднего </w:t>
      </w:r>
      <w:r w:rsidRPr="00760B20">
        <w:rPr>
          <w:rFonts w:ascii="Times New Roman" w:hAnsi="Times New Roman" w:cs="Times New Roman"/>
          <w:sz w:val="24"/>
          <w:szCs w:val="24"/>
        </w:rPr>
        <w:t xml:space="preserve"> общего образования, начального и среднего профессионального образования.</w:t>
      </w:r>
    </w:p>
    <w:p w:rsidR="00645884" w:rsidRPr="00E402AB" w:rsidRDefault="00645884" w:rsidP="00FE52EB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Текущий контроль успеваемости </w:t>
      </w:r>
      <w:r w:rsidRPr="000E297D">
        <w:rPr>
          <w:rFonts w:ascii="Times New Roman" w:eastAsia="Times New Roman" w:hAnsi="Times New Roman" w:cs="Times New Roman"/>
          <w:bCs/>
          <w:sz w:val="24"/>
          <w:szCs w:val="28"/>
        </w:rPr>
        <w:t>по геометрии в 11 классе проводится в целях</w:t>
      </w:r>
      <w:r w:rsidRPr="00437CB5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:rsidR="005E0003" w:rsidRDefault="000E297D" w:rsidP="00FE52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</w:t>
      </w:r>
      <w:r>
        <w:rPr>
          <w:rFonts w:ascii="Times New Roman" w:eastAsia="Times New Roman" w:hAnsi="Times New Roman" w:cs="Times New Roman"/>
          <w:sz w:val="24"/>
          <w:szCs w:val="24"/>
        </w:rPr>
        <w:t>ебного года,</w:t>
      </w:r>
      <w:r w:rsidR="005E00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E0003" w:rsidRDefault="005E0003" w:rsidP="00FE52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5E0003" w:rsidRDefault="005E0003" w:rsidP="00FE52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2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направлений индивидуальной работы с </w:t>
      </w:r>
      <w:proofErr w:type="gramStart"/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884" w:rsidRPr="00FD7048" w:rsidRDefault="005E0003" w:rsidP="00FE52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 xml:space="preserve"> оценки индивидуальных образовательных достижений обучающихся и динамики их роста в течение учебного года;</w:t>
      </w:r>
    </w:p>
    <w:p w:rsidR="00645884" w:rsidRPr="00FD7048" w:rsidRDefault="000E297D" w:rsidP="00FE5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45884" w:rsidRPr="00FD7048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45884" w:rsidRPr="00FD7048" w:rsidRDefault="00645884" w:rsidP="00FE5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048">
        <w:rPr>
          <w:rFonts w:ascii="Times New Roman" w:eastAsia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645884" w:rsidRPr="00FD7048" w:rsidRDefault="00645884" w:rsidP="00FE5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048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 тестирование; устный опрос; письменные работы (контрольные, проверочные, самостоятельные и практические работы), диагностические ра</w:t>
      </w:r>
      <w:r w:rsidR="000E297D">
        <w:rPr>
          <w:rFonts w:ascii="Times New Roman" w:eastAsia="Times New Roman" w:hAnsi="Times New Roman" w:cs="Times New Roman"/>
          <w:sz w:val="24"/>
          <w:szCs w:val="24"/>
        </w:rPr>
        <w:t>боты; практикумы.</w:t>
      </w:r>
      <w:proofErr w:type="gramEnd"/>
    </w:p>
    <w:p w:rsidR="00645884" w:rsidRPr="00FD7048" w:rsidRDefault="00645884" w:rsidP="00FE5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048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полугодий.</w:t>
      </w:r>
    </w:p>
    <w:p w:rsidR="00645884" w:rsidRPr="00437CB5" w:rsidRDefault="00FE52EB" w:rsidP="000E2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645884" w:rsidRPr="00437CB5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  <w:r w:rsidR="000E29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6E44" w:rsidRPr="00320C76" w:rsidRDefault="00CF6E44" w:rsidP="00320C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76"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 взятые из СМИ</w:t>
      </w:r>
      <w:r w:rsidR="00320C76" w:rsidRPr="00320C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0C76">
        <w:rPr>
          <w:rFonts w:ascii="Times New Roman" w:hAnsi="Times New Roman" w:cs="Times New Roman"/>
          <w:color w:val="000000"/>
          <w:sz w:val="24"/>
          <w:szCs w:val="24"/>
        </w:rPr>
        <w:t xml:space="preserve">Задачи с содержанием регионального компонента знакомят учащихся с приложениями математики в геометрии статистике, демографии и др. Школьники смогут не только закрепить изученный в школе материал по геометрии, но и узнать интересные </w:t>
      </w:r>
      <w:proofErr w:type="gramStart"/>
      <w:r w:rsidRPr="00320C76">
        <w:rPr>
          <w:rFonts w:ascii="Times New Roman" w:hAnsi="Times New Roman" w:cs="Times New Roman"/>
          <w:color w:val="000000"/>
          <w:sz w:val="24"/>
          <w:szCs w:val="24"/>
        </w:rPr>
        <w:t>факты о</w:t>
      </w:r>
      <w:proofErr w:type="gramEnd"/>
      <w:r w:rsidRPr="00320C76">
        <w:rPr>
          <w:rFonts w:ascii="Times New Roman" w:hAnsi="Times New Roman" w:cs="Times New Roman"/>
          <w:color w:val="000000"/>
          <w:sz w:val="24"/>
          <w:szCs w:val="24"/>
        </w:rPr>
        <w:t xml:space="preserve"> своем регионе.</w:t>
      </w:r>
    </w:p>
    <w:p w:rsidR="00645884" w:rsidRPr="000E297D" w:rsidRDefault="00CF6E44" w:rsidP="000E2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76">
        <w:rPr>
          <w:rFonts w:ascii="Times New Roman" w:hAnsi="Times New Roman" w:cs="Times New Roman"/>
          <w:color w:val="000000"/>
          <w:sz w:val="24"/>
          <w:szCs w:val="24"/>
        </w:rPr>
        <w:t>Региональный компонент реализуется с помощью дидактических заданий при решении задач на вычисление площадей  и объёмов объектов Тацинского района, а также в беседах об учёных-математиках Ростовской области</w:t>
      </w:r>
      <w:r w:rsidRPr="00320C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5267"/>
        <w:gridCol w:w="4939"/>
      </w:tblGrid>
      <w:tr w:rsidR="00437CB5" w:rsidRPr="00000C4D" w:rsidTr="00437CB5">
        <w:tc>
          <w:tcPr>
            <w:tcW w:w="709" w:type="dxa"/>
            <w:vMerge w:val="restart"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37CB5"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437CB5" w:rsidRPr="00437CB5" w:rsidRDefault="000E297D" w:rsidP="000E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437CB5" w:rsidRPr="00437CB5">
              <w:rPr>
                <w:rFonts w:eastAsia="Times New Roman"/>
                <w:sz w:val="24"/>
                <w:szCs w:val="24"/>
              </w:rPr>
              <w:t>ата</w:t>
            </w:r>
          </w:p>
        </w:tc>
        <w:tc>
          <w:tcPr>
            <w:tcW w:w="5267" w:type="dxa"/>
            <w:vMerge w:val="restart"/>
          </w:tcPr>
          <w:p w:rsidR="00437CB5" w:rsidRPr="00437CB5" w:rsidRDefault="00437CB5" w:rsidP="0043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7CB5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939" w:type="dxa"/>
            <w:vMerge w:val="restart"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7CB5">
              <w:rPr>
                <w:rFonts w:eastAsia="Times New Roman"/>
                <w:sz w:val="24"/>
                <w:szCs w:val="24"/>
              </w:rPr>
              <w:t>Региональный компонент</w:t>
            </w:r>
          </w:p>
        </w:tc>
      </w:tr>
      <w:tr w:rsidR="00437CB5" w:rsidRPr="00000C4D" w:rsidTr="00437CB5">
        <w:tc>
          <w:tcPr>
            <w:tcW w:w="709" w:type="dxa"/>
            <w:vMerge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437CB5">
              <w:rPr>
                <w:rFonts w:eastAsia="Times New Roman"/>
                <w:szCs w:val="24"/>
              </w:rPr>
              <w:t>о плану</w:t>
            </w:r>
          </w:p>
        </w:tc>
        <w:tc>
          <w:tcPr>
            <w:tcW w:w="1134" w:type="dxa"/>
          </w:tcPr>
          <w:p w:rsidR="00437CB5" w:rsidRP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437CB5">
              <w:rPr>
                <w:rFonts w:eastAsia="Times New Roman"/>
                <w:szCs w:val="24"/>
              </w:rPr>
              <w:t>о факту</w:t>
            </w:r>
          </w:p>
        </w:tc>
        <w:tc>
          <w:tcPr>
            <w:tcW w:w="5267" w:type="dxa"/>
            <w:vMerge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  <w:vMerge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7CB5" w:rsidRPr="00000C4D" w:rsidTr="00437CB5">
        <w:tc>
          <w:tcPr>
            <w:tcW w:w="709" w:type="dxa"/>
          </w:tcPr>
          <w:p w:rsidR="00437CB5" w:rsidRPr="00964EE3" w:rsidRDefault="00437CB5" w:rsidP="00645884">
            <w:r>
              <w:t>1</w:t>
            </w:r>
          </w:p>
        </w:tc>
        <w:tc>
          <w:tcPr>
            <w:tcW w:w="1134" w:type="dxa"/>
          </w:tcPr>
          <w:p w:rsidR="00437CB5" w:rsidRPr="00964EE3" w:rsidRDefault="00437CB5" w:rsidP="00645884">
            <w:r w:rsidRPr="00964EE3">
              <w:t>5</w:t>
            </w:r>
          </w:p>
        </w:tc>
        <w:tc>
          <w:tcPr>
            <w:tcW w:w="1134" w:type="dxa"/>
          </w:tcPr>
          <w:p w:rsidR="00437CB5" w:rsidRDefault="00437CB5" w:rsidP="00645884">
            <w:r>
              <w:t>17.09</w:t>
            </w:r>
          </w:p>
        </w:tc>
        <w:tc>
          <w:tcPr>
            <w:tcW w:w="1134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0C4D">
              <w:rPr>
                <w:rFonts w:eastAsia="Times New Roman"/>
                <w:sz w:val="24"/>
                <w:szCs w:val="24"/>
              </w:rPr>
              <w:t>Связь между координатами векторов и координатами их начала и конца.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 xml:space="preserve">Задача на определение </w:t>
            </w:r>
            <w:r>
              <w:rPr>
                <w:rFonts w:eastAsia="Times New Roman"/>
                <w:sz w:val="24"/>
                <w:szCs w:val="20"/>
              </w:rPr>
              <w:t>площади фонтана.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C62516" w:rsidRDefault="00437CB5" w:rsidP="00645884">
            <w:r>
              <w:t>2</w:t>
            </w:r>
          </w:p>
        </w:tc>
        <w:tc>
          <w:tcPr>
            <w:tcW w:w="1134" w:type="dxa"/>
          </w:tcPr>
          <w:p w:rsidR="00437CB5" w:rsidRPr="00C62516" w:rsidRDefault="00437CB5" w:rsidP="00645884">
            <w:r w:rsidRPr="00C62516">
              <w:t>11</w:t>
            </w:r>
          </w:p>
        </w:tc>
        <w:tc>
          <w:tcPr>
            <w:tcW w:w="1134" w:type="dxa"/>
          </w:tcPr>
          <w:p w:rsidR="00437CB5" w:rsidRDefault="00437CB5" w:rsidP="00CF6E44">
            <w:r w:rsidRPr="00C62516">
              <w:t>0</w:t>
            </w:r>
            <w:r>
              <w:t>8</w:t>
            </w:r>
            <w:r w:rsidRPr="00C62516">
              <w:t>.10</w:t>
            </w:r>
          </w:p>
        </w:tc>
        <w:tc>
          <w:tcPr>
            <w:tcW w:w="1134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0C4D">
              <w:rPr>
                <w:rFonts w:eastAsia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>Задача о вычислении выс</w:t>
            </w:r>
            <w:r w:rsidR="00320C76">
              <w:rPr>
                <w:rFonts w:eastAsia="Times New Roman"/>
                <w:sz w:val="24"/>
                <w:szCs w:val="20"/>
              </w:rPr>
              <w:t>оты знаменитого Вёшенского дуба.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552530" w:rsidRDefault="00437CB5" w:rsidP="00645884">
            <w:r>
              <w:t>3</w:t>
            </w:r>
          </w:p>
        </w:tc>
        <w:tc>
          <w:tcPr>
            <w:tcW w:w="1134" w:type="dxa"/>
          </w:tcPr>
          <w:p w:rsidR="00437CB5" w:rsidRPr="00552530" w:rsidRDefault="00437CB5" w:rsidP="00645884">
            <w:r w:rsidRPr="00552530">
              <w:t>20</w:t>
            </w:r>
          </w:p>
        </w:tc>
        <w:tc>
          <w:tcPr>
            <w:tcW w:w="1134" w:type="dxa"/>
          </w:tcPr>
          <w:p w:rsidR="00437CB5" w:rsidRPr="00552530" w:rsidRDefault="00437CB5" w:rsidP="00645884">
            <w:r w:rsidRPr="00552530">
              <w:t>14.11</w:t>
            </w:r>
          </w:p>
        </w:tc>
        <w:tc>
          <w:tcPr>
            <w:tcW w:w="1134" w:type="dxa"/>
          </w:tcPr>
          <w:p w:rsidR="00437CB5" w:rsidRDefault="00437CB5" w:rsidP="00645884"/>
        </w:tc>
        <w:tc>
          <w:tcPr>
            <w:tcW w:w="5267" w:type="dxa"/>
          </w:tcPr>
          <w:p w:rsidR="00437CB5" w:rsidRPr="00552530" w:rsidRDefault="00437CB5" w:rsidP="00645884">
            <w:r>
              <w:t>Понятие конуса</w:t>
            </w:r>
            <w:r w:rsidR="00320C76">
              <w:t>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 xml:space="preserve">Задача о вычислении площади цветочных клумб площади </w:t>
            </w:r>
            <w:proofErr w:type="spellStart"/>
            <w:r w:rsidRPr="00000C4D">
              <w:rPr>
                <w:rFonts w:eastAsia="Times New Roman"/>
                <w:sz w:val="24"/>
                <w:szCs w:val="20"/>
              </w:rPr>
              <w:t>ст</w:t>
            </w:r>
            <w:proofErr w:type="gramStart"/>
            <w:r w:rsidR="000E297D">
              <w:rPr>
                <w:rFonts w:eastAsia="Times New Roman"/>
                <w:sz w:val="24"/>
                <w:szCs w:val="20"/>
              </w:rPr>
              <w:t>.</w:t>
            </w:r>
            <w:r w:rsidRPr="00000C4D">
              <w:rPr>
                <w:rFonts w:eastAsia="Times New Roman"/>
                <w:sz w:val="24"/>
                <w:szCs w:val="20"/>
              </w:rPr>
              <w:t>Т</w:t>
            </w:r>
            <w:proofErr w:type="gramEnd"/>
            <w:r w:rsidRPr="00000C4D">
              <w:rPr>
                <w:rFonts w:eastAsia="Times New Roman"/>
                <w:sz w:val="24"/>
                <w:szCs w:val="20"/>
              </w:rPr>
              <w:t>ацинской</w:t>
            </w:r>
            <w:proofErr w:type="spellEnd"/>
            <w:r w:rsidR="000E297D">
              <w:rPr>
                <w:rFonts w:eastAsia="Times New Roman"/>
                <w:sz w:val="24"/>
                <w:szCs w:val="20"/>
              </w:rPr>
              <w:t>.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0260CB" w:rsidRDefault="00437CB5" w:rsidP="00645884">
            <w:r>
              <w:t>4</w:t>
            </w:r>
          </w:p>
        </w:tc>
        <w:tc>
          <w:tcPr>
            <w:tcW w:w="1134" w:type="dxa"/>
          </w:tcPr>
          <w:p w:rsidR="00437CB5" w:rsidRPr="000260CB" w:rsidRDefault="00437CB5" w:rsidP="00645884">
            <w:r w:rsidRPr="000260CB">
              <w:t>27</w:t>
            </w:r>
          </w:p>
        </w:tc>
        <w:tc>
          <w:tcPr>
            <w:tcW w:w="1134" w:type="dxa"/>
          </w:tcPr>
          <w:p w:rsidR="00437CB5" w:rsidRDefault="00437CB5" w:rsidP="00645884">
            <w:r>
              <w:t>10</w:t>
            </w:r>
            <w:r w:rsidRPr="000260CB">
              <w:t>.12</w:t>
            </w:r>
          </w:p>
        </w:tc>
        <w:tc>
          <w:tcPr>
            <w:tcW w:w="1134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  <w:r w:rsidRPr="00000C4D">
              <w:rPr>
                <w:rFonts w:eastAsia="Times New Roman"/>
                <w:sz w:val="24"/>
                <w:szCs w:val="24"/>
              </w:rPr>
              <w:t>Задачи на многогранники, цилиндр, конус и шар.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 xml:space="preserve">Задача об определении площади центральной парка им. Нечаева. 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7C5274" w:rsidRDefault="00437CB5" w:rsidP="00645884">
            <w:r>
              <w:t>5</w:t>
            </w:r>
          </w:p>
        </w:tc>
        <w:tc>
          <w:tcPr>
            <w:tcW w:w="1134" w:type="dxa"/>
          </w:tcPr>
          <w:p w:rsidR="00437CB5" w:rsidRPr="007C5274" w:rsidRDefault="00437CB5" w:rsidP="00645884">
            <w:r w:rsidRPr="007C5274">
              <w:t>34</w:t>
            </w:r>
          </w:p>
        </w:tc>
        <w:tc>
          <w:tcPr>
            <w:tcW w:w="1134" w:type="dxa"/>
          </w:tcPr>
          <w:p w:rsidR="00437CB5" w:rsidRPr="007C5274" w:rsidRDefault="00437CB5" w:rsidP="00645884">
            <w:r w:rsidRPr="007C5274">
              <w:t>17.01</w:t>
            </w:r>
          </w:p>
        </w:tc>
        <w:tc>
          <w:tcPr>
            <w:tcW w:w="1134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  <w:r w:rsidRPr="00000C4D">
              <w:rPr>
                <w:rFonts w:eastAsia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>Задача о</w:t>
            </w:r>
            <w:r>
              <w:rPr>
                <w:rFonts w:eastAsia="Times New Roman"/>
                <w:sz w:val="24"/>
                <w:szCs w:val="20"/>
              </w:rPr>
              <w:t xml:space="preserve"> вычислении объёма школьной столовой</w:t>
            </w:r>
            <w:r w:rsidR="00320C76">
              <w:rPr>
                <w:rFonts w:eastAsia="Times New Roman"/>
                <w:sz w:val="24"/>
                <w:szCs w:val="20"/>
              </w:rPr>
              <w:t>.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113220" w:rsidRDefault="00437CB5" w:rsidP="00645884">
            <w:r>
              <w:t>6</w:t>
            </w:r>
          </w:p>
        </w:tc>
        <w:tc>
          <w:tcPr>
            <w:tcW w:w="1134" w:type="dxa"/>
          </w:tcPr>
          <w:p w:rsidR="00437CB5" w:rsidRPr="00113220" w:rsidRDefault="00437CB5" w:rsidP="00645884">
            <w:r w:rsidRPr="00113220">
              <w:t>42</w:t>
            </w:r>
          </w:p>
        </w:tc>
        <w:tc>
          <w:tcPr>
            <w:tcW w:w="1134" w:type="dxa"/>
          </w:tcPr>
          <w:p w:rsidR="00437CB5" w:rsidRDefault="00437CB5" w:rsidP="00645884">
            <w:r w:rsidRPr="00113220">
              <w:t>14.02</w:t>
            </w:r>
          </w:p>
        </w:tc>
        <w:tc>
          <w:tcPr>
            <w:tcW w:w="1134" w:type="dxa"/>
          </w:tcPr>
          <w:p w:rsidR="00437CB5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Объём конуса</w:t>
            </w:r>
            <w:r w:rsidR="00320C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 xml:space="preserve">Задача на определение высоты елей на центральной площади </w:t>
            </w:r>
            <w:proofErr w:type="spellStart"/>
            <w:r w:rsidRPr="00000C4D">
              <w:rPr>
                <w:rFonts w:eastAsia="Times New Roman"/>
                <w:sz w:val="24"/>
                <w:szCs w:val="20"/>
              </w:rPr>
              <w:t>ст</w:t>
            </w:r>
            <w:proofErr w:type="gramStart"/>
            <w:r w:rsidR="000E297D">
              <w:rPr>
                <w:rFonts w:eastAsia="Times New Roman"/>
                <w:sz w:val="24"/>
                <w:szCs w:val="20"/>
              </w:rPr>
              <w:t>.</w:t>
            </w:r>
            <w:r w:rsidRPr="00000C4D">
              <w:rPr>
                <w:rFonts w:eastAsia="Times New Roman"/>
                <w:sz w:val="24"/>
                <w:szCs w:val="20"/>
              </w:rPr>
              <w:t>Т</w:t>
            </w:r>
            <w:proofErr w:type="gramEnd"/>
            <w:r w:rsidRPr="00000C4D">
              <w:rPr>
                <w:rFonts w:eastAsia="Times New Roman"/>
                <w:sz w:val="24"/>
                <w:szCs w:val="20"/>
              </w:rPr>
              <w:t>ацинской</w:t>
            </w:r>
            <w:proofErr w:type="spellEnd"/>
            <w:r w:rsidR="00320C76">
              <w:rPr>
                <w:rFonts w:eastAsia="Times New Roman"/>
                <w:sz w:val="24"/>
                <w:szCs w:val="20"/>
              </w:rPr>
              <w:t>.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C5779C" w:rsidRDefault="00437CB5" w:rsidP="00645884">
            <w:r>
              <w:t>7</w:t>
            </w:r>
          </w:p>
        </w:tc>
        <w:tc>
          <w:tcPr>
            <w:tcW w:w="1134" w:type="dxa"/>
          </w:tcPr>
          <w:p w:rsidR="00437CB5" w:rsidRPr="00C5779C" w:rsidRDefault="00437CB5" w:rsidP="00645884">
            <w:r w:rsidRPr="00C5779C">
              <w:t>51</w:t>
            </w:r>
          </w:p>
        </w:tc>
        <w:tc>
          <w:tcPr>
            <w:tcW w:w="1134" w:type="dxa"/>
          </w:tcPr>
          <w:p w:rsidR="00437CB5" w:rsidRDefault="00437CB5" w:rsidP="00645884">
            <w:r w:rsidRPr="00C5779C">
              <w:t>17.03</w:t>
            </w:r>
          </w:p>
        </w:tc>
        <w:tc>
          <w:tcPr>
            <w:tcW w:w="1134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4"/>
                <w:szCs w:val="24"/>
              </w:rPr>
            </w:pPr>
            <w:r w:rsidRPr="00000C4D">
              <w:rPr>
                <w:rFonts w:eastAsia="Times New Roman"/>
                <w:sz w:val="24"/>
                <w:szCs w:val="24"/>
              </w:rPr>
              <w:t>Решение  задач  на  вычисление объема шара. Подготовка к ЕГЭ.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>Задача об определении периметра и площади школьного двора</w:t>
            </w:r>
            <w:r w:rsidR="00320C76">
              <w:rPr>
                <w:rFonts w:eastAsia="Times New Roman"/>
                <w:sz w:val="24"/>
                <w:szCs w:val="20"/>
              </w:rPr>
              <w:t>.</w:t>
            </w:r>
          </w:p>
        </w:tc>
      </w:tr>
      <w:tr w:rsidR="00437CB5" w:rsidRPr="00000C4D" w:rsidTr="00437CB5">
        <w:tc>
          <w:tcPr>
            <w:tcW w:w="709" w:type="dxa"/>
          </w:tcPr>
          <w:p w:rsidR="00437CB5" w:rsidRPr="00FB37CE" w:rsidRDefault="00437CB5" w:rsidP="00645884">
            <w:r>
              <w:t>8</w:t>
            </w:r>
          </w:p>
        </w:tc>
        <w:tc>
          <w:tcPr>
            <w:tcW w:w="1134" w:type="dxa"/>
          </w:tcPr>
          <w:p w:rsidR="00437CB5" w:rsidRPr="00FB37CE" w:rsidRDefault="00437CB5" w:rsidP="00645884">
            <w:r w:rsidRPr="00FB37CE">
              <w:t>56</w:t>
            </w:r>
          </w:p>
        </w:tc>
        <w:tc>
          <w:tcPr>
            <w:tcW w:w="1134" w:type="dxa"/>
          </w:tcPr>
          <w:p w:rsidR="00437CB5" w:rsidRDefault="00437CB5" w:rsidP="00CF6E44">
            <w:r w:rsidRPr="00FB37CE">
              <w:t>1</w:t>
            </w:r>
            <w:r>
              <w:t>4</w:t>
            </w:r>
            <w:r w:rsidRPr="00FB37CE">
              <w:t>.04</w:t>
            </w:r>
          </w:p>
        </w:tc>
        <w:tc>
          <w:tcPr>
            <w:tcW w:w="1134" w:type="dxa"/>
          </w:tcPr>
          <w:p w:rsidR="00437CB5" w:rsidRDefault="00437CB5" w:rsidP="006458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67" w:type="dxa"/>
          </w:tcPr>
          <w:p w:rsidR="00437CB5" w:rsidRPr="00000C4D" w:rsidRDefault="00437CB5" w:rsidP="0064588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Аксиомы стереометрии и их следствия</w:t>
            </w:r>
            <w:r w:rsidR="00320C76">
              <w:rPr>
                <w:rFonts w:eastAsia="Times New Roman"/>
              </w:rPr>
              <w:t>.</w:t>
            </w:r>
          </w:p>
        </w:tc>
        <w:tc>
          <w:tcPr>
            <w:tcW w:w="4939" w:type="dxa"/>
          </w:tcPr>
          <w:p w:rsidR="00437CB5" w:rsidRPr="00000C4D" w:rsidRDefault="00437CB5" w:rsidP="006458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000C4D">
              <w:rPr>
                <w:rFonts w:eastAsia="Times New Roman"/>
                <w:sz w:val="24"/>
                <w:szCs w:val="20"/>
              </w:rPr>
              <w:t xml:space="preserve">Задача об определении периметра центральной площади ст. </w:t>
            </w:r>
            <w:proofErr w:type="spellStart"/>
            <w:r w:rsidRPr="00000C4D">
              <w:rPr>
                <w:rFonts w:eastAsia="Times New Roman"/>
                <w:sz w:val="24"/>
                <w:szCs w:val="20"/>
              </w:rPr>
              <w:t>Тацинской</w:t>
            </w:r>
            <w:proofErr w:type="spellEnd"/>
            <w:r w:rsidR="00320C76">
              <w:rPr>
                <w:rFonts w:eastAsia="Times New Roman"/>
                <w:sz w:val="24"/>
                <w:szCs w:val="20"/>
              </w:rPr>
              <w:t>.</w:t>
            </w:r>
          </w:p>
        </w:tc>
      </w:tr>
    </w:tbl>
    <w:p w:rsidR="00F42979" w:rsidRPr="00D80E6A" w:rsidRDefault="00D80E6A" w:rsidP="00D80E6A">
      <w:pPr>
        <w:pStyle w:val="a6"/>
        <w:rPr>
          <w:rFonts w:ascii="Times New Roman" w:hAnsi="Times New Roman"/>
        </w:rPr>
      </w:pPr>
      <w:r w:rsidRPr="00D80E6A">
        <w:rPr>
          <w:rFonts w:ascii="Times New Roman" w:hAnsi="Times New Roman"/>
        </w:rPr>
        <w:t>В течение</w:t>
      </w:r>
      <w:r>
        <w:rPr>
          <w:rFonts w:ascii="Times New Roman" w:hAnsi="Times New Roman"/>
        </w:rPr>
        <w:t xml:space="preserve"> учебного года возможна корректировка распределения часов по темам и изменение даты проведения уроков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 том числе контрольных работ) с учетом хода усвоения учебного материала обучающимися или в связи с другими объективными причинами. </w:t>
      </w:r>
      <w:bookmarkStart w:id="0" w:name="_GoBack"/>
      <w:bookmarkEnd w:id="0"/>
    </w:p>
    <w:p w:rsidR="000257B3" w:rsidRDefault="000257B3" w:rsidP="000E297D">
      <w:pPr>
        <w:rPr>
          <w:rFonts w:ascii="Times New Roman" w:hAnsi="Times New Roman" w:cs="Times New Roman"/>
          <w:b/>
          <w:caps/>
          <w:sz w:val="28"/>
          <w:szCs w:val="40"/>
        </w:rPr>
      </w:pPr>
    </w:p>
    <w:p w:rsidR="000257B3" w:rsidRDefault="000257B3" w:rsidP="000E297D">
      <w:pPr>
        <w:rPr>
          <w:rFonts w:ascii="Times New Roman" w:hAnsi="Times New Roman" w:cs="Times New Roman"/>
          <w:b/>
          <w:caps/>
          <w:sz w:val="28"/>
          <w:szCs w:val="40"/>
        </w:rPr>
      </w:pPr>
    </w:p>
    <w:p w:rsidR="00F42979" w:rsidRPr="000E297D" w:rsidRDefault="00F42979" w:rsidP="00F42979">
      <w:pPr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E297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 Планируемые результаты освоения учебного предмета, курса</w:t>
      </w:r>
      <w:r w:rsidR="000E297D" w:rsidRPr="000E297D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:rsidR="00F42979" w:rsidRPr="00F42979" w:rsidRDefault="00F42979" w:rsidP="00F42979">
      <w:pPr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42979" w:rsidRPr="000E297D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2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 в сфере отношений обучающихся к себе, к своему здоровью, к познанию себя: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неприятие вредных привычек: курения, употребления алкоголя, наркотиков.</w:t>
      </w:r>
    </w:p>
    <w:p w:rsidR="00F42979" w:rsidRPr="000E297D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2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в сфере отношений обучающихся к России как к Родине (Отечеству):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2979" w:rsidRPr="000E297D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воспитание уважения к культуре, языкам, традициям и обычаям народов, проживающих в Российской Федерации.</w:t>
      </w:r>
    </w:p>
    <w:p w:rsidR="00F42979" w:rsidRPr="000E297D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2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="00FE52EB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жизни;</w:t>
      </w:r>
      <w:proofErr w:type="gramEnd"/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признание </w:t>
      </w:r>
      <w:proofErr w:type="spellStart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неотчуждаемости</w:t>
      </w:r>
      <w:proofErr w:type="spellEnd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proofErr w:type="spellStart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интериоризация</w:t>
      </w:r>
      <w:proofErr w:type="spellEnd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2979" w:rsidRPr="00F42979" w:rsidRDefault="00F42979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2979" w:rsidRPr="001434FA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готовность </w:t>
      </w:r>
      <w:proofErr w:type="gramStart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обучающихся</w:t>
      </w:r>
      <w:proofErr w:type="gramEnd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2979" w:rsidRPr="001434FA" w:rsidRDefault="00F42979" w:rsidP="00D731F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в сфере отношений обучающихся с окружающими людьми: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2979" w:rsidRPr="001434FA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2979" w:rsidRPr="001434FA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2979" w:rsidRPr="001434FA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proofErr w:type="gramStart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эстетическое</w:t>
      </w:r>
      <w:proofErr w:type="gramEnd"/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отношения к миру, готовность к эстетическому обустройству собственного быта</w:t>
      </w:r>
      <w:r w:rsidR="00F42979" w:rsidRPr="00F42979">
        <w:rPr>
          <w:rFonts w:ascii="Times New Roman" w:eastAsia="Calibri" w:hAnsi="Times New Roman" w:cs="Times New Roman"/>
          <w:sz w:val="28"/>
          <w:u w:color="000000"/>
          <w:bdr w:val="none" w:sz="0" w:space="0" w:color="auto" w:frame="1"/>
          <w:lang w:eastAsia="en-US"/>
        </w:rPr>
        <w:t xml:space="preserve">. </w:t>
      </w:r>
    </w:p>
    <w:p w:rsidR="00F42979" w:rsidRPr="001434FA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2979" w:rsidRPr="00E402AB" w:rsidRDefault="00F42979" w:rsidP="00E402A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положительный образ семьи, </w:t>
      </w:r>
      <w:proofErr w:type="spellStart"/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родительства</w:t>
      </w:r>
      <w:proofErr w:type="spellEnd"/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(отцовства и материнства), </w:t>
      </w:r>
      <w:proofErr w:type="spellStart"/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интериоризация</w:t>
      </w:r>
      <w:proofErr w:type="spellEnd"/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традиционных семейных ценностей. </w:t>
      </w:r>
    </w:p>
    <w:p w:rsidR="00F42979" w:rsidRPr="001434FA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уважение ко всем формам собственности, готовность к защите своей собственности, </w:t>
      </w:r>
    </w:p>
    <w:p w:rsidR="00F42979" w:rsidRPr="00F42979" w:rsidRDefault="00F42979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осознанный выбор будущей профессии как путь и способ реализации собственных жизненных планов;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2979" w:rsidRPr="00F42979" w:rsidRDefault="00320C76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F42979" w:rsidRPr="00F4297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готовность к самообслуживанию, включая обучение и выполнение домашних обязанностей.</w:t>
      </w:r>
    </w:p>
    <w:p w:rsidR="00537C24" w:rsidRDefault="00F42979" w:rsidP="00537C2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1434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42979" w:rsidRPr="003C7210" w:rsidRDefault="00F42979" w:rsidP="003C7210">
      <w:pPr>
        <w:pStyle w:val="a5"/>
        <w:numPr>
          <w:ilvl w:val="0"/>
          <w:numId w:val="38"/>
        </w:num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физическое, эмоционально-психологическое, социальное благополучие </w:t>
      </w:r>
      <w:proofErr w:type="gramStart"/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обучающихся</w:t>
      </w:r>
      <w:proofErr w:type="gramEnd"/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257B3" w:rsidRPr="000257B3" w:rsidRDefault="000257B3" w:rsidP="00D731F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</w:p>
    <w:p w:rsidR="00F42979" w:rsidRPr="00320C76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20C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Метапредметныерезультаты</w:t>
      </w:r>
      <w:proofErr w:type="spellEnd"/>
      <w:r w:rsidRPr="00320C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F42979" w:rsidRPr="00320C76" w:rsidRDefault="00320C76" w:rsidP="00D731FF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="00F42979" w:rsidRPr="00320C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универсальные учебные действия</w:t>
      </w:r>
      <w:r w:rsidRPr="00320C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42979" w:rsidRPr="00F42979" w:rsidRDefault="00CE29F8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="00D73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научится</w:t>
      </w:r>
      <w:r w:rsidR="00F42979" w:rsidRPr="00F429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42979" w:rsidRPr="00537C24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37C24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2979" w:rsidRPr="003C7210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2979" w:rsidRPr="003C7210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:rsidR="00F42979" w:rsidRPr="003C7210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2979" w:rsidRPr="003C7210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2979" w:rsidRPr="003C7210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организовывать эффективный поиск ресурсов, необходимых для достижения поставленной цели;</w:t>
      </w:r>
    </w:p>
    <w:p w:rsidR="00F42979" w:rsidRPr="003C7210" w:rsidRDefault="00F42979" w:rsidP="003C7210">
      <w:pPr>
        <w:pStyle w:val="a5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сопоставлять полученный результат деятельности с поставленной заранее целью.</w:t>
      </w:r>
    </w:p>
    <w:p w:rsidR="00F42979" w:rsidRPr="00F42979" w:rsidRDefault="00F42979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29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Познавательные универсальные учебные действия</w:t>
      </w:r>
      <w:r w:rsidR="003C72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42979" w:rsidRPr="00F42979" w:rsidRDefault="00CE29F8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="00F42979" w:rsidRPr="00F429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научится: </w:t>
      </w:r>
    </w:p>
    <w:p w:rsidR="00F42979" w:rsidRPr="003C7210" w:rsidRDefault="00F42979" w:rsidP="003C7210">
      <w:pPr>
        <w:pStyle w:val="a5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2979" w:rsidRPr="003C7210" w:rsidRDefault="00F42979" w:rsidP="003C7210">
      <w:pPr>
        <w:pStyle w:val="a5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2979" w:rsidRPr="003C7210" w:rsidRDefault="003C7210" w:rsidP="003C721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-    </w:t>
      </w:r>
      <w:r w:rsidR="00F42979"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2979" w:rsidRPr="003C7210" w:rsidRDefault="00F42979" w:rsidP="003C7210">
      <w:pPr>
        <w:pStyle w:val="a5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2979" w:rsidRPr="003C7210" w:rsidRDefault="00F42979" w:rsidP="003C7210">
      <w:pPr>
        <w:pStyle w:val="a5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2979" w:rsidRPr="003C7210" w:rsidRDefault="00F42979" w:rsidP="003C7210">
      <w:pPr>
        <w:pStyle w:val="a5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2979" w:rsidRPr="003C7210" w:rsidRDefault="00F42979" w:rsidP="003C7210">
      <w:pPr>
        <w:pStyle w:val="a5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менять и удерживать разные позиции в познавательной деятельности.</w:t>
      </w:r>
    </w:p>
    <w:p w:rsidR="00F42979" w:rsidRPr="00F42979" w:rsidRDefault="00320C76" w:rsidP="00D731FF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F42979" w:rsidRPr="00F429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универсальные учебные действия</w:t>
      </w:r>
      <w:r w:rsidR="003C72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D731FF" w:rsidRDefault="00CE29F8" w:rsidP="00D731F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="00F42979" w:rsidRPr="00F429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научится:</w:t>
      </w:r>
    </w:p>
    <w:p w:rsidR="003C7210" w:rsidRPr="003C7210" w:rsidRDefault="00F42979" w:rsidP="003C7210">
      <w:pPr>
        <w:pStyle w:val="a5"/>
        <w:numPr>
          <w:ilvl w:val="0"/>
          <w:numId w:val="34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осуществлять деловую коммуникацию как со сверстниками, так и </w:t>
      </w:r>
      <w:proofErr w:type="gramStart"/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со</w:t>
      </w:r>
      <w:proofErr w:type="gramEnd"/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2979" w:rsidRPr="003C7210" w:rsidRDefault="00F42979" w:rsidP="003C7210">
      <w:pPr>
        <w:pStyle w:val="a5"/>
        <w:numPr>
          <w:ilvl w:val="0"/>
          <w:numId w:val="34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2979" w:rsidRPr="003C7210" w:rsidRDefault="00F42979" w:rsidP="003C7210">
      <w:pPr>
        <w:pStyle w:val="a5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2979" w:rsidRPr="003C7210" w:rsidRDefault="00F42979" w:rsidP="003C7210">
      <w:pPr>
        <w:pStyle w:val="a5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2979" w:rsidRPr="003C7210" w:rsidRDefault="00F42979" w:rsidP="003C7210">
      <w:pPr>
        <w:pStyle w:val="a5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распознавать </w:t>
      </w:r>
      <w:proofErr w:type="spellStart"/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конфликтогенные</w:t>
      </w:r>
      <w:proofErr w:type="spellEnd"/>
      <w:r w:rsidRPr="003C721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42979" w:rsidRPr="003C7210" w:rsidRDefault="00F42979" w:rsidP="003C7210">
      <w:pPr>
        <w:pStyle w:val="a5"/>
        <w:numPr>
          <w:ilvl w:val="0"/>
          <w:numId w:val="32"/>
        </w:num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 результаты.</w:t>
      </w:r>
    </w:p>
    <w:p w:rsidR="00F42979" w:rsidRPr="00F42979" w:rsidRDefault="00CE29F8" w:rsidP="00D731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F42979" w:rsidRPr="00F42979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делать (выносные) плоские чертежи из рисунков простых объемных фигур: вид сверху, сбоку, снизу</w:t>
      </w:r>
      <w:r w:rsidRPr="003C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применять теорему Пифагора при вычислении элементов стереометрических фигур;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1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основные виды тел вращения (конус, цилиндр, сфера и шар)</w:t>
      </w:r>
      <w:r w:rsidR="00D022C6" w:rsidRPr="003C721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22C6" w:rsidRPr="00D022C6" w:rsidRDefault="00D022C6" w:rsidP="003C7210">
      <w:pPr>
        <w:pStyle w:val="a0"/>
        <w:numPr>
          <w:ilvl w:val="0"/>
          <w:numId w:val="35"/>
        </w:numPr>
        <w:spacing w:after="0"/>
        <w:rPr>
          <w:sz w:val="24"/>
          <w:szCs w:val="24"/>
          <w:lang w:eastAsia="ru-RU"/>
        </w:rPr>
      </w:pPr>
      <w:r w:rsidRPr="00D022C6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F42979" w:rsidRPr="003C7210" w:rsidRDefault="00F42979" w:rsidP="003C721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F42979" w:rsidRPr="003C7210" w:rsidRDefault="00F42979" w:rsidP="003C7210">
      <w:pPr>
        <w:pStyle w:val="a5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7210">
        <w:rPr>
          <w:rFonts w:ascii="Times New Roman" w:eastAsia="Times New Roman" w:hAnsi="Times New Roman" w:cs="Times New Roman"/>
          <w:sz w:val="24"/>
          <w:szCs w:val="24"/>
        </w:rPr>
        <w:t xml:space="preserve"> оценивать форму правильного многогранника после спилов, срезов и т.п. (определять количество вершин, ребер и граней полученных многогранников</w:t>
      </w:r>
      <w:r w:rsidR="003C7210" w:rsidRPr="003C721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022C6" w:rsidRPr="00D022C6" w:rsidRDefault="00D022C6" w:rsidP="003C7210">
      <w:pPr>
        <w:pStyle w:val="a0"/>
        <w:numPr>
          <w:ilvl w:val="0"/>
          <w:numId w:val="35"/>
        </w:numPr>
        <w:spacing w:after="0"/>
        <w:rPr>
          <w:sz w:val="24"/>
          <w:szCs w:val="24"/>
          <w:lang w:eastAsia="ru-RU"/>
        </w:rPr>
      </w:pPr>
      <w:r w:rsidRPr="00D022C6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D022C6" w:rsidRPr="00901330" w:rsidRDefault="00D022C6" w:rsidP="003C7210">
      <w:pPr>
        <w:pStyle w:val="a0"/>
        <w:numPr>
          <w:ilvl w:val="0"/>
          <w:numId w:val="35"/>
        </w:numPr>
        <w:spacing w:after="0"/>
        <w:rPr>
          <w:sz w:val="24"/>
          <w:szCs w:val="24"/>
          <w:lang w:eastAsia="ru-RU"/>
        </w:rPr>
      </w:pPr>
      <w:r w:rsidRPr="00D022C6">
        <w:rPr>
          <w:sz w:val="24"/>
          <w:szCs w:val="24"/>
          <w:lang w:eastAsia="ru-RU"/>
        </w:rPr>
        <w:t>соотносить объемы сосудов один</w:t>
      </w:r>
      <w:r>
        <w:rPr>
          <w:sz w:val="24"/>
          <w:szCs w:val="24"/>
          <w:lang w:eastAsia="ru-RU"/>
        </w:rPr>
        <w:t>аковой формы различного размера.</w:t>
      </w:r>
    </w:p>
    <w:p w:rsidR="00537C24" w:rsidRPr="003C7210" w:rsidRDefault="00537C24" w:rsidP="003C7210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C7210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понятием декартовы</w:t>
      </w:r>
      <w:proofErr w:type="gramEnd"/>
      <w:r w:rsidRPr="003C7210">
        <w:rPr>
          <w:rFonts w:ascii="Times New Roman" w:eastAsia="Calibri" w:hAnsi="Times New Roman" w:cs="Times New Roman"/>
          <w:sz w:val="24"/>
          <w:szCs w:val="24"/>
        </w:rPr>
        <w:t xml:space="preserve"> координаты в пространстве</w:t>
      </w:r>
      <w:r w:rsidR="003C7210" w:rsidRPr="003C72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7C24" w:rsidRPr="003C7210" w:rsidRDefault="00537C24" w:rsidP="003C7210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находить координаты вершин куба и прямоугольного параллелепипеда</w:t>
      </w:r>
      <w:r w:rsidR="003C7210" w:rsidRPr="003C7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C24" w:rsidRPr="00F42979" w:rsidRDefault="00537C24" w:rsidP="00537C24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022C6" w:rsidRPr="00F42979" w:rsidRDefault="00D022C6" w:rsidP="00D731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42979" w:rsidRPr="00D731FF" w:rsidRDefault="00CE29F8" w:rsidP="00D731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Обучающийся</w:t>
      </w:r>
      <w:r w:rsidR="00F42979" w:rsidRPr="00F42979">
        <w:rPr>
          <w:rFonts w:ascii="Times New Roman" w:eastAsia="Times New Roman" w:hAnsi="Times New Roman" w:cs="Times New Roman"/>
          <w:b/>
          <w:sz w:val="24"/>
          <w:szCs w:val="28"/>
        </w:rPr>
        <w:t>получит возможность научиться: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применения заданы в явной форме;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взаимное расположение прямых и плоскостей в пространстве;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формулировать свойства и признаки фигур;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доказывать геометрические утверждения</w:t>
      </w:r>
      <w:r w:rsidR="00DA0C2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стандартной классификацией пространственных фигур (пирамиды, призмы, параллелепипеды</w:t>
      </w:r>
      <w:r w:rsidR="00D022C6"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, конус, цилиндр, шар</w:t>
      </w: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  <w:proofErr w:type="gramEnd"/>
    </w:p>
    <w:p w:rsidR="00F42979" w:rsidRPr="003C7210" w:rsidRDefault="00F42979" w:rsidP="003C721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</w:rPr>
        <w:t xml:space="preserve">находить </w:t>
      </w:r>
      <w:r w:rsidR="00D022C6" w:rsidRPr="003C7210">
        <w:rPr>
          <w:rFonts w:ascii="Times New Roman" w:eastAsia="Calibri" w:hAnsi="Times New Roman" w:cs="Times New Roman"/>
          <w:sz w:val="24"/>
          <w:szCs w:val="24"/>
        </w:rPr>
        <w:t xml:space="preserve">объемы и </w:t>
      </w:r>
      <w:r w:rsidRPr="003C7210">
        <w:rPr>
          <w:rFonts w:ascii="Times New Roman" w:eastAsia="Calibri" w:hAnsi="Times New Roman" w:cs="Times New Roman"/>
          <w:sz w:val="24"/>
          <w:szCs w:val="24"/>
        </w:rPr>
        <w:t>площади поверхностей геометрических тел с применением формул;</w:t>
      </w:r>
    </w:p>
    <w:p w:rsidR="00F42979" w:rsidRPr="003C7210" w:rsidRDefault="00F42979" w:rsidP="003C721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3C721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вычислять расстояния и углы в пространстве</w:t>
      </w:r>
      <w:r w:rsidR="00DA0C2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;</w:t>
      </w:r>
    </w:p>
    <w:p w:rsidR="00537C24" w:rsidRPr="003C7210" w:rsidRDefault="00537C24" w:rsidP="003C7210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proofErr w:type="gramStart"/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оперировать понятиями декартовы</w:t>
      </w:r>
      <w:proofErr w:type="gramEnd"/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координаты в пространстве, вектор, модуль вектора, равенство векторов, координаты вектора, угол между векторами,  коллинеарные векторы;</w:t>
      </w:r>
    </w:p>
    <w:p w:rsidR="00537C24" w:rsidRPr="003C7210" w:rsidRDefault="00537C24" w:rsidP="003C7210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расстояние между двумя точками, сумму векторов и произведе</w:t>
      </w:r>
      <w:r w:rsidR="00DA0C26">
        <w:rPr>
          <w:rFonts w:ascii="Times New Roman" w:eastAsia="Calibri" w:hAnsi="Times New Roman" w:cs="Times New Roman"/>
          <w:sz w:val="24"/>
          <w:szCs w:val="24"/>
          <w:lang w:eastAsia="en-US"/>
        </w:rPr>
        <w:t>ние вектора на число;</w:t>
      </w:r>
    </w:p>
    <w:p w:rsidR="00537C24" w:rsidRPr="003C7210" w:rsidRDefault="00537C24" w:rsidP="003C7210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раскладывать вектор по двум неколлинеарным векторам.</w:t>
      </w:r>
    </w:p>
    <w:p w:rsidR="00D022C6" w:rsidRPr="003C7210" w:rsidRDefault="00F42979" w:rsidP="003C7210">
      <w:pPr>
        <w:pStyle w:val="a5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210">
        <w:rPr>
          <w:rFonts w:ascii="Times New Roman" w:eastAsia="Calibri" w:hAnsi="Times New Roman" w:cs="Times New Roman"/>
          <w:sz w:val="24"/>
          <w:szCs w:val="24"/>
          <w:lang w:eastAsia="en-US"/>
        </w:rPr>
        <w:t>В повседневной жизни и при изучении других предметов:</w:t>
      </w:r>
      <w:r w:rsidRPr="003C7210">
        <w:rPr>
          <w:rFonts w:ascii="Times New Roman" w:eastAsia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F42979" w:rsidRPr="001434FA" w:rsidRDefault="00F42979" w:rsidP="00F42979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434FA">
        <w:rPr>
          <w:rFonts w:ascii="Times New Roman" w:eastAsia="Times New Roman" w:hAnsi="Times New Roman" w:cs="Times New Roman"/>
          <w:sz w:val="24"/>
          <w:szCs w:val="24"/>
        </w:rPr>
        <w:t>История и математики</w:t>
      </w:r>
      <w:r w:rsidR="00143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979" w:rsidRPr="00F42979" w:rsidRDefault="00CE29F8" w:rsidP="00FA0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F42979" w:rsidRPr="00F42979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F42979" w:rsidRPr="00F42979" w:rsidRDefault="00F42979" w:rsidP="00DA0C26">
      <w:pPr>
        <w:numPr>
          <w:ilvl w:val="0"/>
          <w:numId w:val="40"/>
        </w:numPr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F42979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F42979" w:rsidRPr="00F42979" w:rsidRDefault="00F42979" w:rsidP="00DA0C26">
      <w:pPr>
        <w:numPr>
          <w:ilvl w:val="0"/>
          <w:numId w:val="40"/>
        </w:numPr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F42979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F42979" w:rsidRPr="00DA0C26" w:rsidRDefault="00F42979" w:rsidP="00DA0C26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C26">
        <w:rPr>
          <w:rFonts w:ascii="Times New Roman" w:eastAsia="Times New Roman" w:hAnsi="Times New Roman" w:cs="Times New Roman"/>
          <w:sz w:val="24"/>
          <w:szCs w:val="24"/>
        </w:rPr>
        <w:t>понимать роль математики в развитии России</w:t>
      </w:r>
      <w:r w:rsidR="00FA07E2" w:rsidRPr="00DA0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979" w:rsidRPr="00F42979" w:rsidRDefault="00CE29F8" w:rsidP="00F429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F42979" w:rsidRPr="00F429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42979" w:rsidRPr="00DA0C26" w:rsidRDefault="00F42979" w:rsidP="00DA0C2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DA0C26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вклад выдающихся математиков в развитие математики и иных научных областей;</w:t>
      </w:r>
    </w:p>
    <w:p w:rsidR="00F42979" w:rsidRPr="00DA0C26" w:rsidRDefault="00F42979" w:rsidP="00DA0C26">
      <w:pPr>
        <w:pStyle w:val="a5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C26">
        <w:rPr>
          <w:rFonts w:ascii="Times New Roman" w:eastAsia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F42979" w:rsidRDefault="00F42979" w:rsidP="00742FB8">
      <w:pPr>
        <w:jc w:val="center"/>
        <w:rPr>
          <w:rFonts w:ascii="Times New Roman" w:hAnsi="Times New Roman" w:cs="Times New Roman"/>
          <w:b/>
          <w:caps/>
          <w:sz w:val="28"/>
          <w:szCs w:val="40"/>
        </w:rPr>
      </w:pPr>
    </w:p>
    <w:p w:rsidR="00F42979" w:rsidRDefault="00F42979" w:rsidP="00742FB8">
      <w:pPr>
        <w:jc w:val="center"/>
        <w:rPr>
          <w:rFonts w:ascii="Times New Roman" w:hAnsi="Times New Roman" w:cs="Times New Roman"/>
          <w:b/>
          <w:caps/>
          <w:sz w:val="28"/>
          <w:szCs w:val="40"/>
        </w:rPr>
      </w:pPr>
    </w:p>
    <w:p w:rsidR="00F42979" w:rsidRDefault="00F42979" w:rsidP="00742FB8">
      <w:pPr>
        <w:jc w:val="center"/>
        <w:rPr>
          <w:rFonts w:ascii="Times New Roman" w:hAnsi="Times New Roman" w:cs="Times New Roman"/>
          <w:b/>
          <w:caps/>
          <w:sz w:val="28"/>
          <w:szCs w:val="40"/>
        </w:rPr>
      </w:pPr>
    </w:p>
    <w:p w:rsidR="00F42979" w:rsidRDefault="00F42979" w:rsidP="00742FB8">
      <w:pPr>
        <w:jc w:val="center"/>
        <w:rPr>
          <w:rFonts w:ascii="Times New Roman" w:hAnsi="Times New Roman" w:cs="Times New Roman"/>
          <w:b/>
          <w:caps/>
          <w:sz w:val="28"/>
          <w:szCs w:val="40"/>
        </w:rPr>
      </w:pPr>
    </w:p>
    <w:p w:rsidR="00F42979" w:rsidRPr="00F42979" w:rsidRDefault="00F42979" w:rsidP="00F42979">
      <w:pPr>
        <w:rPr>
          <w:rFonts w:ascii="Times New Roman" w:hAnsi="Times New Roman" w:cs="Times New Roman"/>
          <w:b/>
          <w:caps/>
          <w:sz w:val="28"/>
          <w:szCs w:val="40"/>
        </w:rPr>
      </w:pPr>
    </w:p>
    <w:p w:rsidR="00E43819" w:rsidRDefault="00E43819" w:rsidP="00E43819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19" w:rsidRPr="003107D6" w:rsidRDefault="00E43819" w:rsidP="00E43819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107D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="00437CB5">
        <w:rPr>
          <w:rFonts w:ascii="Times New Roman" w:hAnsi="Times New Roman" w:cs="Times New Roman"/>
          <w:b/>
          <w:sz w:val="28"/>
          <w:szCs w:val="28"/>
        </w:rPr>
        <w:t>.</w:t>
      </w:r>
    </w:p>
    <w:p w:rsidR="00E43819" w:rsidRPr="003107D6" w:rsidRDefault="00E43819" w:rsidP="00E43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819" w:rsidRPr="003107D6" w:rsidRDefault="00E43819" w:rsidP="00E43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D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3107D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107D6">
        <w:rPr>
          <w:rFonts w:ascii="Times New Roman" w:hAnsi="Times New Roman" w:cs="Times New Roman"/>
          <w:sz w:val="24"/>
          <w:szCs w:val="24"/>
        </w:rPr>
        <w:t xml:space="preserve"> сред</w:t>
      </w:r>
      <w:r w:rsidR="000257B3">
        <w:rPr>
          <w:rFonts w:ascii="Times New Roman" w:hAnsi="Times New Roman" w:cs="Times New Roman"/>
          <w:sz w:val="24"/>
          <w:szCs w:val="24"/>
        </w:rPr>
        <w:t>няя общеобразовательная школа №</w:t>
      </w:r>
      <w:r w:rsidRPr="003107D6">
        <w:rPr>
          <w:rFonts w:ascii="Times New Roman" w:hAnsi="Times New Roman" w:cs="Times New Roman"/>
          <w:sz w:val="24"/>
          <w:szCs w:val="24"/>
        </w:rPr>
        <w:t xml:space="preserve">2 предусмотрено обязательное изучение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="00437CB5">
        <w:rPr>
          <w:rFonts w:ascii="Times New Roman" w:hAnsi="Times New Roman" w:cs="Times New Roman"/>
          <w:sz w:val="24"/>
          <w:szCs w:val="24"/>
        </w:rPr>
        <w:t xml:space="preserve"> на этапе средне</w:t>
      </w:r>
      <w:r w:rsidRPr="003107D6">
        <w:rPr>
          <w:rFonts w:ascii="Times New Roman" w:hAnsi="Times New Roman" w:cs="Times New Roman"/>
          <w:sz w:val="24"/>
          <w:szCs w:val="24"/>
        </w:rPr>
        <w:t xml:space="preserve">го общего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107D6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107D6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37CB5">
        <w:rPr>
          <w:rFonts w:ascii="Times New Roman" w:hAnsi="Times New Roman" w:cs="Times New Roman"/>
          <w:sz w:val="24"/>
          <w:szCs w:val="24"/>
        </w:rPr>
        <w:t>8</w:t>
      </w:r>
      <w:r w:rsidRPr="003107D6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F8414C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Pr="003107D6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3107D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107D6">
        <w:rPr>
          <w:rFonts w:ascii="Times New Roman" w:hAnsi="Times New Roman" w:cs="Times New Roman"/>
          <w:sz w:val="24"/>
          <w:szCs w:val="24"/>
        </w:rPr>
        <w:t xml:space="preserve"> СОШ №2  курс</w:t>
      </w:r>
      <w:r>
        <w:rPr>
          <w:rFonts w:ascii="Times New Roman" w:hAnsi="Times New Roman" w:cs="Times New Roman"/>
          <w:sz w:val="24"/>
          <w:szCs w:val="24"/>
        </w:rPr>
        <w:t xml:space="preserve"> программы реализуется за </w:t>
      </w:r>
      <w:r w:rsidRPr="003107D6">
        <w:rPr>
          <w:rFonts w:ascii="Times New Roman" w:hAnsi="Times New Roman" w:cs="Times New Roman"/>
          <w:sz w:val="24"/>
          <w:szCs w:val="24"/>
        </w:rPr>
        <w:t>6</w:t>
      </w:r>
      <w:r w:rsidR="00F8414C">
        <w:rPr>
          <w:rFonts w:ascii="Times New Roman" w:hAnsi="Times New Roman" w:cs="Times New Roman"/>
          <w:sz w:val="24"/>
          <w:szCs w:val="24"/>
        </w:rPr>
        <w:t xml:space="preserve">7 </w:t>
      </w:r>
      <w:r w:rsidRPr="003107D6">
        <w:rPr>
          <w:rFonts w:ascii="Times New Roman" w:hAnsi="Times New Roman" w:cs="Times New Roman"/>
          <w:sz w:val="24"/>
          <w:szCs w:val="24"/>
        </w:rPr>
        <w:t>час</w:t>
      </w:r>
      <w:r w:rsidR="00F8414C">
        <w:rPr>
          <w:rFonts w:ascii="Times New Roman" w:hAnsi="Times New Roman" w:cs="Times New Roman"/>
          <w:sz w:val="24"/>
          <w:szCs w:val="24"/>
        </w:rPr>
        <w:t>ов</w:t>
      </w:r>
      <w:r w:rsidRPr="003107D6">
        <w:rPr>
          <w:rFonts w:ascii="Times New Roman" w:hAnsi="Times New Roman" w:cs="Times New Roman"/>
          <w:sz w:val="24"/>
          <w:szCs w:val="24"/>
        </w:rPr>
        <w:t xml:space="preserve">. В текущем </w:t>
      </w:r>
      <w:r w:rsidR="00F8414C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3107D6">
        <w:rPr>
          <w:rFonts w:ascii="Times New Roman" w:hAnsi="Times New Roman" w:cs="Times New Roman"/>
          <w:sz w:val="24"/>
          <w:szCs w:val="24"/>
        </w:rPr>
        <w:t>год</w:t>
      </w:r>
      <w:r w:rsidR="00F8414C">
        <w:rPr>
          <w:rFonts w:ascii="Times New Roman" w:hAnsi="Times New Roman" w:cs="Times New Roman"/>
          <w:sz w:val="24"/>
          <w:szCs w:val="24"/>
        </w:rPr>
        <w:t>у Правительство РФ определило 5 праздничных дней (4 ноября, 23 февраля, 8 марта, 3 и 10 мая</w:t>
      </w:r>
      <w:r w:rsidRPr="003107D6">
        <w:rPr>
          <w:rFonts w:ascii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:rsidR="00531E6B" w:rsidRPr="002155AF" w:rsidRDefault="00531E6B" w:rsidP="00531E6B">
      <w:pPr>
        <w:rPr>
          <w:sz w:val="24"/>
          <w:szCs w:val="24"/>
        </w:rPr>
      </w:pPr>
    </w:p>
    <w:p w:rsidR="00531E6B" w:rsidRPr="00E43819" w:rsidRDefault="00E43819" w:rsidP="00531E6B">
      <w:pPr>
        <w:spacing w:after="0"/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E43819">
        <w:rPr>
          <w:rFonts w:ascii="Times New Roman" w:hAnsi="Times New Roman" w:cs="Times New Roman"/>
          <w:b/>
          <w:bCs/>
          <w:sz w:val="28"/>
          <w:szCs w:val="40"/>
        </w:rPr>
        <w:t>4</w:t>
      </w:r>
      <w:r w:rsidR="00531E6B" w:rsidRPr="00E43819">
        <w:rPr>
          <w:rFonts w:ascii="Times New Roman" w:hAnsi="Times New Roman" w:cs="Times New Roman"/>
          <w:bCs/>
          <w:sz w:val="28"/>
          <w:szCs w:val="40"/>
        </w:rPr>
        <w:t xml:space="preserve">. </w:t>
      </w:r>
      <w:r w:rsidR="00531E6B" w:rsidRPr="00E43819">
        <w:rPr>
          <w:rFonts w:ascii="Times New Roman" w:hAnsi="Times New Roman" w:cs="Times New Roman"/>
          <w:b/>
          <w:bCs/>
          <w:sz w:val="28"/>
          <w:szCs w:val="40"/>
        </w:rPr>
        <w:t>СОДЕРЖАНИЕ УЧЕБНОГО МАТЕРИАЛА.</w:t>
      </w:r>
    </w:p>
    <w:p w:rsidR="00531E6B" w:rsidRPr="00F32D70" w:rsidRDefault="00531E6B" w:rsidP="00531E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sz w:val="24"/>
          <w:szCs w:val="24"/>
        </w:rPr>
        <w:t>Тема 1. «</w:t>
      </w:r>
      <w:r w:rsidRPr="00F32D70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»   (1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 Раздел математики. Сквозная линия.</w:t>
      </w:r>
    </w:p>
    <w:p w:rsidR="00531E6B" w:rsidRPr="00F042D2" w:rsidRDefault="00531E6B" w:rsidP="00531E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Геометрические тела и их свойства.</w:t>
      </w:r>
    </w:p>
    <w:p w:rsidR="00531E6B" w:rsidRPr="00F042D2" w:rsidRDefault="00531E6B" w:rsidP="00531E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Измерение геометрических величин.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531E6B" w:rsidRPr="00F32D70" w:rsidRDefault="00531E6B" w:rsidP="00531E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sz w:val="24"/>
          <w:szCs w:val="24"/>
        </w:rPr>
        <w:t xml:space="preserve">Угол между векторами. </w:t>
      </w:r>
    </w:p>
    <w:p w:rsidR="00531E6B" w:rsidRPr="00F32D70" w:rsidRDefault="00531E6B" w:rsidP="00531E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sz w:val="24"/>
          <w:szCs w:val="24"/>
        </w:rPr>
        <w:t>Координаты вектора.</w:t>
      </w:r>
    </w:p>
    <w:p w:rsidR="00531E6B" w:rsidRPr="00F32D70" w:rsidRDefault="00531E6B" w:rsidP="00531E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</w:t>
      </w:r>
    </w:p>
    <w:p w:rsidR="00531E6B" w:rsidRPr="00F32D70" w:rsidRDefault="00531E6B" w:rsidP="00531E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sz w:val="24"/>
          <w:szCs w:val="24"/>
        </w:rPr>
        <w:t xml:space="preserve">Формула расстояние между  двумя точками. </w:t>
      </w:r>
    </w:p>
    <w:p w:rsidR="00531E6B" w:rsidRPr="00F32D70" w:rsidRDefault="00531E6B" w:rsidP="00531E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sz w:val="24"/>
          <w:szCs w:val="24"/>
        </w:rPr>
        <w:t xml:space="preserve">Формула расстояния от точки до плоскости.    </w:t>
      </w:r>
    </w:p>
    <w:p w:rsidR="00531E6B" w:rsidRPr="00DA0C26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Уровень обязательной подготовки выпускника.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 xml:space="preserve">    </w:t>
      </w:r>
      <w:r w:rsidRPr="00F042D2">
        <w:rPr>
          <w:rFonts w:ascii="Times New Roman" w:hAnsi="Times New Roman" w:cs="Times New Roman"/>
          <w:bCs/>
          <w:iCs/>
          <w:position w:val="-52"/>
          <w:sz w:val="24"/>
          <w:szCs w:val="24"/>
        </w:rPr>
        <w:object w:dxaOrig="700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8.25pt" o:ole="">
            <v:imagedata r:id="rId9" o:title=""/>
          </v:shape>
          <o:OLEObject Type="Embed" ProgID="Equation.DSMT4" ShapeID="_x0000_i1025" DrawAspect="Content" ObjectID="_1661767774" r:id="rId10"/>
        </w:object>
      </w:r>
    </w:p>
    <w:p w:rsid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Уровень возможной подготовки выпускника.</w:t>
      </w:r>
    </w:p>
    <w:p w:rsidR="00531E6B" w:rsidRPr="00F32D70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B" w:rsidRDefault="00531E6B" w:rsidP="00531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position w:val="-82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</w:t>
      </w:r>
      <w:r w:rsidRPr="00F32D70">
        <w:rPr>
          <w:rFonts w:ascii="Times New Roman" w:hAnsi="Times New Roman" w:cs="Times New Roman"/>
          <w:b/>
          <w:bCs/>
          <w:i/>
          <w:iCs/>
          <w:position w:val="-82"/>
          <w:sz w:val="24"/>
          <w:szCs w:val="24"/>
        </w:rPr>
        <w:object w:dxaOrig="7760" w:dyaOrig="1780">
          <v:shape id="_x0000_i1026" type="#_x0000_t75" style="width:459.75pt;height:105pt" o:ole="">
            <v:imagedata r:id="rId11" o:title=""/>
          </v:shape>
          <o:OLEObject Type="Embed" ProgID="Equation.DSMT4" ShapeID="_x0000_i1026" DrawAspect="Content" ObjectID="_1661767775" r:id="rId12"/>
        </w:object>
      </w:r>
    </w:p>
    <w:p w:rsidR="00531E6B" w:rsidRPr="00F32D70" w:rsidRDefault="00531E6B" w:rsidP="00531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«</w:t>
      </w:r>
      <w:r w:rsidRPr="00F32D70">
        <w:rPr>
          <w:rFonts w:ascii="Times New Roman" w:hAnsi="Times New Roman" w:cs="Times New Roman"/>
          <w:b/>
          <w:sz w:val="24"/>
          <w:szCs w:val="24"/>
        </w:rPr>
        <w:t>Цилиндр, конус, шар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»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042D2">
        <w:rPr>
          <w:rFonts w:ascii="Times New Roman" w:hAnsi="Times New Roman" w:cs="Times New Roman"/>
          <w:bCs/>
          <w:iCs/>
          <w:sz w:val="24"/>
          <w:szCs w:val="24"/>
        </w:rPr>
        <w:t>Раздел математики. Сквозная линия.</w:t>
      </w:r>
    </w:p>
    <w:p w:rsidR="00531E6B" w:rsidRPr="00F042D2" w:rsidRDefault="00531E6B" w:rsidP="00531E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Геометрические тела и их свойства.</w:t>
      </w:r>
    </w:p>
    <w:p w:rsidR="00531E6B" w:rsidRPr="00F042D2" w:rsidRDefault="00531E6B" w:rsidP="00531E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Измерение геометрических величин.</w:t>
      </w:r>
    </w:p>
    <w:p w:rsidR="00531E6B" w:rsidRPr="00DA0C26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531E6B" w:rsidRPr="00F042D2" w:rsidRDefault="00531E6B" w:rsidP="00531E6B">
      <w:pPr>
        <w:pStyle w:val="a5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Цилиндр и конус.</w:t>
      </w:r>
    </w:p>
    <w:p w:rsidR="00531E6B" w:rsidRPr="00F042D2" w:rsidRDefault="00531E6B" w:rsidP="00531E6B">
      <w:pPr>
        <w:pStyle w:val="a5"/>
        <w:numPr>
          <w:ilvl w:val="0"/>
          <w:numId w:val="4"/>
        </w:numPr>
        <w:tabs>
          <w:tab w:val="num" w:pos="7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 xml:space="preserve">Основание, высота, боковая поверхность, образующая,    развертка. </w:t>
      </w:r>
    </w:p>
    <w:p w:rsidR="00531E6B" w:rsidRPr="00F042D2" w:rsidRDefault="00531E6B" w:rsidP="00531E6B">
      <w:pPr>
        <w:pStyle w:val="a5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Шар и сфера, их сечения.</w:t>
      </w:r>
    </w:p>
    <w:p w:rsid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Уровень обязательной подготовки выпускника.</w:t>
      </w:r>
      <w:r w:rsidRPr="00F32D70">
        <w:rPr>
          <w:rFonts w:ascii="Times New Roman" w:hAnsi="Times New Roman" w:cs="Times New Roman"/>
          <w:b/>
          <w:bCs/>
          <w:i/>
          <w:iCs/>
          <w:position w:val="-134"/>
          <w:sz w:val="24"/>
          <w:szCs w:val="24"/>
        </w:rPr>
        <w:object w:dxaOrig="8300" w:dyaOrig="2799">
          <v:shape id="_x0000_i1027" type="#_x0000_t75" style="width:492.75pt;height:165pt" o:ole="">
            <v:imagedata r:id="rId13" o:title=""/>
          </v:shape>
          <o:OLEObject Type="Embed" ProgID="Equation.DSMT4" ShapeID="_x0000_i1027" DrawAspect="Content" ObjectID="_1661767776" r:id="rId14"/>
        </w:object>
      </w:r>
    </w:p>
    <w:p w:rsidR="00F042D2" w:rsidRDefault="00F042D2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Уровень возможной подготовки выпускника.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B" w:rsidRPr="00F32D70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32D70">
        <w:rPr>
          <w:rFonts w:ascii="Times New Roman" w:hAnsi="Times New Roman" w:cs="Times New Roman"/>
          <w:b/>
          <w:bCs/>
          <w:i/>
          <w:iCs/>
          <w:position w:val="-118"/>
          <w:sz w:val="24"/>
          <w:szCs w:val="24"/>
        </w:rPr>
        <w:object w:dxaOrig="7839" w:dyaOrig="2500">
          <v:shape id="_x0000_i1028" type="#_x0000_t75" style="width:464.25pt;height:147pt" o:ole="">
            <v:imagedata r:id="rId15" o:title=""/>
          </v:shape>
          <o:OLEObject Type="Embed" ProgID="Equation.DSMT4" ShapeID="_x0000_i1028" DrawAspect="Content" ObjectID="_1661767777" r:id="rId16"/>
        </w:object>
      </w:r>
      <w:r w:rsidRPr="00F32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 </w:t>
      </w:r>
    </w:p>
    <w:p w:rsidR="00531E6B" w:rsidRPr="00F042D2" w:rsidRDefault="00531E6B" w:rsidP="00F042D2">
      <w:pPr>
        <w:spacing w:after="0"/>
        <w:ind w:left="360"/>
        <w:jc w:val="center"/>
      </w:pPr>
      <w:r w:rsidRPr="00F32D70">
        <w:rPr>
          <w:rFonts w:ascii="Times New Roman" w:hAnsi="Times New Roman" w:cs="Times New Roman"/>
          <w:b/>
          <w:bCs/>
          <w:sz w:val="24"/>
          <w:szCs w:val="24"/>
        </w:rPr>
        <w:t>Тема 3. «</w:t>
      </w:r>
      <w:r w:rsidRPr="00F32D70">
        <w:rPr>
          <w:rFonts w:ascii="Times New Roman" w:hAnsi="Times New Roman" w:cs="Times New Roman"/>
          <w:b/>
          <w:sz w:val="24"/>
          <w:szCs w:val="24"/>
        </w:rPr>
        <w:t>Объемы  тел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042D2">
        <w:rPr>
          <w:rFonts w:ascii="Times New Roman" w:hAnsi="Times New Roman" w:cs="Times New Roman"/>
          <w:bCs/>
          <w:iCs/>
          <w:sz w:val="24"/>
          <w:szCs w:val="24"/>
        </w:rPr>
        <w:t>Раздел математики. Сквозная линия.</w:t>
      </w:r>
    </w:p>
    <w:p w:rsidR="00531E6B" w:rsidRPr="00F042D2" w:rsidRDefault="00531E6B" w:rsidP="00531E6B">
      <w:pPr>
        <w:pStyle w:val="a5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Геометрические тела и их свойства.</w:t>
      </w:r>
    </w:p>
    <w:p w:rsidR="00531E6B" w:rsidRPr="00F042D2" w:rsidRDefault="00531E6B" w:rsidP="00531E6B">
      <w:pPr>
        <w:pStyle w:val="a5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Измерение геометрических величин.</w:t>
      </w:r>
    </w:p>
    <w:p w:rsidR="00531E6B" w:rsidRPr="00DA0C26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Обязательный минимум содержания образовательной области математика.</w:t>
      </w:r>
    </w:p>
    <w:p w:rsidR="00531E6B" w:rsidRPr="00F042D2" w:rsidRDefault="00531E6B" w:rsidP="00531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 xml:space="preserve">Формулы объема куба, прямоугольного параллелепипеда. </w:t>
      </w:r>
    </w:p>
    <w:p w:rsidR="00531E6B" w:rsidRPr="00F042D2" w:rsidRDefault="00531E6B" w:rsidP="00531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Формулы объема призмы.</w:t>
      </w:r>
    </w:p>
    <w:p w:rsidR="00531E6B" w:rsidRPr="00F042D2" w:rsidRDefault="00531E6B" w:rsidP="00531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Формулы объема цилиндра.</w:t>
      </w:r>
    </w:p>
    <w:p w:rsidR="00531E6B" w:rsidRPr="00F042D2" w:rsidRDefault="00531E6B" w:rsidP="00531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 xml:space="preserve">Формулы объема пирамиды и конуса. </w:t>
      </w:r>
    </w:p>
    <w:p w:rsidR="00531E6B" w:rsidRPr="00F042D2" w:rsidRDefault="00531E6B" w:rsidP="00531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 xml:space="preserve">Формулы площади поверхностей цилиндра и конуса. </w:t>
      </w:r>
    </w:p>
    <w:p w:rsidR="00531E6B" w:rsidRPr="00F042D2" w:rsidRDefault="00531E6B" w:rsidP="00531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 xml:space="preserve">Формулы объема шара и площади сферы.     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Уровень обязательной подготовки выпускника.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B" w:rsidRPr="00F32D70" w:rsidRDefault="00531E6B" w:rsidP="00531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i/>
          <w:iCs/>
          <w:position w:val="-106"/>
          <w:sz w:val="24"/>
          <w:szCs w:val="24"/>
        </w:rPr>
        <w:object w:dxaOrig="8080" w:dyaOrig="2240">
          <v:shape id="_x0000_i1029" type="#_x0000_t75" style="width:477pt;height:132.75pt" o:ole="">
            <v:imagedata r:id="rId17" o:title=""/>
          </v:shape>
          <o:OLEObject Type="Embed" ProgID="Equation.DSMT4" ShapeID="_x0000_i1029" DrawAspect="Content" ObjectID="_1661767778" r:id="rId18"/>
        </w:object>
      </w:r>
      <w:r w:rsidRPr="00F32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</w:t>
      </w:r>
    </w:p>
    <w:p w:rsidR="00531E6B" w:rsidRPr="00F32D70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 Уровень возможной подготовки выпускника.</w:t>
      </w:r>
    </w:p>
    <w:p w:rsidR="00531E6B" w:rsidRDefault="00531E6B" w:rsidP="00F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F32D70">
        <w:rPr>
          <w:rFonts w:ascii="Times New Roman" w:hAnsi="Times New Roman" w:cs="Times New Roman"/>
          <w:b/>
          <w:bCs/>
          <w:i/>
          <w:iCs/>
          <w:position w:val="-86"/>
          <w:sz w:val="24"/>
          <w:szCs w:val="24"/>
        </w:rPr>
        <w:object w:dxaOrig="8419" w:dyaOrig="1800">
          <v:shape id="_x0000_i1030" type="#_x0000_t75" style="width:496.5pt;height:106.5pt" o:ole="">
            <v:imagedata r:id="rId19" o:title=""/>
          </v:shape>
          <o:OLEObject Type="Embed" ProgID="Equation.DSMT4" ShapeID="_x0000_i1030" DrawAspect="Content" ObjectID="_1661767779" r:id="rId20"/>
        </w:object>
      </w:r>
    </w:p>
    <w:p w:rsidR="00531E6B" w:rsidRPr="00F042D2" w:rsidRDefault="00531E6B" w:rsidP="00F04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D70">
        <w:rPr>
          <w:rFonts w:ascii="Times New Roman" w:hAnsi="Times New Roman" w:cs="Times New Roman"/>
          <w:b/>
          <w:bCs/>
          <w:sz w:val="24"/>
          <w:szCs w:val="24"/>
        </w:rPr>
        <w:t>Тема 4. «</w:t>
      </w:r>
      <w:r w:rsidR="000257B3">
        <w:rPr>
          <w:rFonts w:ascii="Times New Roman" w:hAnsi="Times New Roman" w:cs="Times New Roman"/>
          <w:b/>
          <w:sz w:val="24"/>
          <w:szCs w:val="24"/>
        </w:rPr>
        <w:t>Итоговое  повторение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>» (1</w:t>
      </w:r>
      <w:r w:rsidR="000257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2D7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 Раздел математики. Сквозная линия.</w:t>
      </w:r>
    </w:p>
    <w:p w:rsidR="00531E6B" w:rsidRPr="00F042D2" w:rsidRDefault="00531E6B" w:rsidP="00531E6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Геометрические тела и их свойства.</w:t>
      </w:r>
    </w:p>
    <w:p w:rsidR="00531E6B" w:rsidRPr="00F042D2" w:rsidRDefault="00531E6B" w:rsidP="00531E6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Измерение геометрических величин.</w:t>
      </w:r>
    </w:p>
    <w:p w:rsidR="00531E6B" w:rsidRPr="00DA0C26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531E6B" w:rsidRPr="00F042D2" w:rsidRDefault="00531E6B" w:rsidP="00531E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Параллельность плоскостей</w:t>
      </w:r>
      <w:proofErr w:type="gramStart"/>
      <w:r w:rsidRPr="00F042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42D2">
        <w:rPr>
          <w:rFonts w:ascii="Times New Roman" w:hAnsi="Times New Roman" w:cs="Times New Roman"/>
          <w:sz w:val="24"/>
          <w:szCs w:val="24"/>
        </w:rPr>
        <w:t>перпендикулярность  плоскостей ,признаки и свойства.</w:t>
      </w:r>
    </w:p>
    <w:p w:rsidR="00531E6B" w:rsidRPr="00F042D2" w:rsidRDefault="00531E6B" w:rsidP="00531E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Многогранники.</w:t>
      </w:r>
    </w:p>
    <w:p w:rsidR="00531E6B" w:rsidRPr="00F042D2" w:rsidRDefault="00531E6B" w:rsidP="00531E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 xml:space="preserve">Тела и поверхности вращения.  </w:t>
      </w:r>
    </w:p>
    <w:p w:rsidR="00531E6B" w:rsidRPr="00F042D2" w:rsidRDefault="00531E6B" w:rsidP="00531E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t>Объемы тел и площади их поверхностей.</w:t>
      </w:r>
    </w:p>
    <w:p w:rsidR="00F042D2" w:rsidRPr="00DA0C26" w:rsidRDefault="00531E6B" w:rsidP="00531E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sz w:val="24"/>
          <w:szCs w:val="24"/>
        </w:rPr>
        <w:lastRenderedPageBreak/>
        <w:t>Координаты и векторы.</w:t>
      </w:r>
    </w:p>
    <w:p w:rsidR="00F042D2" w:rsidRPr="00F042D2" w:rsidRDefault="00F042D2" w:rsidP="00531E6B">
      <w:pPr>
        <w:spacing w:after="0"/>
        <w:rPr>
          <w:bCs/>
          <w:iCs/>
          <w:sz w:val="28"/>
          <w:szCs w:val="28"/>
        </w:rPr>
      </w:pPr>
    </w:p>
    <w:p w:rsidR="00531E6B" w:rsidRPr="00F042D2" w:rsidRDefault="00531E6B" w:rsidP="00531E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42D2">
        <w:rPr>
          <w:rFonts w:ascii="Times New Roman" w:hAnsi="Times New Roman" w:cs="Times New Roman"/>
          <w:bCs/>
          <w:iCs/>
          <w:sz w:val="24"/>
          <w:szCs w:val="24"/>
        </w:rPr>
        <w:t>Уровень возможной подготовки выпускника.</w:t>
      </w:r>
    </w:p>
    <w:p w:rsidR="00531E6B" w:rsidRDefault="004B7DC3" w:rsidP="00531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2D2">
        <w:rPr>
          <w:rFonts w:ascii="Times New Roman" w:hAnsi="Times New Roman" w:cs="Times New Roman"/>
          <w:b/>
          <w:bCs/>
          <w:i/>
          <w:iCs/>
          <w:position w:val="-28"/>
          <w:sz w:val="24"/>
          <w:szCs w:val="24"/>
        </w:rPr>
        <w:object w:dxaOrig="8300" w:dyaOrig="5800">
          <v:shape id="_x0000_i1031" type="#_x0000_t75" style="width:454.5pt;height:318pt" o:ole="">
            <v:imagedata r:id="rId21" o:title=""/>
          </v:shape>
          <o:OLEObject Type="Embed" ProgID="Equation.DSMT4" ShapeID="_x0000_i1031" DrawAspect="Content" ObjectID="_1661767780" r:id="rId22"/>
        </w:object>
      </w:r>
    </w:p>
    <w:p w:rsidR="004E3547" w:rsidRPr="004E3547" w:rsidRDefault="004E3547" w:rsidP="004E354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EE" w:rsidRDefault="00F8414C" w:rsidP="00F042D2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</w:t>
      </w:r>
      <w:r w:rsidR="008D76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 в 11 классе.</w:t>
      </w:r>
    </w:p>
    <w:p w:rsidR="008D76EE" w:rsidRPr="00F8414C" w:rsidRDefault="008D76EE" w:rsidP="004E3547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859"/>
        <w:gridCol w:w="1550"/>
        <w:gridCol w:w="1134"/>
        <w:gridCol w:w="7797"/>
      </w:tblGrid>
      <w:tr w:rsidR="00F8414C" w:rsidRPr="00F8414C" w:rsidTr="00F042D2">
        <w:trPr>
          <w:trHeight w:val="210"/>
        </w:trPr>
        <w:tc>
          <w:tcPr>
            <w:tcW w:w="675" w:type="dxa"/>
            <w:vMerge w:val="restart"/>
          </w:tcPr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9" w:type="dxa"/>
            <w:vMerge w:val="restart"/>
          </w:tcPr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84" w:type="dxa"/>
            <w:gridSpan w:val="2"/>
          </w:tcPr>
          <w:p w:rsidR="00F8414C" w:rsidRPr="00F8414C" w:rsidRDefault="00F042D2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8414C"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7797" w:type="dxa"/>
            <w:vMerge w:val="restart"/>
          </w:tcPr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</w:tr>
      <w:tr w:rsidR="00F8414C" w:rsidRPr="00F8414C" w:rsidTr="00F042D2">
        <w:trPr>
          <w:trHeight w:val="330"/>
        </w:trPr>
        <w:tc>
          <w:tcPr>
            <w:tcW w:w="675" w:type="dxa"/>
            <w:vMerge/>
          </w:tcPr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8414C" w:rsidRDefault="00F042D2" w:rsidP="00F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оплану</w:t>
            </w:r>
          </w:p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14C" w:rsidRDefault="00F841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  <w:p w:rsidR="00F8414C" w:rsidRPr="00F8414C" w:rsidRDefault="00F8414C" w:rsidP="00F8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F8414C" w:rsidRPr="00F8414C" w:rsidRDefault="00F8414C" w:rsidP="004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14C" w:rsidTr="00F042D2">
        <w:tc>
          <w:tcPr>
            <w:tcW w:w="675" w:type="dxa"/>
            <w:tcBorders>
              <w:right w:val="single" w:sz="4" w:space="0" w:color="auto"/>
            </w:tcBorders>
          </w:tcPr>
          <w:p w:rsidR="00F8414C" w:rsidRPr="00F8414C" w:rsidRDefault="00F8414C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F8414C" w:rsidRPr="00F8414C" w:rsidRDefault="003F7041" w:rsidP="00C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8414C" w:rsidRPr="00F8414C" w:rsidRDefault="003F7041" w:rsidP="00C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8414C" w:rsidRPr="00F8414C" w:rsidRDefault="00F8414C" w:rsidP="008D76E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«Простейшие задачи в координатах».</w:t>
            </w:r>
          </w:p>
        </w:tc>
      </w:tr>
      <w:tr w:rsidR="00F8414C" w:rsidTr="00F042D2">
        <w:tc>
          <w:tcPr>
            <w:tcW w:w="675" w:type="dxa"/>
            <w:tcBorders>
              <w:right w:val="single" w:sz="4" w:space="0" w:color="auto"/>
            </w:tcBorders>
          </w:tcPr>
          <w:p w:rsidR="00F8414C" w:rsidRPr="00F8414C" w:rsidRDefault="00F8414C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F8414C" w:rsidRPr="00F8414C" w:rsidRDefault="003F7041" w:rsidP="00C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8414C" w:rsidRPr="00F8414C" w:rsidRDefault="003F7041" w:rsidP="00C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8414C" w:rsidRPr="00F8414C" w:rsidRDefault="00F8414C" w:rsidP="008D76E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 «Скалярное произведение векторов».</w:t>
            </w:r>
          </w:p>
        </w:tc>
      </w:tr>
      <w:tr w:rsidR="00F8414C" w:rsidTr="00F042D2">
        <w:tc>
          <w:tcPr>
            <w:tcW w:w="675" w:type="dxa"/>
            <w:tcBorders>
              <w:right w:val="single" w:sz="4" w:space="0" w:color="auto"/>
            </w:tcBorders>
          </w:tcPr>
          <w:p w:rsidR="00F8414C" w:rsidRPr="00F8414C" w:rsidRDefault="00F8414C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F8414C" w:rsidRPr="00F8414C" w:rsidRDefault="003F7041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</w:tcPr>
          <w:p w:rsidR="00F8414C" w:rsidRPr="00F8414C" w:rsidRDefault="003F7041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8414C" w:rsidRPr="00F8414C" w:rsidRDefault="00F8414C" w:rsidP="008D76E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«Цилиндр, конус, шар».</w:t>
            </w:r>
          </w:p>
        </w:tc>
      </w:tr>
      <w:tr w:rsidR="00F8414C" w:rsidTr="00F042D2">
        <w:tc>
          <w:tcPr>
            <w:tcW w:w="675" w:type="dxa"/>
            <w:tcBorders>
              <w:right w:val="single" w:sz="4" w:space="0" w:color="auto"/>
            </w:tcBorders>
          </w:tcPr>
          <w:p w:rsidR="00F8414C" w:rsidRPr="00F8414C" w:rsidRDefault="00F8414C" w:rsidP="008D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F8414C" w:rsidRPr="00F8414C" w:rsidRDefault="003F7041" w:rsidP="00C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8414C" w:rsidRPr="00F8414C" w:rsidRDefault="003F7041" w:rsidP="00C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8414C" w:rsidRPr="00F8414C" w:rsidRDefault="00F8414C" w:rsidP="008D76E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«Объёмы тел».</w:t>
            </w:r>
          </w:p>
        </w:tc>
      </w:tr>
    </w:tbl>
    <w:p w:rsidR="008D76EE" w:rsidRDefault="008D76EE" w:rsidP="004E3547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547" w:rsidRDefault="004E3547" w:rsidP="004E3547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2D2" w:rsidRDefault="00F042D2" w:rsidP="00DA0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2D2" w:rsidRPr="004E3547" w:rsidRDefault="00F042D2" w:rsidP="004E3547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6B" w:rsidRPr="00F8414C" w:rsidRDefault="00CF6E44" w:rsidP="004B7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4C">
        <w:rPr>
          <w:rFonts w:ascii="Times New Roman" w:hAnsi="Times New Roman" w:cs="Times New Roman"/>
          <w:b/>
          <w:sz w:val="28"/>
          <w:szCs w:val="28"/>
        </w:rPr>
        <w:t>5</w:t>
      </w:r>
      <w:r w:rsidR="004B7DC3" w:rsidRPr="00F8414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B7DC3" w:rsidRPr="00F8414C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</w:t>
      </w:r>
      <w:r w:rsidR="004B7DC3" w:rsidRPr="00F8414C">
        <w:rPr>
          <w:rFonts w:ascii="Times New Roman" w:hAnsi="Times New Roman" w:cs="Times New Roman"/>
          <w:b/>
          <w:caps/>
          <w:sz w:val="28"/>
          <w:szCs w:val="28"/>
        </w:rPr>
        <w:t>планирование</w:t>
      </w:r>
      <w:r w:rsidR="00F8414C" w:rsidRPr="00F8414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531E6B" w:rsidRDefault="00531E6B" w:rsidP="00531E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6518"/>
        <w:gridCol w:w="4680"/>
      </w:tblGrid>
      <w:tr w:rsidR="004B7DC3" w:rsidRPr="004B7DC3" w:rsidTr="00DE7BB8">
        <w:trPr>
          <w:trHeight w:val="466"/>
        </w:trPr>
        <w:tc>
          <w:tcPr>
            <w:tcW w:w="1135" w:type="dxa"/>
            <w:vMerge w:val="restart"/>
          </w:tcPr>
          <w:p w:rsidR="004B7DC3" w:rsidRPr="00F8414C" w:rsidRDefault="004B7DC3" w:rsidP="004B7DC3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B7DC3" w:rsidRPr="00F8414C" w:rsidRDefault="004B7DC3" w:rsidP="004B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18" w:type="dxa"/>
            <w:vMerge w:val="restart"/>
          </w:tcPr>
          <w:p w:rsidR="004B7DC3" w:rsidRPr="00F8414C" w:rsidRDefault="004B7DC3" w:rsidP="004B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680" w:type="dxa"/>
            <w:vMerge w:val="restart"/>
          </w:tcPr>
          <w:p w:rsidR="004B7DC3" w:rsidRPr="00F8414C" w:rsidRDefault="004B7DC3" w:rsidP="004B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B7DC3" w:rsidRPr="004B7DC3" w:rsidTr="00DE7BB8">
        <w:trPr>
          <w:trHeight w:val="541"/>
        </w:trPr>
        <w:tc>
          <w:tcPr>
            <w:tcW w:w="1135" w:type="dxa"/>
            <w:vMerge/>
          </w:tcPr>
          <w:p w:rsidR="004B7DC3" w:rsidRPr="004B7DC3" w:rsidRDefault="004B7DC3" w:rsidP="004B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B7DC3" w:rsidRPr="00F8414C" w:rsidRDefault="004B7DC3" w:rsidP="004B7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4B7DC3" w:rsidRPr="00F8414C" w:rsidRDefault="004B7DC3" w:rsidP="004B7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B7DC3" w:rsidRPr="00F8414C" w:rsidRDefault="004B7DC3" w:rsidP="004B7DC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4B7DC3" w:rsidRPr="00F8414C" w:rsidRDefault="004B7DC3" w:rsidP="004B7DC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6518" w:type="dxa"/>
            <w:vMerge/>
          </w:tcPr>
          <w:p w:rsidR="004B7DC3" w:rsidRPr="004B7DC3" w:rsidRDefault="004B7DC3" w:rsidP="004B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80" w:type="dxa"/>
            <w:vMerge/>
          </w:tcPr>
          <w:p w:rsidR="004B7DC3" w:rsidRPr="004B7DC3" w:rsidRDefault="004B7DC3" w:rsidP="004B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DC3" w:rsidRPr="004B7DC3" w:rsidTr="00DE7BB8">
        <w:trPr>
          <w:trHeight w:val="270"/>
        </w:trPr>
        <w:tc>
          <w:tcPr>
            <w:tcW w:w="14884" w:type="dxa"/>
            <w:gridSpan w:val="5"/>
          </w:tcPr>
          <w:p w:rsidR="004B7DC3" w:rsidRPr="00F8414C" w:rsidRDefault="00F36624" w:rsidP="004B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Метод  координат в пространстве.</w:t>
            </w:r>
            <w:r w:rsidR="00404C98" w:rsidRPr="00F8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часов</w:t>
            </w:r>
            <w:r w:rsidR="00404C98" w:rsidRPr="00F84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4C98" w:rsidRPr="004B7DC3" w:rsidTr="00DE7BB8">
        <w:trPr>
          <w:trHeight w:val="887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7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DE7BB8" w:rsidRPr="00DE7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DE7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4680" w:type="dxa"/>
          </w:tcPr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Чертёжные инструменты.</w:t>
            </w:r>
          </w:p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Таблица11 «Векторы в пространстве»(10кл.)</w:t>
            </w:r>
          </w:p>
        </w:tc>
      </w:tr>
      <w:tr w:rsidR="00404C98" w:rsidRPr="004B7DC3" w:rsidTr="00DE7BB8">
        <w:trPr>
          <w:trHeight w:val="872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7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DE7BB8" w:rsidRPr="00DE7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DE7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4680" w:type="dxa"/>
          </w:tcPr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Чертёжные инструменты.</w:t>
            </w:r>
          </w:p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</w:t>
            </w:r>
            <w:proofErr w:type="gramStart"/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proofErr w:type="gramEnd"/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«Координаты точки и координаты вектора в пространстве».</w:t>
            </w:r>
          </w:p>
        </w:tc>
      </w:tr>
      <w:tr w:rsidR="00404C98" w:rsidRPr="004B7DC3" w:rsidTr="00DE7BB8">
        <w:trPr>
          <w:trHeight w:val="586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DE7BB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04C9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4680" w:type="dxa"/>
          </w:tcPr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Чертёжные инструменты.Презентация.</w:t>
            </w:r>
          </w:p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</w:t>
            </w:r>
            <w:proofErr w:type="gramStart"/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proofErr w:type="gramEnd"/>
            <w:r w:rsidRPr="00F8414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«Координаты точки и координаты вектора в пространстве».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координат вектора. Подготовка к ЕГЭ.</w:t>
            </w:r>
          </w:p>
        </w:tc>
        <w:tc>
          <w:tcPr>
            <w:tcW w:w="4680" w:type="dxa"/>
          </w:tcPr>
          <w:p w:rsidR="00404C98" w:rsidRPr="00F8414C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8414C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координатами их начала и конца.</w:t>
            </w:r>
          </w:p>
        </w:tc>
        <w:tc>
          <w:tcPr>
            <w:tcW w:w="4680" w:type="dxa"/>
          </w:tcPr>
          <w:p w:rsidR="00404C98" w:rsidRPr="00404C9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04C98">
              <w:rPr>
                <w:rFonts w:ascii="Times New Roman" w:eastAsia="Times New Roman" w:hAnsi="Times New Roman" w:cs="Times New Roman"/>
                <w:sz w:val="24"/>
              </w:rPr>
              <w:t>Чертёжные инструменты.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DE7BB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04C9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4680" w:type="dxa"/>
          </w:tcPr>
          <w:p w:rsidR="00404C98" w:rsidRPr="00922231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4680" w:type="dxa"/>
          </w:tcPr>
          <w:p w:rsidR="00404C98" w:rsidRPr="00922231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98" w:rsidRPr="004B7DC3" w:rsidTr="00DE7BB8">
        <w:trPr>
          <w:trHeight w:val="278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0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«Простейшие задачи в координатах».</w:t>
            </w:r>
          </w:p>
        </w:tc>
        <w:tc>
          <w:tcPr>
            <w:tcW w:w="4680" w:type="dxa"/>
          </w:tcPr>
          <w:p w:rsidR="00404C98" w:rsidRPr="00922231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C98" w:rsidRPr="004B7DC3" w:rsidTr="00DE7BB8">
        <w:trPr>
          <w:trHeight w:val="31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DE7BB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</w:rPr>
              <w:t>Таблица 2 «Скалярное произведение векторов в пространстве».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угла между векторами и скалярного произведения  векторов.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 «Скалярное произведение векторов в пространстве».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Чертёжные инструменты </w:t>
            </w:r>
          </w:p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Таблица 2 «Скалярное произведение векторов в пространстве».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DE7BB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04C9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0968FC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4C9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Движения. Центральная, зеркальная, осевая симметрии. 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инструменты.Презентация.</w:t>
            </w:r>
          </w:p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3«Движение».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 Параллельный перенос. Подготовка к ЕГЭ.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инструменты,</w:t>
            </w:r>
          </w:p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доска.</w:t>
            </w: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0968FC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4C9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 «Скалярное произведение векторов».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C98" w:rsidRPr="004B7DC3" w:rsidTr="00DE7BB8">
        <w:trPr>
          <w:trHeight w:val="144"/>
        </w:trPr>
        <w:tc>
          <w:tcPr>
            <w:tcW w:w="1135" w:type="dxa"/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C98" w:rsidRPr="00DE7BB8" w:rsidRDefault="00404C98" w:rsidP="007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4C98" w:rsidRPr="00DE7BB8" w:rsidRDefault="00404C98" w:rsidP="004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680" w:type="dxa"/>
          </w:tcPr>
          <w:p w:rsidR="00404C98" w:rsidRPr="00DE7BB8" w:rsidRDefault="00404C98" w:rsidP="00404C98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404C98" w:rsidRPr="004B7DC3" w:rsidTr="00DE7BB8">
        <w:trPr>
          <w:trHeight w:val="403"/>
        </w:trPr>
        <w:tc>
          <w:tcPr>
            <w:tcW w:w="14884" w:type="dxa"/>
            <w:gridSpan w:val="5"/>
          </w:tcPr>
          <w:p w:rsidR="00404C98" w:rsidRPr="004B7DC3" w:rsidRDefault="00F36624" w:rsidP="00F36624">
            <w:pPr>
              <w:pStyle w:val="a6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Цилиндр</w:t>
            </w:r>
            <w:proofErr w:type="gramStart"/>
            <w:r w:rsidR="00E31D6E" w:rsidRPr="00DE7BB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конус, шар</w:t>
            </w:r>
            <w:r w:rsidR="00E31D6E" w:rsidRPr="00DE7BB8">
              <w:rPr>
                <w:rFonts w:ascii="Times New Roman" w:hAnsi="Times New Roman"/>
                <w:b/>
                <w:sz w:val="24"/>
                <w:szCs w:val="24"/>
              </w:rPr>
              <w:t>. 17 часов</w:t>
            </w:r>
            <w:r w:rsidR="00E31D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1D6E" w:rsidRPr="004B7DC3" w:rsidTr="00DE7BB8">
        <w:trPr>
          <w:trHeight w:val="144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43819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3819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«Цилиндр», </w:t>
            </w: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панель.</w:t>
            </w:r>
          </w:p>
        </w:tc>
      </w:tr>
      <w:tr w:rsidR="00E31D6E" w:rsidRPr="004B7DC3" w:rsidTr="00DE7BB8">
        <w:trPr>
          <w:trHeight w:val="144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поверхности  цилиндра.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«Цилиндр».</w:t>
            </w:r>
          </w:p>
        </w:tc>
      </w:tr>
      <w:tr w:rsidR="00E31D6E" w:rsidRPr="004B7DC3" w:rsidTr="00DE7BB8">
        <w:trPr>
          <w:trHeight w:val="363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E31D6E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 Решение задач.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144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</w:t>
            </w:r>
            <w:proofErr w:type="gram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5 «Конус»</w:t>
            </w:r>
            <w:proofErr w:type="gram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E31D6E" w:rsidRPr="004B7DC3" w:rsidTr="00DE7BB8">
        <w:trPr>
          <w:trHeight w:val="144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конуса. Подготовка к ЕГЭ.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Таблица5 «Конус».</w:t>
            </w:r>
          </w:p>
        </w:tc>
      </w:tr>
      <w:tr w:rsidR="00E31D6E" w:rsidRPr="004B7DC3" w:rsidTr="00DE7BB8">
        <w:trPr>
          <w:trHeight w:val="144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Таблица5 «Конус».</w:t>
            </w:r>
          </w:p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381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E31D6E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</w:t>
            </w:r>
          </w:p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доска</w:t>
            </w:r>
          </w:p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«Сфера и шар».</w:t>
            </w:r>
          </w:p>
        </w:tc>
      </w:tr>
      <w:tr w:rsidR="00E31D6E" w:rsidRPr="004B7DC3" w:rsidTr="00DE7BB8">
        <w:trPr>
          <w:trHeight w:val="535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285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E31D6E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Касательная плоскость к сфере. 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</w:t>
            </w:r>
          </w:p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 и шар».</w:t>
            </w:r>
          </w:p>
        </w:tc>
      </w:tr>
      <w:tr w:rsidR="00E31D6E" w:rsidRPr="004B7DC3" w:rsidTr="00DE7BB8">
        <w:trPr>
          <w:trHeight w:val="701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 Подготовка к ЕГЭ</w:t>
            </w:r>
            <w:r w:rsidR="00DA0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559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многогранники, цилиндр, конус и шар.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E31D6E" w:rsidRPr="004B7DC3" w:rsidTr="00DE7BB8">
        <w:trPr>
          <w:trHeight w:val="553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многогранники, цилиндр, конус и шар. Подготовка к ЕГЭ.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E31D6E" w:rsidRPr="004B7DC3" w:rsidTr="00DE7BB8">
        <w:trPr>
          <w:trHeight w:val="586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элементов многогранников, цилиндра, конуса и шара.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</w:t>
            </w:r>
          </w:p>
        </w:tc>
      </w:tr>
      <w:tr w:rsidR="00E31D6E" w:rsidRPr="004B7DC3" w:rsidTr="00DE7BB8">
        <w:trPr>
          <w:trHeight w:val="571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«Цилиндр, конус, шар».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435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697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31D6E" w:rsidRPr="00DE7BB8" w:rsidRDefault="00DE7BB8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31D6E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пространстве». Подготовка к ЕГЭ.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E31D6E" w:rsidRPr="004B7DC3" w:rsidTr="00DE7BB8">
        <w:trPr>
          <w:trHeight w:val="692"/>
        </w:trPr>
        <w:tc>
          <w:tcPr>
            <w:tcW w:w="1135" w:type="dxa"/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1D6E" w:rsidRPr="00DE7BB8" w:rsidRDefault="00E31D6E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BB8"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D6E" w:rsidRPr="00DE7BB8" w:rsidRDefault="00E31D6E" w:rsidP="00E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 Цилиндр, конус и шар». Подготовка к ЕГЭ.</w:t>
            </w:r>
          </w:p>
        </w:tc>
        <w:tc>
          <w:tcPr>
            <w:tcW w:w="4680" w:type="dxa"/>
          </w:tcPr>
          <w:p w:rsidR="00E31D6E" w:rsidRPr="00DE7BB8" w:rsidRDefault="00E31D6E" w:rsidP="00E31D6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348"/>
        </w:trPr>
        <w:tc>
          <w:tcPr>
            <w:tcW w:w="14884" w:type="dxa"/>
            <w:gridSpan w:val="5"/>
          </w:tcPr>
          <w:p w:rsidR="00E31D6E" w:rsidRPr="00DE7BB8" w:rsidRDefault="00F36624" w:rsidP="00E31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Глава 7. Объемы  тел. </w:t>
            </w:r>
            <w:r w:rsidR="00E31D6E" w:rsidRPr="00DE7BB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 часа.</w:t>
            </w:r>
          </w:p>
        </w:tc>
      </w:tr>
      <w:tr w:rsidR="00E00773" w:rsidRPr="004B7DC3" w:rsidTr="00DE7BB8">
        <w:trPr>
          <w:trHeight w:val="722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7 «Объем прямоугольного параллелепипеда».</w:t>
            </w:r>
          </w:p>
        </w:tc>
      </w:tr>
      <w:tr w:rsidR="00E00773" w:rsidRPr="004B7DC3" w:rsidTr="00DE7BB8">
        <w:trPr>
          <w:trHeight w:val="704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прямоугольной призмы, основанием которой является прямоугольный треугольник.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</w:t>
            </w:r>
          </w:p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7 «Объем прямоугольного параллелепипеда».</w:t>
            </w:r>
          </w:p>
        </w:tc>
      </w:tr>
      <w:tr w:rsidR="00E00773" w:rsidRPr="004B7DC3" w:rsidTr="00DE7BB8">
        <w:trPr>
          <w:trHeight w:val="842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прямоугольного параллелепипеда. Подготовка к ЕГЭ.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E00773" w:rsidRPr="004B7DC3" w:rsidTr="00DE7BB8">
        <w:trPr>
          <w:trHeight w:val="684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прямой призмы.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</w:t>
            </w:r>
          </w:p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8 «Объем прямой призмы и цилиндра».</w:t>
            </w:r>
          </w:p>
        </w:tc>
      </w:tr>
      <w:tr w:rsidR="00E00773" w:rsidRPr="004B7DC3" w:rsidTr="00DE7BB8">
        <w:trPr>
          <w:trHeight w:val="586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F36624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8 «</w:t>
            </w:r>
            <w:r w:rsidR="00CF6E4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прямой призмы и цилиндра»</w:t>
            </w:r>
          </w:p>
        </w:tc>
      </w:tr>
      <w:tr w:rsidR="00E00773" w:rsidRPr="004B7DC3" w:rsidTr="00DE7BB8">
        <w:trPr>
          <w:trHeight w:val="636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объёма  цилиндра. Подготовка к ЕГЭ.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872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интеграла. Объем наклонной призмы.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300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наклонной призмы.     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Чертёжные инструменты.</w:t>
            </w:r>
          </w:p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доска</w:t>
            </w:r>
          </w:p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9 «Объем наклонной призмы».</w:t>
            </w:r>
          </w:p>
        </w:tc>
      </w:tr>
      <w:tr w:rsidR="00E00773" w:rsidRPr="004B7DC3" w:rsidTr="00DE7BB8">
        <w:trPr>
          <w:trHeight w:val="618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10 «Объем пирамиды».</w:t>
            </w:r>
          </w:p>
        </w:tc>
      </w:tr>
      <w:tr w:rsidR="00E00773" w:rsidRPr="004B7DC3" w:rsidTr="00DE7BB8">
        <w:trPr>
          <w:trHeight w:val="586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усеченной пирамиды.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E00773" w:rsidRPr="004B7DC3" w:rsidTr="00DE7BB8">
        <w:trPr>
          <w:trHeight w:val="540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F36624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00773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«Объём призмы и пирамиды». Подготовка к ЕГЭ.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628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11 «Объем конуса».</w:t>
            </w:r>
          </w:p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E00773" w:rsidRPr="004B7DC3" w:rsidTr="00DE7BB8">
        <w:trPr>
          <w:trHeight w:val="674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62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«Объёмы тел».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507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 «Объёмы тел».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E00773" w:rsidRPr="004B7DC3" w:rsidTr="00DE7BB8">
        <w:trPr>
          <w:trHeight w:val="701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3819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«Объёмы тел».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543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шара. Подготовка к ЕГЭ.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12 «Объем шара и площадь сферы».</w:t>
            </w:r>
          </w:p>
        </w:tc>
      </w:tr>
      <w:tr w:rsidR="00E00773" w:rsidRPr="004B7DC3" w:rsidTr="00DE7BB8">
        <w:trPr>
          <w:trHeight w:val="624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3819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«Объём шара».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645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 на  вычисление объема шара. Подготовка к ЕГЭ.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712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43819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00773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E00773" w:rsidRPr="004B7DC3" w:rsidTr="00DE7BB8">
        <w:trPr>
          <w:trHeight w:val="678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C3603F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«Объём шарового сегмента, шарового слоя и шарового сектора».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3" w:rsidRPr="004B7DC3" w:rsidTr="00DE7BB8">
        <w:trPr>
          <w:trHeight w:val="652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E00773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603F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 Подготовка к ЕГЭ.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12 «Объем шара и площадь сферы».</w:t>
            </w:r>
          </w:p>
        </w:tc>
      </w:tr>
      <w:tr w:rsidR="00E00773" w:rsidRPr="004B7DC3" w:rsidTr="00DE7BB8">
        <w:trPr>
          <w:trHeight w:val="456"/>
        </w:trPr>
        <w:tc>
          <w:tcPr>
            <w:tcW w:w="1135" w:type="dxa"/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773" w:rsidRPr="00F36624" w:rsidRDefault="00C3603F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00773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773" w:rsidRPr="00F36624" w:rsidRDefault="00E00773" w:rsidP="00E0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площади сферы.</w:t>
            </w:r>
          </w:p>
        </w:tc>
        <w:tc>
          <w:tcPr>
            <w:tcW w:w="4680" w:type="dxa"/>
          </w:tcPr>
          <w:p w:rsidR="00E00773" w:rsidRPr="00F36624" w:rsidRDefault="00E00773" w:rsidP="00E00773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6E" w:rsidRPr="004B7DC3" w:rsidTr="00DE7BB8">
        <w:trPr>
          <w:trHeight w:val="700"/>
        </w:trPr>
        <w:tc>
          <w:tcPr>
            <w:tcW w:w="14884" w:type="dxa"/>
            <w:gridSpan w:val="5"/>
          </w:tcPr>
          <w:p w:rsidR="00E31D6E" w:rsidRPr="00F36624" w:rsidRDefault="00F36624" w:rsidP="00E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 повторение.</w:t>
            </w:r>
            <w:r w:rsidR="00E00773" w:rsidRPr="00F36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2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0773" w:rsidRPr="00F36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00773" w:rsidRPr="00F36624" w:rsidRDefault="00E00773" w:rsidP="00E007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8F4" w:rsidRPr="004B7DC3" w:rsidTr="00DE7BB8">
        <w:trPr>
          <w:trHeight w:val="562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B828F4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603F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828F4" w:rsidRPr="004B7DC3" w:rsidTr="00DE7BB8">
        <w:trPr>
          <w:trHeight w:val="692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C3603F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«Аксиомы стереометрии».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B828F4" w:rsidRPr="004B7DC3" w:rsidTr="00DE7BB8">
        <w:trPr>
          <w:trHeight w:val="662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C3603F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прямой и плоскости. Подготовка к ЕГЭ.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828F4" w:rsidRPr="004B7DC3" w:rsidTr="00DE7BB8">
        <w:trPr>
          <w:trHeight w:val="532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C3603F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B828F4" w:rsidRPr="004B7DC3" w:rsidTr="00DE7BB8">
        <w:trPr>
          <w:trHeight w:val="654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C3603F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828F4" w:rsidRPr="004B7DC3" w:rsidTr="00DE7BB8">
        <w:trPr>
          <w:trHeight w:val="564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C3603F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трёх перпендикулярах. Угол между прямой и плоскостью. Подготовка к ЕГЭ.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панель</w:t>
            </w:r>
          </w:p>
        </w:tc>
      </w:tr>
      <w:tr w:rsidR="00B828F4" w:rsidRPr="004B7DC3" w:rsidTr="00DE7BB8">
        <w:trPr>
          <w:trHeight w:val="571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F3662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828F4" w:rsidRPr="004B7DC3" w:rsidTr="00DE7BB8">
        <w:trPr>
          <w:trHeight w:val="300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F36624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Многогранники: параллелепипед, призма, пирамида.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10 «Правильные многогранники».(10кл.)</w:t>
            </w:r>
          </w:p>
        </w:tc>
      </w:tr>
      <w:tr w:rsidR="00B828F4" w:rsidRPr="004B7DC3" w:rsidTr="00DE7BB8">
        <w:trPr>
          <w:trHeight w:val="720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F36624" w:rsidP="00C3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параллелепипеда, призмы, пирамиды. Подготовка к ЕГЭ.</w:t>
            </w:r>
          </w:p>
        </w:tc>
        <w:tc>
          <w:tcPr>
            <w:tcW w:w="4680" w:type="dxa"/>
          </w:tcPr>
          <w:p w:rsidR="00B828F4" w:rsidRPr="00F36624" w:rsidRDefault="00B828F4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F4" w:rsidRPr="004B7DC3" w:rsidTr="00DE7BB8">
        <w:trPr>
          <w:trHeight w:val="549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F3662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FB0165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 задач из типовых вариантов ЕГЭ.</w:t>
            </w:r>
          </w:p>
        </w:tc>
        <w:tc>
          <w:tcPr>
            <w:tcW w:w="4680" w:type="dxa"/>
          </w:tcPr>
          <w:p w:rsidR="00B828F4" w:rsidRPr="00F36624" w:rsidRDefault="00FB0165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ЕГЭ</w:t>
            </w:r>
          </w:p>
        </w:tc>
      </w:tr>
      <w:tr w:rsidR="00B828F4" w:rsidRPr="004B7DC3" w:rsidTr="00DE7BB8">
        <w:trPr>
          <w:trHeight w:val="571"/>
        </w:trPr>
        <w:tc>
          <w:tcPr>
            <w:tcW w:w="1135" w:type="dxa"/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8F4" w:rsidRPr="00F36624" w:rsidRDefault="00F3662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828F4"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28F4" w:rsidRPr="00F36624" w:rsidRDefault="00B828F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828F4" w:rsidRPr="00F36624" w:rsidRDefault="00FB0165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 задач из типовых вариантов ЕГЭ.</w:t>
            </w:r>
          </w:p>
        </w:tc>
        <w:tc>
          <w:tcPr>
            <w:tcW w:w="4680" w:type="dxa"/>
          </w:tcPr>
          <w:p w:rsidR="00B828F4" w:rsidRPr="00F36624" w:rsidRDefault="00FB0165" w:rsidP="00B828F4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ЕГЭ</w:t>
            </w:r>
          </w:p>
        </w:tc>
      </w:tr>
      <w:tr w:rsidR="00F36624" w:rsidRPr="004B7DC3" w:rsidTr="00DE7BB8">
        <w:trPr>
          <w:trHeight w:val="571"/>
        </w:trPr>
        <w:tc>
          <w:tcPr>
            <w:tcW w:w="1135" w:type="dxa"/>
          </w:tcPr>
          <w:p w:rsidR="00F36624" w:rsidRPr="00F36624" w:rsidRDefault="00F3662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6624" w:rsidRPr="00F36624" w:rsidRDefault="00F3662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6624" w:rsidRPr="00F36624" w:rsidRDefault="00F36624" w:rsidP="00B8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36624" w:rsidRPr="00F36624" w:rsidRDefault="00F36624" w:rsidP="00320C76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пространстве. Скалярное произведение векторов.</w:t>
            </w:r>
          </w:p>
        </w:tc>
        <w:tc>
          <w:tcPr>
            <w:tcW w:w="4680" w:type="dxa"/>
          </w:tcPr>
          <w:p w:rsidR="00F36624" w:rsidRPr="00F36624" w:rsidRDefault="00F36624" w:rsidP="00320C76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 «Скалярное произведение векторов в пространстве».</w:t>
            </w:r>
          </w:p>
        </w:tc>
      </w:tr>
    </w:tbl>
    <w:p w:rsidR="00531E6B" w:rsidRDefault="00531E6B" w:rsidP="00531E6B">
      <w:pPr>
        <w:rPr>
          <w:rFonts w:ascii="Times New Roman" w:hAnsi="Times New Roman" w:cs="Times New Roman"/>
          <w:b/>
          <w:sz w:val="28"/>
          <w:szCs w:val="28"/>
        </w:rPr>
      </w:pPr>
    </w:p>
    <w:p w:rsidR="00531E6B" w:rsidRDefault="00531E6B" w:rsidP="00531E6B">
      <w:pPr>
        <w:rPr>
          <w:rFonts w:ascii="Times New Roman" w:hAnsi="Times New Roman" w:cs="Times New Roman"/>
          <w:b/>
          <w:sz w:val="28"/>
          <w:szCs w:val="28"/>
        </w:rPr>
      </w:pPr>
    </w:p>
    <w:p w:rsidR="00531E6B" w:rsidRDefault="00531E6B" w:rsidP="00531E6B">
      <w:pPr>
        <w:rPr>
          <w:rFonts w:ascii="Times New Roman" w:hAnsi="Times New Roman" w:cs="Times New Roman"/>
          <w:b/>
          <w:sz w:val="28"/>
          <w:szCs w:val="28"/>
        </w:rPr>
      </w:pPr>
    </w:p>
    <w:p w:rsidR="00531E6B" w:rsidRDefault="00531E6B" w:rsidP="00531E6B">
      <w:pPr>
        <w:rPr>
          <w:rFonts w:ascii="Times New Roman" w:hAnsi="Times New Roman" w:cs="Times New Roman"/>
          <w:b/>
          <w:sz w:val="28"/>
          <w:szCs w:val="28"/>
        </w:rPr>
      </w:pPr>
    </w:p>
    <w:p w:rsidR="00531E6B" w:rsidRDefault="00531E6B" w:rsidP="00531E6B">
      <w:pPr>
        <w:rPr>
          <w:rFonts w:ascii="Times New Roman" w:hAnsi="Times New Roman" w:cs="Times New Roman"/>
          <w:b/>
          <w:sz w:val="28"/>
          <w:szCs w:val="28"/>
        </w:rPr>
      </w:pPr>
    </w:p>
    <w:p w:rsidR="00531E6B" w:rsidRPr="00F32D70" w:rsidRDefault="00531E6B" w:rsidP="00531E6B">
      <w:pPr>
        <w:rPr>
          <w:rFonts w:ascii="Times New Roman" w:hAnsi="Times New Roman" w:cs="Times New Roman"/>
          <w:sz w:val="24"/>
          <w:szCs w:val="24"/>
        </w:rPr>
      </w:pPr>
    </w:p>
    <w:p w:rsidR="00531E6B" w:rsidRPr="00F32D70" w:rsidRDefault="00531E6B" w:rsidP="00531E6B">
      <w:pPr>
        <w:rPr>
          <w:rFonts w:ascii="Times New Roman" w:hAnsi="Times New Roman" w:cs="Times New Roman"/>
          <w:sz w:val="24"/>
          <w:szCs w:val="24"/>
        </w:rPr>
      </w:pPr>
    </w:p>
    <w:p w:rsidR="005541CB" w:rsidRDefault="005541CB"/>
    <w:sectPr w:rsidR="005541CB" w:rsidSect="0090133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03" w:rsidRDefault="005E0003" w:rsidP="008D76EE">
      <w:pPr>
        <w:spacing w:after="0" w:line="240" w:lineRule="auto"/>
      </w:pPr>
      <w:r>
        <w:separator/>
      </w:r>
    </w:p>
  </w:endnote>
  <w:endnote w:type="continuationSeparator" w:id="0">
    <w:p w:rsidR="005E0003" w:rsidRDefault="005E0003" w:rsidP="008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03" w:rsidRDefault="005E0003" w:rsidP="008D76EE">
      <w:pPr>
        <w:spacing w:after="0" w:line="240" w:lineRule="auto"/>
      </w:pPr>
      <w:r>
        <w:separator/>
      </w:r>
    </w:p>
  </w:footnote>
  <w:footnote w:type="continuationSeparator" w:id="0">
    <w:p w:rsidR="005E0003" w:rsidRDefault="005E0003" w:rsidP="008D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9B"/>
    <w:multiLevelType w:val="hybridMultilevel"/>
    <w:tmpl w:val="8C74E722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69A"/>
    <w:multiLevelType w:val="hybridMultilevel"/>
    <w:tmpl w:val="86ECB5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E1317"/>
    <w:multiLevelType w:val="hybridMultilevel"/>
    <w:tmpl w:val="1B20FEAC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54D8"/>
    <w:multiLevelType w:val="hybridMultilevel"/>
    <w:tmpl w:val="64C2BBF6"/>
    <w:lvl w:ilvl="0" w:tplc="6A14F6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315EE1"/>
    <w:multiLevelType w:val="hybridMultilevel"/>
    <w:tmpl w:val="69A6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87180"/>
    <w:multiLevelType w:val="hybridMultilevel"/>
    <w:tmpl w:val="F33E1466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13E2"/>
    <w:multiLevelType w:val="hybridMultilevel"/>
    <w:tmpl w:val="0F14D5E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4573E"/>
    <w:multiLevelType w:val="hybridMultilevel"/>
    <w:tmpl w:val="4E42AE3C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2A7A41"/>
    <w:multiLevelType w:val="hybridMultilevel"/>
    <w:tmpl w:val="A924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7834C2"/>
    <w:multiLevelType w:val="hybridMultilevel"/>
    <w:tmpl w:val="8DD0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B9121B"/>
    <w:multiLevelType w:val="hybridMultilevel"/>
    <w:tmpl w:val="A8B6EA4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45806"/>
    <w:multiLevelType w:val="hybridMultilevel"/>
    <w:tmpl w:val="3954B15A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90AAD"/>
    <w:multiLevelType w:val="hybridMultilevel"/>
    <w:tmpl w:val="7DD492F8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80CD5"/>
    <w:multiLevelType w:val="hybridMultilevel"/>
    <w:tmpl w:val="F41205FE"/>
    <w:lvl w:ilvl="0" w:tplc="6A14F6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37727"/>
    <w:multiLevelType w:val="hybridMultilevel"/>
    <w:tmpl w:val="EB607A9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2B6B"/>
    <w:multiLevelType w:val="hybridMultilevel"/>
    <w:tmpl w:val="C6683CAC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40F"/>
    <w:multiLevelType w:val="hybridMultilevel"/>
    <w:tmpl w:val="CBD2F4C4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60226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77CA6"/>
    <w:multiLevelType w:val="hybridMultilevel"/>
    <w:tmpl w:val="908A974A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16961"/>
    <w:multiLevelType w:val="hybridMultilevel"/>
    <w:tmpl w:val="D4C05588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8310AE9"/>
    <w:multiLevelType w:val="hybridMultilevel"/>
    <w:tmpl w:val="96967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566FE"/>
    <w:multiLevelType w:val="hybridMultilevel"/>
    <w:tmpl w:val="B6765B2A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35D70"/>
    <w:multiLevelType w:val="hybridMultilevel"/>
    <w:tmpl w:val="9B42AEF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B22BE"/>
    <w:multiLevelType w:val="hybridMultilevel"/>
    <w:tmpl w:val="272C3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95FFD"/>
    <w:multiLevelType w:val="hybridMultilevel"/>
    <w:tmpl w:val="741254A6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76754"/>
    <w:multiLevelType w:val="hybridMultilevel"/>
    <w:tmpl w:val="7D106280"/>
    <w:lvl w:ilvl="0" w:tplc="6A14F6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3C6EFD7"/>
    <w:multiLevelType w:val="multilevel"/>
    <w:tmpl w:val="0F5BCFF7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76806152"/>
    <w:multiLevelType w:val="hybridMultilevel"/>
    <w:tmpl w:val="964C4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117CF1"/>
    <w:multiLevelType w:val="hybridMultilevel"/>
    <w:tmpl w:val="13AE5F80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7"/>
  </w:num>
  <w:num w:numId="4">
    <w:abstractNumId w:val="38"/>
  </w:num>
  <w:num w:numId="5">
    <w:abstractNumId w:val="5"/>
  </w:num>
  <w:num w:numId="6">
    <w:abstractNumId w:val="34"/>
  </w:num>
  <w:num w:numId="7">
    <w:abstractNumId w:val="11"/>
  </w:num>
  <w:num w:numId="8">
    <w:abstractNumId w:val="23"/>
  </w:num>
  <w:num w:numId="9">
    <w:abstractNumId w:val="12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"/>
  </w:num>
  <w:num w:numId="15">
    <w:abstractNumId w:val="26"/>
  </w:num>
  <w:num w:numId="16">
    <w:abstractNumId w:val="10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31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</w:num>
  <w:num w:numId="26">
    <w:abstractNumId w:val="3"/>
  </w:num>
  <w:num w:numId="27">
    <w:abstractNumId w:val="16"/>
  </w:num>
  <w:num w:numId="28">
    <w:abstractNumId w:val="7"/>
  </w:num>
  <w:num w:numId="29">
    <w:abstractNumId w:val="36"/>
  </w:num>
  <w:num w:numId="30">
    <w:abstractNumId w:val="33"/>
  </w:num>
  <w:num w:numId="31">
    <w:abstractNumId w:val="18"/>
  </w:num>
  <w:num w:numId="32">
    <w:abstractNumId w:val="14"/>
  </w:num>
  <w:num w:numId="33">
    <w:abstractNumId w:val="24"/>
  </w:num>
  <w:num w:numId="34">
    <w:abstractNumId w:val="25"/>
  </w:num>
  <w:num w:numId="35">
    <w:abstractNumId w:val="21"/>
  </w:num>
  <w:num w:numId="36">
    <w:abstractNumId w:val="15"/>
  </w:num>
  <w:num w:numId="37">
    <w:abstractNumId w:val="13"/>
  </w:num>
  <w:num w:numId="38">
    <w:abstractNumId w:val="19"/>
  </w:num>
  <w:num w:numId="39">
    <w:abstractNumId w:val="8"/>
  </w:num>
  <w:num w:numId="40">
    <w:abstractNumId w:val="39"/>
  </w:num>
  <w:num w:numId="41">
    <w:abstractNumId w:val="4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BDC"/>
    <w:rsid w:val="000257B3"/>
    <w:rsid w:val="00076CBD"/>
    <w:rsid w:val="000968FC"/>
    <w:rsid w:val="000E297D"/>
    <w:rsid w:val="00124636"/>
    <w:rsid w:val="001434FA"/>
    <w:rsid w:val="001F2CEB"/>
    <w:rsid w:val="001F2D82"/>
    <w:rsid w:val="00241C50"/>
    <w:rsid w:val="0027044F"/>
    <w:rsid w:val="002D51E4"/>
    <w:rsid w:val="00320C76"/>
    <w:rsid w:val="003C7210"/>
    <w:rsid w:val="003D0223"/>
    <w:rsid w:val="003F7041"/>
    <w:rsid w:val="00404C98"/>
    <w:rsid w:val="00437CB5"/>
    <w:rsid w:val="004817BA"/>
    <w:rsid w:val="004B7DC3"/>
    <w:rsid w:val="004C788B"/>
    <w:rsid w:val="004E3547"/>
    <w:rsid w:val="004E5E6A"/>
    <w:rsid w:val="00531E6B"/>
    <w:rsid w:val="00537C24"/>
    <w:rsid w:val="005541CB"/>
    <w:rsid w:val="00584516"/>
    <w:rsid w:val="005E0003"/>
    <w:rsid w:val="00645884"/>
    <w:rsid w:val="00684498"/>
    <w:rsid w:val="006A5E66"/>
    <w:rsid w:val="00712501"/>
    <w:rsid w:val="00712EB3"/>
    <w:rsid w:val="00742FB8"/>
    <w:rsid w:val="00750940"/>
    <w:rsid w:val="007920FA"/>
    <w:rsid w:val="007A3A08"/>
    <w:rsid w:val="007E10B5"/>
    <w:rsid w:val="00843942"/>
    <w:rsid w:val="00856A90"/>
    <w:rsid w:val="008D76EE"/>
    <w:rsid w:val="00901330"/>
    <w:rsid w:val="00A46DEB"/>
    <w:rsid w:val="00A66115"/>
    <w:rsid w:val="00AA0BDC"/>
    <w:rsid w:val="00AB3F0A"/>
    <w:rsid w:val="00B340DD"/>
    <w:rsid w:val="00B828F4"/>
    <w:rsid w:val="00BB7F85"/>
    <w:rsid w:val="00BF5381"/>
    <w:rsid w:val="00C3603F"/>
    <w:rsid w:val="00CC4D8A"/>
    <w:rsid w:val="00CE29F8"/>
    <w:rsid w:val="00CF6E44"/>
    <w:rsid w:val="00D022C6"/>
    <w:rsid w:val="00D03907"/>
    <w:rsid w:val="00D62D2D"/>
    <w:rsid w:val="00D731FF"/>
    <w:rsid w:val="00D80E6A"/>
    <w:rsid w:val="00DA0C26"/>
    <w:rsid w:val="00DB2BB8"/>
    <w:rsid w:val="00DE7BB8"/>
    <w:rsid w:val="00E00773"/>
    <w:rsid w:val="00E31D6E"/>
    <w:rsid w:val="00E32586"/>
    <w:rsid w:val="00E402AB"/>
    <w:rsid w:val="00E43819"/>
    <w:rsid w:val="00EA3F74"/>
    <w:rsid w:val="00EA5B0B"/>
    <w:rsid w:val="00F042D2"/>
    <w:rsid w:val="00F36624"/>
    <w:rsid w:val="00F42979"/>
    <w:rsid w:val="00F8414C"/>
    <w:rsid w:val="00FA07E2"/>
    <w:rsid w:val="00FB0165"/>
    <w:rsid w:val="00FC5227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E6B"/>
    <w:pPr>
      <w:spacing w:after="200" w:line="276" w:lineRule="auto"/>
    </w:pPr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Style">
    <w:name w:val="Paragraph Style"/>
    <w:rsid w:val="00531E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531E6B"/>
    <w:pPr>
      <w:ind w:left="720"/>
      <w:contextualSpacing/>
    </w:pPr>
  </w:style>
  <w:style w:type="paragraph" w:styleId="a6">
    <w:name w:val="No Spacing"/>
    <w:uiPriority w:val="1"/>
    <w:qFormat/>
    <w:rsid w:val="0053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3"/>
    <w:rsid w:val="004B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8D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8D76EE"/>
    <w:rPr>
      <w:rFonts w:eastAsiaTheme="minorEastAsia"/>
      <w:lang w:eastAsia="ru-RU"/>
    </w:rPr>
  </w:style>
  <w:style w:type="paragraph" w:styleId="aa">
    <w:name w:val="footer"/>
    <w:basedOn w:val="a1"/>
    <w:link w:val="ab"/>
    <w:uiPriority w:val="99"/>
    <w:unhideWhenUsed/>
    <w:rsid w:val="008D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D76EE"/>
    <w:rPr>
      <w:rFonts w:eastAsiaTheme="minorEastAsia"/>
      <w:lang w:eastAsia="ru-RU"/>
    </w:rPr>
  </w:style>
  <w:style w:type="table" w:customStyle="1" w:styleId="1">
    <w:name w:val="Сетка таблицы1"/>
    <w:basedOn w:val="a3"/>
    <w:next w:val="a7"/>
    <w:uiPriority w:val="59"/>
    <w:rsid w:val="0064588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еречисление Знак"/>
    <w:link w:val="a0"/>
    <w:uiPriority w:val="99"/>
    <w:locked/>
    <w:rsid w:val="00D022C6"/>
    <w:rPr>
      <w:rFonts w:ascii="Times New Roman" w:hAnsi="Times New Roman" w:cs="Times New Roman"/>
    </w:rPr>
  </w:style>
  <w:style w:type="paragraph" w:customStyle="1" w:styleId="a0">
    <w:name w:val="Перечисление"/>
    <w:basedOn w:val="a1"/>
    <w:link w:val="ac"/>
    <w:uiPriority w:val="99"/>
    <w:qFormat/>
    <w:rsid w:val="00D022C6"/>
    <w:pPr>
      <w:numPr>
        <w:numId w:val="17"/>
      </w:numPr>
      <w:spacing w:after="60" w:line="240" w:lineRule="auto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d">
    <w:name w:val="НОМЕРА Знак"/>
    <w:link w:val="a"/>
    <w:uiPriority w:val="99"/>
    <w:semiHidden/>
    <w:locked/>
    <w:rsid w:val="00D022C6"/>
    <w:rPr>
      <w:rFonts w:ascii="Arial Narrow" w:hAnsi="Arial Narrow"/>
      <w:sz w:val="18"/>
      <w:szCs w:val="18"/>
    </w:rPr>
  </w:style>
  <w:style w:type="paragraph" w:customStyle="1" w:styleId="a">
    <w:name w:val="НОМЕРА"/>
    <w:basedOn w:val="ae"/>
    <w:link w:val="ad"/>
    <w:uiPriority w:val="99"/>
    <w:semiHidden/>
    <w:qFormat/>
    <w:rsid w:val="00D022C6"/>
    <w:pPr>
      <w:numPr>
        <w:numId w:val="18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styleId="ae">
    <w:name w:val="Normal (Web)"/>
    <w:basedOn w:val="a1"/>
    <w:uiPriority w:val="99"/>
    <w:semiHidden/>
    <w:unhideWhenUsed/>
    <w:rsid w:val="00D022C6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D022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alloon Text"/>
    <w:basedOn w:val="a1"/>
    <w:link w:val="af0"/>
    <w:uiPriority w:val="99"/>
    <w:semiHidden/>
    <w:unhideWhenUsed/>
    <w:rsid w:val="0007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76C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E6B"/>
    <w:pPr>
      <w:spacing w:after="200" w:line="276" w:lineRule="auto"/>
    </w:pPr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Style">
    <w:name w:val="Paragraph Style"/>
    <w:rsid w:val="00531E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531E6B"/>
    <w:pPr>
      <w:ind w:left="720"/>
      <w:contextualSpacing/>
    </w:pPr>
  </w:style>
  <w:style w:type="paragraph" w:styleId="a6">
    <w:name w:val="No Spacing"/>
    <w:uiPriority w:val="1"/>
    <w:qFormat/>
    <w:rsid w:val="0053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3"/>
    <w:rsid w:val="004B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8D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8D76EE"/>
    <w:rPr>
      <w:rFonts w:eastAsiaTheme="minorEastAsia"/>
      <w:lang w:eastAsia="ru-RU"/>
    </w:rPr>
  </w:style>
  <w:style w:type="paragraph" w:styleId="aa">
    <w:name w:val="footer"/>
    <w:basedOn w:val="a1"/>
    <w:link w:val="ab"/>
    <w:uiPriority w:val="99"/>
    <w:unhideWhenUsed/>
    <w:rsid w:val="008D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D76EE"/>
    <w:rPr>
      <w:rFonts w:eastAsiaTheme="minorEastAsia"/>
      <w:lang w:eastAsia="ru-RU"/>
    </w:rPr>
  </w:style>
  <w:style w:type="table" w:customStyle="1" w:styleId="1">
    <w:name w:val="Сетка таблицы1"/>
    <w:basedOn w:val="a3"/>
    <w:next w:val="a7"/>
    <w:uiPriority w:val="59"/>
    <w:rsid w:val="0064588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еречисление Знак"/>
    <w:link w:val="a0"/>
    <w:uiPriority w:val="99"/>
    <w:locked/>
    <w:rsid w:val="00D022C6"/>
    <w:rPr>
      <w:rFonts w:ascii="Times New Roman" w:hAnsi="Times New Roman" w:cs="Times New Roman"/>
    </w:rPr>
  </w:style>
  <w:style w:type="paragraph" w:customStyle="1" w:styleId="a0">
    <w:name w:val="Перечисление"/>
    <w:basedOn w:val="a1"/>
    <w:link w:val="ac"/>
    <w:uiPriority w:val="99"/>
    <w:qFormat/>
    <w:rsid w:val="00D022C6"/>
    <w:pPr>
      <w:numPr>
        <w:numId w:val="17"/>
      </w:numPr>
      <w:spacing w:after="60" w:line="240" w:lineRule="auto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d">
    <w:name w:val="НОМЕРА Знак"/>
    <w:link w:val="a"/>
    <w:uiPriority w:val="99"/>
    <w:semiHidden/>
    <w:locked/>
    <w:rsid w:val="00D022C6"/>
    <w:rPr>
      <w:rFonts w:ascii="Arial Narrow" w:hAnsi="Arial Narrow"/>
      <w:sz w:val="18"/>
      <w:szCs w:val="18"/>
    </w:rPr>
  </w:style>
  <w:style w:type="paragraph" w:customStyle="1" w:styleId="a">
    <w:name w:val="НОМЕРА"/>
    <w:basedOn w:val="ae"/>
    <w:link w:val="ad"/>
    <w:uiPriority w:val="99"/>
    <w:semiHidden/>
    <w:qFormat/>
    <w:rsid w:val="00D022C6"/>
    <w:pPr>
      <w:numPr>
        <w:numId w:val="18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styleId="ae">
    <w:name w:val="Normal (Web)"/>
    <w:basedOn w:val="a1"/>
    <w:uiPriority w:val="99"/>
    <w:semiHidden/>
    <w:unhideWhenUsed/>
    <w:rsid w:val="00D022C6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D022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alloon Text"/>
    <w:basedOn w:val="a1"/>
    <w:link w:val="af0"/>
    <w:uiPriority w:val="99"/>
    <w:semiHidden/>
    <w:unhideWhenUsed/>
    <w:rsid w:val="0007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76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E1AF-2043-467A-82B3-5923D152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bibl2</cp:lastModifiedBy>
  <cp:revision>4</cp:revision>
  <cp:lastPrinted>2020-09-16T10:22:00Z</cp:lastPrinted>
  <dcterms:created xsi:type="dcterms:W3CDTF">2020-09-11T07:46:00Z</dcterms:created>
  <dcterms:modified xsi:type="dcterms:W3CDTF">2020-09-16T10:23:00Z</dcterms:modified>
</cp:coreProperties>
</file>