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4A" w:rsidRPr="0076634A" w:rsidRDefault="0076634A" w:rsidP="00FC6596">
      <w:pPr>
        <w:widowControl w:val="0"/>
        <w:spacing w:after="0"/>
        <w:jc w:val="center"/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76634A"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76634A"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дополнительного</w:t>
      </w:r>
      <w:proofErr w:type="gramEnd"/>
    </w:p>
    <w:p w:rsidR="0076634A" w:rsidRPr="0076634A" w:rsidRDefault="0076634A" w:rsidP="00FC6596">
      <w:pPr>
        <w:widowControl w:val="0"/>
        <w:spacing w:after="0"/>
        <w:jc w:val="center"/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634A"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профессионального образования Ростовской области</w:t>
      </w:r>
    </w:p>
    <w:p w:rsidR="0076634A" w:rsidRPr="0076634A" w:rsidRDefault="0076634A" w:rsidP="00FC6596">
      <w:pPr>
        <w:widowControl w:val="0"/>
        <w:spacing w:after="0"/>
        <w:jc w:val="center"/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634A"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  <w:t>«Ростовский институт повышения квалификации и профессиональной</w:t>
      </w:r>
    </w:p>
    <w:p w:rsidR="0076634A" w:rsidRPr="0076634A" w:rsidRDefault="0076634A" w:rsidP="00FC6596">
      <w:pPr>
        <w:widowControl w:val="0"/>
        <w:spacing w:after="0"/>
        <w:jc w:val="center"/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634A"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переподготовки работников образования»</w:t>
      </w:r>
    </w:p>
    <w:p w:rsidR="0076634A" w:rsidRPr="0076634A" w:rsidRDefault="0076634A" w:rsidP="00FC6596">
      <w:pPr>
        <w:widowControl w:val="0"/>
        <w:spacing w:after="0"/>
        <w:jc w:val="center"/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634A" w:rsidRDefault="0076634A" w:rsidP="00FC6596">
      <w:pPr>
        <w:widowControl w:val="0"/>
        <w:spacing w:after="0"/>
        <w:jc w:val="center"/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634A" w:rsidRPr="0076634A" w:rsidRDefault="0076634A" w:rsidP="00FC6596">
      <w:pPr>
        <w:widowControl w:val="0"/>
        <w:spacing w:after="0"/>
        <w:jc w:val="center"/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634A" w:rsidRPr="0076634A" w:rsidRDefault="0076634A" w:rsidP="00FC6596">
      <w:pPr>
        <w:widowControl w:val="0"/>
        <w:spacing w:after="0"/>
        <w:jc w:val="center"/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Региональный конкурс</w:t>
      </w:r>
      <w:r w:rsidRPr="0076634A"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библиотечных работников образовательных организаций</w:t>
      </w:r>
      <w:r w:rsidRPr="0076634A">
        <w:rPr>
          <w:rStyle w:val="c4"/>
          <w:rFonts w:ascii="Cambria Math" w:eastAsia="Times New Roman" w:hAnsi="Cambria Math" w:cs="Times New Roman"/>
          <w:bCs/>
          <w:color w:val="000000"/>
          <w:sz w:val="28"/>
          <w:szCs w:val="28"/>
        </w:rPr>
        <w:t> </w:t>
      </w:r>
    </w:p>
    <w:p w:rsidR="00336A4A" w:rsidRDefault="00336A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76634A" w:rsidRDefault="007663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76634A">
        <w:rPr>
          <w:rStyle w:val="c4"/>
          <w:bCs/>
          <w:color w:val="000000"/>
          <w:sz w:val="28"/>
          <w:szCs w:val="28"/>
        </w:rPr>
        <w:t>«Школьная библиотека – центр творческого развития личности учащихся»</w:t>
      </w:r>
    </w:p>
    <w:p w:rsidR="0076634A" w:rsidRDefault="007663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76634A" w:rsidRDefault="007663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76634A" w:rsidRDefault="007663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76634A" w:rsidRDefault="007663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76634A" w:rsidRDefault="007663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76634A" w:rsidRDefault="007663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76634A" w:rsidRPr="0076634A" w:rsidRDefault="007663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</w:p>
    <w:p w:rsidR="00A3452D" w:rsidRPr="0076634A" w:rsidRDefault="0076634A" w:rsidP="00FC6596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6634A">
        <w:rPr>
          <w:rStyle w:val="c4"/>
          <w:b/>
          <w:bCs/>
          <w:color w:val="000000"/>
          <w:sz w:val="32"/>
          <w:szCs w:val="32"/>
        </w:rPr>
        <w:t>ШКОЛЬНАЯ БИБЛИОТЕКА -</w:t>
      </w:r>
    </w:p>
    <w:p w:rsidR="00A3452D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634A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ЦЕНТР И</w:t>
      </w:r>
      <w:r w:rsidRPr="0076634A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НТЕЛЛЕКТУАЛЬНОГО И ТВОРЧЕСКОГО РАЗВИТИЯ ДЕТЕЙ</w:t>
      </w: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Pr="0076634A" w:rsidRDefault="0076634A" w:rsidP="00FC6596">
      <w:pPr>
        <w:spacing w:after="0"/>
        <w:jc w:val="right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34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Склярова А.М.</w:t>
      </w:r>
    </w:p>
    <w:p w:rsidR="0076634A" w:rsidRPr="0076634A" w:rsidRDefault="0076634A" w:rsidP="00FC6596">
      <w:pPr>
        <w:spacing w:after="0"/>
        <w:jc w:val="right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34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76634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Тацинская</w:t>
      </w:r>
      <w:proofErr w:type="spellEnd"/>
      <w:r w:rsidRPr="0076634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СОШ №2</w:t>
      </w:r>
    </w:p>
    <w:p w:rsidR="0076634A" w:rsidRPr="0076634A" w:rsidRDefault="0076634A" w:rsidP="00FC6596">
      <w:pPr>
        <w:spacing w:after="0"/>
        <w:jc w:val="right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34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ст. </w:t>
      </w:r>
      <w:proofErr w:type="spellStart"/>
      <w:r w:rsidRPr="0076634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Тацинская</w:t>
      </w:r>
      <w:proofErr w:type="spellEnd"/>
      <w:r w:rsidRPr="0076634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Тацинского района</w:t>
      </w: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34A" w:rsidRP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34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Ростов-на-Дону</w:t>
      </w:r>
    </w:p>
    <w:p w:rsidR="0076634A" w:rsidRPr="0076634A" w:rsidRDefault="0076634A" w:rsidP="00FC6596">
      <w:pPr>
        <w:spacing w:after="0"/>
        <w:jc w:val="center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34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2016</w:t>
      </w:r>
    </w:p>
    <w:p w:rsidR="00EA7F3A" w:rsidRDefault="00EA7F3A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EA7F3A" w:rsidRPr="00EA7F3A" w:rsidRDefault="00EA7F3A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7F3A"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lastRenderedPageBreak/>
        <w:t>Аннотация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 данной работе описаны все основные виды  деятельности школьной библиотеки, направленные на развитие творческого и интеллектуального потенциала  детей. </w:t>
      </w:r>
    </w:p>
    <w:p w:rsidR="00587CB7" w:rsidRPr="00023CCB" w:rsidRDefault="00587CB7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6136A" w:rsidRPr="00FC6596" w:rsidRDefault="0072491A" w:rsidP="00FC6596">
      <w:pPr>
        <w:spacing w:line="240" w:lineRule="auto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Формирование т</w:t>
      </w:r>
      <w:r w:rsidR="00C6136A" w:rsidRPr="00FC659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ворческо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</w:t>
      </w:r>
      <w:r w:rsidR="00C6136A" w:rsidRPr="00FC659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интеллектуально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</w:t>
      </w:r>
      <w:r w:rsidR="00C6136A" w:rsidRPr="00FC659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потенциала </w:t>
      </w:r>
      <w:r w:rsidR="00C6136A" w:rsidRPr="00FC659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ребёнка </w:t>
      </w:r>
      <w:r w:rsidR="00AD60C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счёт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6136A" w:rsidRPr="00FC659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развития читательских интересов</w:t>
      </w:r>
    </w:p>
    <w:p w:rsidR="00741E01" w:rsidRPr="00023CCB" w:rsidRDefault="00940E04" w:rsidP="00FC6596">
      <w:pPr>
        <w:pStyle w:val="a3"/>
        <w:jc w:val="both"/>
        <w:rPr>
          <w:color w:val="000000"/>
          <w:sz w:val="28"/>
          <w:szCs w:val="28"/>
        </w:rPr>
      </w:pPr>
      <w:r w:rsidRPr="00023CCB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Развитие техники и информационных технологий в современном мире привело к падению интереса к чтению. </w:t>
      </w:r>
      <w:r w:rsidR="00741E01" w:rsidRPr="00023CCB">
        <w:rPr>
          <w:color w:val="000000"/>
          <w:sz w:val="28"/>
          <w:szCs w:val="28"/>
        </w:rPr>
        <w:t>Россию уже давно не называют «самой читающей страной в мире». Об этом свидетельствуют и данные Организации экономического сотрудничества и развития (ОЭСР), полученные в ходе специального исследования.</w:t>
      </w:r>
    </w:p>
    <w:p w:rsidR="00741E01" w:rsidRPr="0054326F" w:rsidRDefault="00741E01" w:rsidP="00FC6596">
      <w:pPr>
        <w:pStyle w:val="a3"/>
        <w:jc w:val="both"/>
        <w:rPr>
          <w:color w:val="000000"/>
          <w:sz w:val="28"/>
          <w:szCs w:val="28"/>
        </w:rPr>
      </w:pPr>
      <w:r w:rsidRPr="00023CCB">
        <w:rPr>
          <w:color w:val="000000"/>
          <w:sz w:val="28"/>
          <w:szCs w:val="28"/>
        </w:rPr>
        <w:t>ОЭСР изучила уровень интереса к чтению среди 15-летних подростков в 65 странах. Они учитывали чтение художественной и нехудожественной литературы вне школы, а также газет и журналов. Оказалось, что подростки в Албании, Китае, Казахстане и Таиланде читают значительно больше различной литературы, чем их российские сверстники. В странах, оставивших Россию позади, — более 90% регулярно читающих подростков. Близкие результаты выявились у Индонезии (88%) и Перу (86%). Россия (72%) по количеству читающих подростков уступает Франции, Австралии и Италии, но обгоняет Японию и США.</w:t>
      </w:r>
      <w:r w:rsidR="0054326F">
        <w:rPr>
          <w:color w:val="000000"/>
          <w:sz w:val="28"/>
          <w:szCs w:val="28"/>
        </w:rPr>
        <w:t xml:space="preserve"> </w:t>
      </w:r>
      <w:r w:rsidR="0054326F" w:rsidRPr="0054326F">
        <w:rPr>
          <w:color w:val="000000"/>
          <w:sz w:val="28"/>
          <w:szCs w:val="28"/>
        </w:rPr>
        <w:t xml:space="preserve">[3, </w:t>
      </w:r>
      <w:r w:rsidR="0054326F">
        <w:rPr>
          <w:color w:val="000000"/>
          <w:sz w:val="28"/>
          <w:szCs w:val="28"/>
          <w:lang w:val="en-US"/>
        </w:rPr>
        <w:t>c</w:t>
      </w:r>
      <w:r w:rsidR="0054326F" w:rsidRPr="0054326F">
        <w:rPr>
          <w:color w:val="000000"/>
          <w:sz w:val="28"/>
          <w:szCs w:val="28"/>
        </w:rPr>
        <w:t>. 1]</w:t>
      </w:r>
    </w:p>
    <w:p w:rsidR="00940E04" w:rsidRPr="00023CCB" w:rsidRDefault="00741E01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Компьютер и телевизор, несомненно, расширяют кругозор современного ребёнка, но данный способ получения информации не предусматривает глубоко анализа и осмысления. Конечно же, легче придя домой включить телевизор и расслабиться, чем взять в руки умную книгу и задуматься. 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Отсюда низкая читательская активность учащихся, нежелание думать, размышлять над прочитанным текстом. Ребёнок подменяет духовность общим кругозором, не восполняя пробелов в своём нравственном развитии.</w:t>
      </w:r>
      <w:r w:rsidR="00374EEC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ведь читающий ребёнок отличаются от </w:t>
      </w:r>
      <w:proofErr w:type="spellStart"/>
      <w:r w:rsidR="00374EEC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нечитающего</w:t>
      </w:r>
      <w:proofErr w:type="spellEnd"/>
      <w:r w:rsidR="00374EEC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уровнем развития интеллекта. Активные </w:t>
      </w:r>
      <w:r w:rsidR="00C6136A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74EEC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итатели способны мыслить в рамках проблем, схватывать целое, выявлять противоречия и связь явлений, более адекватно оценивать ситуацию, быстрее находить правильные решения.</w:t>
      </w:r>
      <w:r w:rsidR="00C6136A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Читающий ребёнок – </w:t>
      </w:r>
      <w:r w:rsidR="006739ED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</w:t>
      </w:r>
      <w:r w:rsidR="00C6136A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творческая и многогранная личность, нежели </w:t>
      </w:r>
      <w:proofErr w:type="spellStart"/>
      <w:r w:rsidR="00C6136A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нечитающий</w:t>
      </w:r>
      <w:proofErr w:type="spellEnd"/>
      <w:r w:rsidR="00C6136A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2CF8" w:rsidRPr="00692CF8">
        <w:rPr>
          <w:color w:val="000000"/>
          <w:sz w:val="28"/>
          <w:szCs w:val="28"/>
        </w:rPr>
        <w:t xml:space="preserve"> </w:t>
      </w:r>
      <w:r w:rsidR="00692CF8" w:rsidRPr="00692CF8">
        <w:rPr>
          <w:rFonts w:ascii="Times New Roman" w:hAnsi="Times New Roman" w:cs="Times New Roman"/>
          <w:color w:val="000000"/>
          <w:sz w:val="28"/>
          <w:szCs w:val="28"/>
        </w:rPr>
        <w:t xml:space="preserve">[3, </w:t>
      </w:r>
      <w:r w:rsidR="00692CF8" w:rsidRPr="00692CF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92CF8" w:rsidRPr="00692CF8">
        <w:rPr>
          <w:rFonts w:ascii="Times New Roman" w:hAnsi="Times New Roman" w:cs="Times New Roman"/>
          <w:color w:val="000000"/>
          <w:sz w:val="28"/>
          <w:szCs w:val="28"/>
        </w:rPr>
        <w:t>. 2]</w:t>
      </w:r>
    </w:p>
    <w:p w:rsidR="00374EEC" w:rsidRPr="00023CCB" w:rsidRDefault="00374EEC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FC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</w:t>
      </w:r>
      <w:r w:rsidR="00FC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библиотеки является возвращения интереса к чтению у школьников</w:t>
      </w:r>
      <w:r w:rsidR="008E271E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Поскольку развитие читательских интересов формирует творческую многогранную личность с высоким уровнем интеллекта.</w:t>
      </w:r>
    </w:p>
    <w:p w:rsidR="00D36E53" w:rsidRPr="00023CCB" w:rsidRDefault="00B160BF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Самым любимым способом привлечения к чтению у учащихся младших классов, являются викторины, которые регулярно проводятся на уроках чтения и классных часах. </w:t>
      </w:r>
      <w:r w:rsidR="00BE22A1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обычных викторин, по сказкам или рассказами применяется такая форма состязаний, когда </w:t>
      </w:r>
      <w:r w:rsidR="00BE22A1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ебятам заранее сообщается тема викторины и даётся список литературы, по которым будут задаваться вопросы</w:t>
      </w:r>
      <w:r w:rsidR="00F951C4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список предлагается небольшой, чтобы ребята успели прочитать данные произведения. Кроме стандартных вопросов, на знание героев, событий, предлагаются и другие конкурсы, творческого характера. </w:t>
      </w:r>
      <w:r w:rsidR="00923BE7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F951C4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нескольким участникам сыграть сц</w:t>
      </w:r>
      <w:r w:rsidR="00923BE7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енку из указанного произведения, словами описать внешность главного героя, его характер, темперамент. Достаточно сложным, но выполнимым заданием является написание отзыва о </w:t>
      </w:r>
      <w:r w:rsidR="003F1A92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прочитанном произведении.</w:t>
      </w:r>
    </w:p>
    <w:p w:rsidR="003F1A92" w:rsidRPr="00023CCB" w:rsidRDefault="001D317D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23495</wp:posOffset>
            </wp:positionV>
            <wp:extent cx="3114675" cy="2276475"/>
            <wp:effectExtent l="19050" t="0" r="9525" b="0"/>
            <wp:wrapSquare wrapText="bothSides"/>
            <wp:docPr id="1" name="Рисунок 1" descr="C:\Documents and Settings\Библиотека\Local Settings\Temporary Internet Files\Content.Word\DSCN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Local Settings\Temporary Internet Files\Content.Word\DSCN579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2A1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Хорошим стимулом для прочтения того или иного произведения являются конкурсы рисунков по прочитанным книгам. </w:t>
      </w:r>
      <w:r w:rsidR="00BE22A1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Причём практикуются, как стандартные конкурсы, ко</w:t>
      </w:r>
      <w:r w:rsidR="00055C72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E22A1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дети </w:t>
      </w:r>
      <w:r w:rsidR="00055C72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подготавливают </w:t>
      </w:r>
      <w:r w:rsidR="00BE22A1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дома (где</w:t>
      </w:r>
      <w:r w:rsidR="00055C72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порою, </w:t>
      </w:r>
      <w:r w:rsidR="00BE22A1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помогают родители)</w:t>
      </w:r>
      <w:r w:rsidR="00673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</w:t>
      </w:r>
      <w:r w:rsidR="00BE22A1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</w:t>
      </w:r>
      <w:r w:rsidR="00673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библиотечных</w:t>
      </w:r>
      <w:r w:rsidR="00BE22A1"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уроках рисования, чтобы видеть истинные творческие способности ребёнка.</w:t>
      </w:r>
      <w:r w:rsidR="00BE22A1" w:rsidRPr="00023CCB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</w:p>
    <w:p w:rsidR="00473AB1" w:rsidRPr="00023CCB" w:rsidRDefault="00473AB1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тем как ребята приступают к рисованию, библиотекарь обычно обсуждает с ними прочитанн</w:t>
      </w:r>
      <w:r w:rsidR="00673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ими</w:t>
      </w:r>
      <w:r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673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73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в</w:t>
      </w:r>
      <w:r w:rsidRPr="00EA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споминают героев, описывают их внешность. Если дети маленькие, то вначале можно показать рисунки других ребят, иллюстрации к книге, сделанные профессиональным художником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Иллюстрации помогают ребятам лучше понять произведение, полюбить его. </w:t>
      </w:r>
    </w:p>
    <w:p w:rsidR="002072B3" w:rsidRPr="00023CCB" w:rsidRDefault="002072B3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утратили своей актуальности и традиционные библиотечные уроки, которые также развивают у ребят интерес к чтению. На первом библиотечном уроке в 1-м классе библиотекарь обязательно знакомит ребят с самой библиотекой, правилами пользования, учит бережному обращению с книгой. Всегда после такого занятия в библиотеке появляется много новых читателей, которые не всегда умеют читать, но у них вырабатывается привычка приходить в библиотеку и брать книги. Что уже играет роль в развитии личности ребёнка. </w:t>
      </w:r>
    </w:p>
    <w:p w:rsidR="00F05413" w:rsidRPr="00023CCB" w:rsidRDefault="00673B8F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52705</wp:posOffset>
            </wp:positionV>
            <wp:extent cx="3114675" cy="2343150"/>
            <wp:effectExtent l="19050" t="0" r="9525" b="0"/>
            <wp:wrapSquare wrapText="bothSides"/>
            <wp:docPr id="4" name="Рисунок 4" descr="C:\Documents and Settings\Библиотека\Local Settings\Temporary Internet Files\Content.Word\DSCN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\Local Settings\Temporary Internet Files\Content.Word\DSCN571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413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учащиеся начальной школы очень любят, когда 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</w:t>
      </w:r>
      <w:r w:rsidR="00F05413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73B8F">
        <w:t xml:space="preserve"> </w:t>
      </w:r>
      <w:r w:rsidR="00F05413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 на интерактивной доске. Из них они узнают об истории библиотек, о  создании книг, об их  структуре.</w:t>
      </w:r>
      <w:r w:rsidR="00B0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с помощью электронной презентации удобно и весело провести викторину, или библиотечный «урок-вопрос».  Библиотечный «урок-вопрос» это такая форма электронной презентации, в которой каждый 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</w:t>
      </w:r>
      <w:r w:rsidR="00B0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отвечает на вопрос, заданный в предыдущем слайде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то же время задаёт новый. </w:t>
      </w:r>
    </w:p>
    <w:p w:rsidR="00F05413" w:rsidRPr="00023CCB" w:rsidRDefault="000976E7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234315</wp:posOffset>
            </wp:positionV>
            <wp:extent cx="3124200" cy="2228850"/>
            <wp:effectExtent l="19050" t="0" r="0" b="0"/>
            <wp:wrapSquare wrapText="bothSides"/>
            <wp:docPr id="7" name="Рисунок 7" descr="C:\Documents and Settings\Библиотека\Local Settings\Temporary Internet Files\Content.Word\Выставка о сказ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иблиотека\Local Settings\Temporary Internet Files\Content.Word\Выставка о сказках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413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формирования читательского вкуса также проводятся обзоры 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5413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книг, журналов. Создаются стенды, где выставлена литература, которую библиотекарь советует почитать. По просьбе родителей для детей создаются индивидуальные списки рекомендованной литературы. С таким списком родителям легче выбирать детям книги. </w:t>
      </w:r>
      <w:r w:rsidR="00673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рекомендательные списки и советы родителям обязательно размещаются на сайте школы в разделе «Библиотека»</w:t>
      </w:r>
    </w:p>
    <w:p w:rsidR="00F05413" w:rsidRPr="00023CCB" w:rsidRDefault="001079F2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6350</wp:posOffset>
            </wp:positionV>
            <wp:extent cx="3371850" cy="2524125"/>
            <wp:effectExtent l="19050" t="0" r="0" b="0"/>
            <wp:wrapSquare wrapText="bothSides"/>
            <wp:docPr id="10" name="Рисунок 10" descr="C:\Documents and Settings\Библиотека\Local Settings\Temporary Internet Files\Content.Word\SDC1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Библиотека\Local Settings\Temporary Internet Files\Content.Word\SDC1007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413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иначе ведётся работа с учащимися 5-10 классов, из-за 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5413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загруженности школьной программы, библиотечные уроки по пропаганде чтения удаётся проводить не так часто, как в начальной школе. </w:t>
      </w:r>
      <w:r w:rsidR="00A84347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приходиться организовывать совместные мероприятия, с участием двух 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более </w:t>
      </w:r>
      <w:r w:rsidR="00A84347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классов. На таких мероприятиях всегда показывается презентация, а 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</w:t>
      </w:r>
      <w:r w:rsidR="00A84347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выступают с докладами или представляют свои проекты, исследования. Это обусловлено тем, что учащиеся средней и старшей школы должны самостоятельно заниматься поиском информации. 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проектов и исследовательских 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 обязательно проходит при информационной поддержке  школьной библиотеки. </w:t>
      </w:r>
    </w:p>
    <w:p w:rsidR="00A84347" w:rsidRDefault="00A84347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выступление ученика оказалось на достойном уровне, то подвигн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утые опытом своего сверстника, ребята с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ремятся  прочитать те произведения, </w:t>
      </w:r>
      <w:r w:rsidR="00AD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</w:t>
      </w:r>
      <w:r w:rsidR="00AD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проводилось исследование.  </w:t>
      </w:r>
      <w:r w:rsidR="00A11888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последним наблюдениям 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выяснено, что читательский интерес повышается сильнее, если перед ребятами выступал не отличник, а ученик со слабой успеваемостью. </w:t>
      </w:r>
    </w:p>
    <w:p w:rsidR="001079F2" w:rsidRPr="00023CCB" w:rsidRDefault="00FA34A2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4A2">
        <w:rPr>
          <w:rFonts w:ascii="Times New Roman" w:hAnsi="Times New Roman" w:cs="Times New Roman"/>
          <w:sz w:val="28"/>
          <w:szCs w:val="28"/>
        </w:rPr>
        <w:t xml:space="preserve">Для многих  школьников, поэт, писатель, литератор  –  это человек,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231140</wp:posOffset>
            </wp:positionV>
            <wp:extent cx="3114675" cy="2343150"/>
            <wp:effectExtent l="19050" t="0" r="9525" b="0"/>
            <wp:wrapSquare wrapText="bothSides"/>
            <wp:docPr id="13" name="Рисунок 13" descr="C:\Documents and Settings\Библиотека\Local Settings\Temporary Internet Files\Content.Word\DSCN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Библиотека\Local Settings\Temporary Internet Files\Content.Word\DSCN502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4A2">
        <w:rPr>
          <w:rFonts w:ascii="Times New Roman" w:hAnsi="Times New Roman" w:cs="Times New Roman"/>
          <w:sz w:val="28"/>
          <w:szCs w:val="28"/>
        </w:rPr>
        <w:t>чей портрет он увидел в учебнике и, обычно, жил лет сто назад, а его произведения стали классикой. Но искусство слова давно бы умерло, если бы оно не развивалось, если бы не рождались новые поколения поэтов и писателей.</w:t>
      </w:r>
      <w:r>
        <w:rPr>
          <w:rFonts w:ascii="Times New Roman" w:hAnsi="Times New Roman" w:cs="Times New Roman"/>
          <w:sz w:val="28"/>
          <w:szCs w:val="28"/>
        </w:rPr>
        <w:t xml:space="preserve"> Поэтому школьная библиотека провидит встречи с местными литераторами. Подобные встречи напрямую стимулируют творческий потенциал ребят, осознавая, что творческие люди живут рядом с ними, некоторые начитают пробовать писать свои первые стихи и прозу. </w:t>
      </w:r>
    </w:p>
    <w:p w:rsidR="00A84347" w:rsidRPr="00023CCB" w:rsidRDefault="00A84347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со старшеклассниками библиотека такж</w:t>
      </w:r>
      <w:r w:rsidR="00A11888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проводит викторины и конкурсы. Больше всего им нравиться разгадывать кроссворды. 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разгадывать кроссворды было ещё интереснее</w:t>
      </w:r>
      <w:r w:rsidR="00AD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практикуется создание книжной выставки – кроссворда.</w:t>
      </w:r>
    </w:p>
    <w:p w:rsidR="00A11888" w:rsidRPr="00023CCB" w:rsidRDefault="00920E79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3105150" cy="1838325"/>
            <wp:effectExtent l="19050" t="0" r="0" b="0"/>
            <wp:wrapSquare wrapText="bothSides"/>
            <wp:docPr id="17" name="Рисунок 17" descr="C:\Documents and Settings\Библиотека\Local Settings\Temporary Internet Files\Content.Word\Изображение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Библиотека\Local Settings\Temporary Internet Files\Content.Word\Изображение 12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888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6A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5-11 классов</w:t>
      </w:r>
      <w:r w:rsidR="00A11888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организовываются тематические выставки книг приуроченных  праздничным датам, юбилеям писателей, выставки книг  местных литераторов. Часто хорошо оформленная выставка неплохо повышает читательский интер</w:t>
      </w:r>
      <w:r w:rsidR="00E87F6C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ес. Своеобразной победой было когда, ученик </w:t>
      </w:r>
      <w:r w:rsidR="00F65DEC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увидел на выставке книгу местной поэтессы. А затем зачитывался её стихами каждую перемену. Причём этот </w:t>
      </w:r>
      <w:r w:rsidR="00E87F6C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DEC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 не отличался ни хорошим поведением, ни высокими оценками. </w:t>
      </w:r>
    </w:p>
    <w:p w:rsidR="00F65DEC" w:rsidRPr="00023CCB" w:rsidRDefault="00F65DEC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Неожиданно высокого эффекта порою достигают обычные книжные обзоры. На обзоре литературе о войне библиотекарем как проникновенно была </w:t>
      </w: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представлена книга Ч. Айтматова «</w:t>
      </w:r>
      <w:r w:rsidR="00C6136A"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Материнское поле», что на следующий день ученики 9-го класса разобрали все экземпляры, имеющиеся в фондах.</w:t>
      </w:r>
    </w:p>
    <w:p w:rsidR="00C6136A" w:rsidRPr="00023CCB" w:rsidRDefault="00C6136A" w:rsidP="00FC6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промежуточный итог можно сделать следующий вывод, что в работе  по привлечению детей к чтению, библиотекарю нужно найти правильный подход, заинтересовать ребят. Самому полюбить то произведение, о котором он хочет рассказать детям.</w:t>
      </w:r>
    </w:p>
    <w:p w:rsidR="00A11888" w:rsidRPr="00023CCB" w:rsidRDefault="00A11888" w:rsidP="00FC659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6E53" w:rsidRPr="00EA5F1A" w:rsidRDefault="00FD35CA" w:rsidP="00FC6596">
      <w:pPr>
        <w:spacing w:line="240" w:lineRule="auto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5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Интеллектуальное </w:t>
      </w:r>
      <w:r w:rsidR="007249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творческое </w:t>
      </w:r>
      <w:r w:rsidRPr="00EA5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развитие ребёнка </w:t>
      </w:r>
      <w:r w:rsidR="00D36E53" w:rsidRPr="00EA5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условиях ФГОС</w:t>
      </w:r>
    </w:p>
    <w:p w:rsidR="00940E04" w:rsidRPr="00023CCB" w:rsidRDefault="00940E04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Согласно федеральному государственному образовательному стандарту функции библиотеки расширились. Библиотекарь принимает участие в формировании личностных, предметных и </w:t>
      </w:r>
      <w:proofErr w:type="spellStart"/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результатов учащихся образовательных учреждений.</w:t>
      </w:r>
      <w:r w:rsidR="00AD60C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36E53" w:rsidRPr="00FC6596" w:rsidRDefault="00D36E53" w:rsidP="00FC6596">
      <w:pPr>
        <w:spacing w:line="240" w:lineRule="auto"/>
        <w:jc w:val="center"/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FC6596"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Личностные результаты</w:t>
      </w:r>
    </w:p>
    <w:p w:rsidR="008E271E" w:rsidRPr="00ED58D1" w:rsidRDefault="000B38D7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Личностные</w:t>
      </w:r>
      <w:r w:rsidR="008E271E"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результаты в условиях библиотечной среды будут формироваться через хорошую художественную литературу, через личное прочтение и восприятие произведений читателем. Здесь библиотекарь занимает позицию проводника, </w:t>
      </w:r>
      <w:proofErr w:type="spellStart"/>
      <w:r w:rsidR="008E271E"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тьютора</w:t>
      </w:r>
      <w:proofErr w:type="spellEnd"/>
      <w:r w:rsidR="00AD60C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692CF8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92CF8" w:rsidRPr="00692CF8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[2.</w:t>
      </w:r>
      <w:r w:rsidR="00692CF8" w:rsidRPr="00ED58D1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92CF8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</w:t>
      </w:r>
      <w:r w:rsidR="00692CF8" w:rsidRPr="00ED58D1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6]</w:t>
      </w:r>
    </w:p>
    <w:p w:rsidR="00FD35CA" w:rsidRPr="00023CCB" w:rsidRDefault="00055C72" w:rsidP="00FC6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Широкое разнообразие художественной литературы в нашей библиотеке обеспечивает самые разнообразные читательские интересы. Чтобы регулярно пополнять фонды художественной литературы библиотекой проводятся акции «Подари книгу школе».  В последний раз такая акция проводилась в конце 2015 г. – года Литературы в России.</w:t>
      </w:r>
      <w:r w:rsidR="00265169"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результате акции </w:t>
      </w:r>
      <w:r w:rsidR="00265169" w:rsidRPr="00023CCB">
        <w:rPr>
          <w:rFonts w:ascii="Times New Roman" w:hAnsi="Times New Roman" w:cs="Times New Roman"/>
          <w:sz w:val="28"/>
          <w:szCs w:val="28"/>
        </w:rPr>
        <w:t xml:space="preserve">школьной библиотеке было подарено 41 книга. </w:t>
      </w:r>
    </w:p>
    <w:p w:rsidR="00D36E53" w:rsidRPr="00023CCB" w:rsidRDefault="00FD35CA" w:rsidP="00FC6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CB">
        <w:rPr>
          <w:rFonts w:ascii="Times New Roman" w:hAnsi="Times New Roman" w:cs="Times New Roman"/>
          <w:sz w:val="28"/>
          <w:szCs w:val="28"/>
        </w:rPr>
        <w:t xml:space="preserve">Смысл акции был в том, что новые книги в красочных обложках </w:t>
      </w:r>
      <w:r w:rsidR="000B38D7"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Pr="00023CCB">
        <w:rPr>
          <w:rFonts w:ascii="Times New Roman" w:hAnsi="Times New Roman" w:cs="Times New Roman"/>
          <w:sz w:val="28"/>
          <w:szCs w:val="28"/>
        </w:rPr>
        <w:t>заинтересова</w:t>
      </w:r>
      <w:r w:rsidR="000B38D7">
        <w:rPr>
          <w:rFonts w:ascii="Times New Roman" w:hAnsi="Times New Roman" w:cs="Times New Roman"/>
          <w:sz w:val="28"/>
          <w:szCs w:val="28"/>
        </w:rPr>
        <w:t xml:space="preserve">ть юных </w:t>
      </w:r>
      <w:r w:rsidRPr="00023CCB">
        <w:rPr>
          <w:rFonts w:ascii="Times New Roman" w:hAnsi="Times New Roman" w:cs="Times New Roman"/>
          <w:sz w:val="28"/>
          <w:szCs w:val="28"/>
        </w:rPr>
        <w:t xml:space="preserve">читателей. </w:t>
      </w:r>
      <w:r w:rsidR="000B38D7">
        <w:rPr>
          <w:rFonts w:ascii="Times New Roman" w:hAnsi="Times New Roman" w:cs="Times New Roman"/>
          <w:sz w:val="28"/>
          <w:szCs w:val="28"/>
        </w:rPr>
        <w:t>Так и произошло, р</w:t>
      </w:r>
      <w:r w:rsidRPr="00023CCB">
        <w:rPr>
          <w:rFonts w:ascii="Times New Roman" w:hAnsi="Times New Roman" w:cs="Times New Roman"/>
          <w:sz w:val="28"/>
          <w:szCs w:val="28"/>
        </w:rPr>
        <w:t xml:space="preserve">ебята стали чаще приходить в библиотеку, чаще брать книги на дом. Для отдельных учеников был составлен индивидуальный читательский план. </w:t>
      </w:r>
    </w:p>
    <w:p w:rsidR="00FD35CA" w:rsidRPr="00023CCB" w:rsidRDefault="00FD35CA" w:rsidP="00FC6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CB">
        <w:rPr>
          <w:rFonts w:ascii="Times New Roman" w:hAnsi="Times New Roman" w:cs="Times New Roman"/>
          <w:sz w:val="28"/>
          <w:szCs w:val="28"/>
        </w:rPr>
        <w:t xml:space="preserve">В школьной библиотеке активно практикуется индивидуальный подход к </w:t>
      </w:r>
      <w:r w:rsidR="00D211E2" w:rsidRPr="00023CCB">
        <w:rPr>
          <w:rFonts w:ascii="Times New Roman" w:hAnsi="Times New Roman" w:cs="Times New Roman"/>
          <w:sz w:val="28"/>
          <w:szCs w:val="28"/>
        </w:rPr>
        <w:t xml:space="preserve">каждому читателю. Мы </w:t>
      </w:r>
      <w:r w:rsidR="00D211E2" w:rsidRPr="00EA5F1A">
        <w:rPr>
          <w:rFonts w:ascii="Times New Roman" w:hAnsi="Times New Roman" w:cs="Times New Roman"/>
          <w:sz w:val="28"/>
          <w:szCs w:val="28"/>
        </w:rPr>
        <w:t xml:space="preserve">обсуждаем </w:t>
      </w:r>
      <w:r w:rsidRPr="00EA5F1A">
        <w:rPr>
          <w:rFonts w:ascii="Times New Roman" w:hAnsi="Times New Roman" w:cs="Times New Roman"/>
          <w:sz w:val="28"/>
          <w:szCs w:val="28"/>
        </w:rPr>
        <w:t>книги для домашнего чтения,</w:t>
      </w:r>
      <w:r w:rsidRPr="00023CCB">
        <w:rPr>
          <w:rFonts w:ascii="Times New Roman" w:hAnsi="Times New Roman" w:cs="Times New Roman"/>
          <w:sz w:val="28"/>
          <w:szCs w:val="28"/>
        </w:rPr>
        <w:t xml:space="preserve"> </w:t>
      </w:r>
      <w:r w:rsidR="000B38D7">
        <w:rPr>
          <w:rFonts w:ascii="Times New Roman" w:hAnsi="Times New Roman" w:cs="Times New Roman"/>
          <w:sz w:val="28"/>
          <w:szCs w:val="28"/>
        </w:rPr>
        <w:t xml:space="preserve">размышляем о </w:t>
      </w:r>
      <w:r w:rsidRPr="00023CCB">
        <w:rPr>
          <w:rFonts w:ascii="Times New Roman" w:hAnsi="Times New Roman" w:cs="Times New Roman"/>
          <w:sz w:val="28"/>
          <w:szCs w:val="28"/>
        </w:rPr>
        <w:t>прочитанно</w:t>
      </w:r>
      <w:r w:rsidR="000B38D7">
        <w:rPr>
          <w:rFonts w:ascii="Times New Roman" w:hAnsi="Times New Roman" w:cs="Times New Roman"/>
          <w:sz w:val="28"/>
          <w:szCs w:val="28"/>
        </w:rPr>
        <w:t>м произведении</w:t>
      </w:r>
      <w:r w:rsidRPr="00023CCB">
        <w:rPr>
          <w:rFonts w:ascii="Times New Roman" w:hAnsi="Times New Roman" w:cs="Times New Roman"/>
          <w:sz w:val="28"/>
          <w:szCs w:val="28"/>
        </w:rPr>
        <w:t>, как в индивидуальном порядке, так и на занятиях кружка «Юный библиотекарь» и собраниях актива библиотеки.</w:t>
      </w:r>
    </w:p>
    <w:p w:rsidR="00652C53" w:rsidRPr="00023CCB" w:rsidRDefault="00D211E2" w:rsidP="00FC6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CB">
        <w:rPr>
          <w:rFonts w:ascii="Times New Roman" w:hAnsi="Times New Roman" w:cs="Times New Roman"/>
          <w:sz w:val="28"/>
          <w:szCs w:val="28"/>
        </w:rPr>
        <w:t>На занятиях кружка «Юный Библиотекарь»</w:t>
      </w:r>
      <w:r w:rsidR="004D432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023CCB">
        <w:rPr>
          <w:rFonts w:ascii="Times New Roman" w:hAnsi="Times New Roman" w:cs="Times New Roman"/>
          <w:sz w:val="28"/>
          <w:szCs w:val="28"/>
        </w:rPr>
        <w:t xml:space="preserve"> вслух читают произведения детских писателей, анализируют </w:t>
      </w:r>
      <w:proofErr w:type="gramStart"/>
      <w:r w:rsidRPr="00023CCB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023CCB">
        <w:rPr>
          <w:rFonts w:ascii="Times New Roman" w:hAnsi="Times New Roman" w:cs="Times New Roman"/>
          <w:sz w:val="28"/>
          <w:szCs w:val="28"/>
        </w:rPr>
        <w:t>, делают иллюстрации к произведениям.</w:t>
      </w:r>
      <w:r w:rsidR="00A137BF" w:rsidRPr="00023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D1" w:rsidRPr="00ED58D1" w:rsidRDefault="00A137BF" w:rsidP="00FC659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sz w:val="28"/>
          <w:szCs w:val="28"/>
        </w:rPr>
        <w:t xml:space="preserve">Всё это обеспечивает  </w:t>
      </w:r>
      <w:r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готовность и способность обучающихся к самообразованию, саморазвитию и личностному самоопределению, </w:t>
      </w:r>
      <w:proofErr w:type="spellStart"/>
      <w:r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сформированность</w:t>
      </w:r>
      <w:proofErr w:type="spellEnd"/>
      <w:r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мотивации к обучению и целенаправленной познавательной деятельности</w:t>
      </w:r>
      <w:r w:rsid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[1</w:t>
      </w:r>
      <w:r w:rsidR="00AD60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с. 74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</w:p>
    <w:p w:rsidR="00D36E53" w:rsidRPr="00023CCB" w:rsidRDefault="00D36E53" w:rsidP="00FC6596">
      <w:pPr>
        <w:spacing w:line="240" w:lineRule="auto"/>
        <w:jc w:val="center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C6596"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Предметные результаты</w:t>
      </w:r>
      <w:r w:rsidRPr="004D4323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8E271E" w:rsidRPr="00023CCB" w:rsidRDefault="00F76212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Предметные результаты – это область деятельности учителя предметника, задача библиотекаря – информационное обеспечение реализации задач предметных областей.</w:t>
      </w:r>
      <w:r w:rsidR="00587CB7"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92CF8" w:rsidRPr="00692CF8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[2.</w:t>
      </w:r>
      <w:r w:rsidR="00692CF8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c. 6]</w:t>
      </w:r>
    </w:p>
    <w:p w:rsidR="00587CB7" w:rsidRDefault="00587CB7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формирования предметных результатов, в библиотеке имеется большой фонд справочной и научной литературы, кроме того имеется 4 компьютера, имеющих </w:t>
      </w:r>
      <w:r w:rsidR="00023CCB"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доступ в интернет и принтер.</w:t>
      </w:r>
      <w:r w:rsidR="00C218F6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После уроков и на больших переменах учащиеся работают за компьютерами, ищут материалы для докладов, презентаций, творческих работ.</w:t>
      </w:r>
    </w:p>
    <w:p w:rsidR="004D4323" w:rsidRPr="00023CCB" w:rsidRDefault="004D4323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Чтобы детям было проще искать информацию в справочной литературе, проводятся библиотечные уроки, рассказывающие методы поиска информации в справочной литературе. А также проводятся библиотечные уроки компьютерной грамотности.</w:t>
      </w:r>
    </w:p>
    <w:p w:rsidR="00D36E53" w:rsidRPr="00FC6596" w:rsidRDefault="00D36E53" w:rsidP="00FC6596">
      <w:pPr>
        <w:spacing w:line="240" w:lineRule="auto"/>
        <w:jc w:val="center"/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FC6596"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Метапредметные результаты.</w:t>
      </w:r>
    </w:p>
    <w:p w:rsidR="00F76212" w:rsidRPr="00ED58D1" w:rsidRDefault="00F76212" w:rsidP="00FC6596">
      <w:pPr>
        <w:spacing w:after="0" w:line="240" w:lineRule="auto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современных реалиях библиотека должна делать упор в первую очередь на формирование у читателей следующих </w:t>
      </w:r>
      <w:proofErr w:type="spellStart"/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навыков и у</w:t>
      </w:r>
      <w:r w:rsidR="00EA5F1A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023CCB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ений.</w:t>
      </w:r>
    </w:p>
    <w:p w:rsidR="00ED58D1" w:rsidRPr="00ED58D1" w:rsidRDefault="00ED58D1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</w:p>
    <w:p w:rsidR="00ED58D1" w:rsidRPr="00ED58D1" w:rsidRDefault="00ED58D1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 Умение самостоятельно планировать пути достижения це</w:t>
      </w:r>
      <w:r w:rsidR="00BD3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лей, в том числе альтернативные.</w:t>
      </w:r>
      <w:r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D58D1" w:rsidRPr="00ED58D1" w:rsidRDefault="00ED58D1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Умение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 </w:t>
      </w:r>
    </w:p>
    <w:p w:rsidR="00ED58D1" w:rsidRPr="00ED58D1" w:rsidRDefault="00ED58D1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Умение оценивать правильность выполнения учебной задачи, собственные возможности ее решения; </w:t>
      </w:r>
    </w:p>
    <w:p w:rsidR="00ED58D1" w:rsidRPr="00ED58D1" w:rsidRDefault="00ED58D1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Владение основами самоконтроля, самооценки, принятия решений и осуществления осознанного выбора в учебной и познавательной деятельности; </w:t>
      </w:r>
    </w:p>
    <w:p w:rsidR="00ED58D1" w:rsidRPr="00ED58D1" w:rsidRDefault="00ED58D1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 критерии для классификации, устанавливать причинно-следственные связи, строить </w:t>
      </w:r>
      <w:proofErr w:type="gramStart"/>
      <w:r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логическое рассуждение</w:t>
      </w:r>
      <w:proofErr w:type="gramEnd"/>
      <w:r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умозаключение (индуктивное, дедуктивное и по аналогии) и делать выводы; </w:t>
      </w:r>
    </w:p>
    <w:p w:rsidR="00ED58D1" w:rsidRPr="00ED58D1" w:rsidRDefault="00BD37CF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 Смысловое чтение; </w:t>
      </w:r>
    </w:p>
    <w:p w:rsidR="00ED58D1" w:rsidRPr="00ED58D1" w:rsidRDefault="00BD37CF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8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Умение 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 </w:t>
      </w:r>
    </w:p>
    <w:p w:rsidR="00ED58D1" w:rsidRPr="00ED58D1" w:rsidRDefault="00BD37CF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Умение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владение устной и письменной речью, монологической контекстной речью; </w:t>
      </w:r>
    </w:p>
    <w:p w:rsidR="00ED58D1" w:rsidRPr="00ED58D1" w:rsidRDefault="00BD37CF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Формирование и развитие компетентности в области использования информационно-коммуникационных технологий; </w:t>
      </w:r>
    </w:p>
    <w:p w:rsidR="00ED58D1" w:rsidRPr="00ED58D1" w:rsidRDefault="00BD37CF" w:rsidP="00FC65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Формирование и развитие экологического мышления, умение применять его в познавательной, коммуникативной, социальной практике и профессиональной ориентации.[1. 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74]</w:t>
      </w:r>
    </w:p>
    <w:p w:rsidR="00C218F6" w:rsidRPr="00ED58D1" w:rsidRDefault="00ED58D1" w:rsidP="00FC6596">
      <w:pPr>
        <w:spacing w:after="0" w:line="240" w:lineRule="auto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58D1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218F6" w:rsidRPr="00ED58D1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Метапредметные результаты учебной деятельности в большей мере формируются на заня</w:t>
      </w:r>
      <w:r w:rsidR="004D4323" w:rsidRPr="00ED58D1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тиях кружка «Юный библиотекарь»</w:t>
      </w:r>
      <w:r w:rsidR="000B5DD5" w:rsidRPr="00ED58D1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Данный кружок ведётся уже второй год, целью занятий  является формирование и удовлетворение потребностей детей в </w:t>
      </w:r>
      <w:r w:rsidR="004D4323" w:rsidRPr="00ED58D1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творческом, </w:t>
      </w:r>
      <w:r w:rsidR="000B5DD5" w:rsidRPr="00ED58D1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интеллектуальном и духовном росте.</w:t>
      </w:r>
    </w:p>
    <w:p w:rsidR="000B5DD5" w:rsidRPr="000B5DD5" w:rsidRDefault="000B5DD5" w:rsidP="00FC659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 программы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кружка «Юный библиотекарь»</w:t>
      </w: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0B5DD5" w:rsidRPr="000B5DD5" w:rsidRDefault="000B5DD5" w:rsidP="00FC6596">
      <w:pPr>
        <w:pStyle w:val="a5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Приобщение детей к чтению;</w:t>
      </w:r>
    </w:p>
    <w:p w:rsidR="000B5DD5" w:rsidRPr="000B5DD5" w:rsidRDefault="000B5DD5" w:rsidP="00FC6596">
      <w:pPr>
        <w:pStyle w:val="a5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Пропаганда ценности чтения и книги;</w:t>
      </w:r>
    </w:p>
    <w:p w:rsidR="000B5DD5" w:rsidRPr="000B5DD5" w:rsidRDefault="000B5DD5" w:rsidP="00FC6596">
      <w:pPr>
        <w:pStyle w:val="a5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Ознакомление учащихся с историей создания книги и историей развития библиотек и библиотечного дела;</w:t>
      </w:r>
    </w:p>
    <w:p w:rsidR="000B5DD5" w:rsidRPr="000B5DD5" w:rsidRDefault="000B5DD5" w:rsidP="00FC6596">
      <w:pPr>
        <w:pStyle w:val="a5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Приобщение к правилам хранения и обращения с книгой, знакомство со способами обнаружить и устранить появившиеся дефекты; устранить повреждения.</w:t>
      </w:r>
    </w:p>
    <w:p w:rsidR="000B5DD5" w:rsidRPr="000B5DD5" w:rsidRDefault="000B5DD5" w:rsidP="00FC6596">
      <w:pPr>
        <w:pStyle w:val="a5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 смысловому чтению</w:t>
      </w:r>
    </w:p>
    <w:p w:rsidR="000B5DD5" w:rsidRPr="000B5DD5" w:rsidRDefault="000B5DD5" w:rsidP="00FC6596">
      <w:pPr>
        <w:pStyle w:val="a5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Научить детей работать не только с печатными, но и с электронными и аудио изданиями обучение экранному чтению</w:t>
      </w:r>
    </w:p>
    <w:p w:rsidR="000B5DD5" w:rsidRPr="000B5DD5" w:rsidRDefault="000B5DD5" w:rsidP="00FC6596">
      <w:pPr>
        <w:pStyle w:val="a5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Приобщение к выступлению на публике</w:t>
      </w:r>
    </w:p>
    <w:p w:rsidR="000B5DD5" w:rsidRDefault="000B5DD5" w:rsidP="00FC6596">
      <w:pPr>
        <w:pStyle w:val="a5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эстетического вкуса, понимания прекрасного</w:t>
      </w:r>
    </w:p>
    <w:p w:rsidR="000B5DD5" w:rsidRDefault="000B5DD5" w:rsidP="00FC659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содержание учебного курса вошли такие разделы, как </w:t>
      </w:r>
      <w:r w:rsidR="004416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D4323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sz w:val="28"/>
          <w:szCs w:val="28"/>
        </w:rPr>
        <w:t>Основные сведения о библиотеке</w:t>
      </w:r>
    </w:p>
    <w:p w:rsidR="0044166E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sz w:val="28"/>
          <w:szCs w:val="28"/>
        </w:rPr>
        <w:t xml:space="preserve">Выбор книг в библиотеке </w:t>
      </w:r>
    </w:p>
    <w:p w:rsidR="0044166E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работе библиотеки</w:t>
      </w:r>
    </w:p>
    <w:p w:rsidR="0044166E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color w:val="000000"/>
          <w:sz w:val="28"/>
          <w:szCs w:val="28"/>
        </w:rPr>
        <w:t xml:space="preserve">Смысловое чтение </w:t>
      </w:r>
    </w:p>
    <w:p w:rsidR="0044166E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sz w:val="28"/>
          <w:szCs w:val="28"/>
        </w:rPr>
        <w:t xml:space="preserve">Наглядная агитация в библиотеке </w:t>
      </w:r>
    </w:p>
    <w:p w:rsidR="0044166E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sz w:val="28"/>
          <w:szCs w:val="28"/>
        </w:rPr>
        <w:t xml:space="preserve">Работа с читателями </w:t>
      </w:r>
    </w:p>
    <w:p w:rsidR="0044166E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sz w:val="28"/>
          <w:szCs w:val="28"/>
        </w:rPr>
        <w:t xml:space="preserve">Работа со сценариями </w:t>
      </w:r>
    </w:p>
    <w:p w:rsidR="0044166E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sz w:val="28"/>
          <w:szCs w:val="28"/>
        </w:rPr>
        <w:t>Бережное отношение к книге</w:t>
      </w:r>
    </w:p>
    <w:p w:rsidR="0044166E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sz w:val="28"/>
          <w:szCs w:val="28"/>
        </w:rPr>
        <w:t xml:space="preserve">Оформление читального зала </w:t>
      </w:r>
    </w:p>
    <w:p w:rsidR="0044166E" w:rsidRPr="004D4323" w:rsidRDefault="0044166E" w:rsidP="00FC6596">
      <w:pPr>
        <w:pStyle w:val="a5"/>
        <w:numPr>
          <w:ilvl w:val="0"/>
          <w:numId w:val="5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323">
        <w:rPr>
          <w:rFonts w:ascii="Times New Roman" w:hAnsi="Times New Roman" w:cs="Times New Roman"/>
          <w:sz w:val="28"/>
          <w:szCs w:val="28"/>
        </w:rPr>
        <w:lastRenderedPageBreak/>
        <w:t>Создание рукотворной книги</w:t>
      </w:r>
      <w:proofErr w:type="gramStart"/>
      <w:r w:rsidRPr="004D43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166E" w:rsidRPr="00EA5F1A" w:rsidRDefault="0044166E" w:rsidP="00FC6596">
      <w:pPr>
        <w:pStyle w:val="a5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526B2" w:rsidRPr="00EA5F1A" w:rsidRDefault="00B0592E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23495</wp:posOffset>
            </wp:positionV>
            <wp:extent cx="2819400" cy="2343150"/>
            <wp:effectExtent l="19050" t="0" r="0" b="0"/>
            <wp:wrapSquare wrapText="bothSides"/>
            <wp:docPr id="6" name="Рисунок 7" descr="C:\Documents and Settings\Библиотека\Local Settings\Temporary Internet Files\Content.Word\DSCN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иблиотека\Local Settings\Temporary Internet Files\Content.Word\DSCN509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66E" w:rsidRPr="00EA5F1A">
        <w:rPr>
          <w:rFonts w:ascii="Times New Roman" w:hAnsi="Times New Roman" w:cs="Times New Roman"/>
          <w:sz w:val="28"/>
          <w:szCs w:val="28"/>
        </w:rPr>
        <w:t>Каждое занятие кружка «Юный библиотекарь» начинается</w:t>
      </w:r>
      <w:r w:rsidRPr="00B0592E">
        <w:t xml:space="preserve"> </w:t>
      </w:r>
      <w:r w:rsidR="0044166E" w:rsidRPr="00EA5F1A">
        <w:rPr>
          <w:rFonts w:ascii="Times New Roman" w:hAnsi="Times New Roman" w:cs="Times New Roman"/>
          <w:sz w:val="28"/>
          <w:szCs w:val="28"/>
        </w:rPr>
        <w:t xml:space="preserve"> с традиционного отчёта ребят о </w:t>
      </w:r>
      <w:proofErr w:type="gramStart"/>
      <w:r w:rsidR="0044166E" w:rsidRPr="00EA5F1A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44166E" w:rsidRPr="00EA5F1A">
        <w:rPr>
          <w:rFonts w:ascii="Times New Roman" w:hAnsi="Times New Roman" w:cs="Times New Roman"/>
          <w:sz w:val="28"/>
          <w:szCs w:val="28"/>
        </w:rPr>
        <w:t xml:space="preserve">. Это приучает </w:t>
      </w:r>
      <w:r w:rsidR="00962476" w:rsidRPr="00EA5F1A">
        <w:rPr>
          <w:rFonts w:ascii="Times New Roman" w:hAnsi="Times New Roman" w:cs="Times New Roman"/>
          <w:sz w:val="28"/>
          <w:szCs w:val="28"/>
        </w:rPr>
        <w:t>детей</w:t>
      </w:r>
      <w:r w:rsidR="0044166E" w:rsidRPr="00EA5F1A">
        <w:rPr>
          <w:rFonts w:ascii="Times New Roman" w:hAnsi="Times New Roman" w:cs="Times New Roman"/>
          <w:sz w:val="28"/>
          <w:szCs w:val="28"/>
        </w:rPr>
        <w:t xml:space="preserve"> к читательской дисциплине, обязывает их чит</w:t>
      </w:r>
      <w:r w:rsidR="00962476" w:rsidRPr="00EA5F1A">
        <w:rPr>
          <w:rFonts w:ascii="Times New Roman" w:hAnsi="Times New Roman" w:cs="Times New Roman"/>
          <w:sz w:val="28"/>
          <w:szCs w:val="28"/>
        </w:rPr>
        <w:t>ать</w:t>
      </w:r>
      <w:r w:rsidR="0044166E" w:rsidRPr="00EA5F1A">
        <w:rPr>
          <w:rFonts w:ascii="Times New Roman" w:hAnsi="Times New Roman" w:cs="Times New Roman"/>
          <w:sz w:val="28"/>
          <w:szCs w:val="28"/>
        </w:rPr>
        <w:t xml:space="preserve"> в сутки хотя бы пару страниц. А завершается любое занятие обсуждением творческих идей. Бывает, что ребята </w:t>
      </w:r>
      <w:r w:rsidR="001526B2" w:rsidRPr="00EA5F1A">
        <w:rPr>
          <w:rFonts w:ascii="Times New Roman" w:hAnsi="Times New Roman" w:cs="Times New Roman"/>
          <w:sz w:val="28"/>
          <w:szCs w:val="28"/>
        </w:rPr>
        <w:t xml:space="preserve">придумывают дома собственные рассказы, сказки. Они часто приносят свои рукописи на 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кружок; </w:t>
      </w:r>
      <w:r w:rsidR="001526B2" w:rsidRPr="00EA5F1A">
        <w:rPr>
          <w:rFonts w:ascii="Times New Roman" w:hAnsi="Times New Roman" w:cs="Times New Roman"/>
          <w:sz w:val="28"/>
          <w:szCs w:val="28"/>
        </w:rPr>
        <w:t xml:space="preserve">мы вместе </w:t>
      </w:r>
      <w:r w:rsidR="002E1A99" w:rsidRPr="00EA5F1A">
        <w:rPr>
          <w:rFonts w:ascii="Times New Roman" w:hAnsi="Times New Roman" w:cs="Times New Roman"/>
          <w:sz w:val="28"/>
          <w:szCs w:val="28"/>
        </w:rPr>
        <w:t>редактирует</w:t>
      </w:r>
      <w:r w:rsidR="004D4323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1526B2" w:rsidRPr="00EA5F1A">
        <w:rPr>
          <w:rFonts w:ascii="Times New Roman" w:hAnsi="Times New Roman" w:cs="Times New Roman"/>
          <w:sz w:val="28"/>
          <w:szCs w:val="28"/>
        </w:rPr>
        <w:t xml:space="preserve"> печатаем их произведения в книге. Книгу обязательно оформляем рисунками и фотографиями.</w:t>
      </w:r>
    </w:p>
    <w:p w:rsidR="0044166E" w:rsidRPr="00BD37CF" w:rsidRDefault="001526B2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F1A">
        <w:rPr>
          <w:rFonts w:ascii="Times New Roman" w:hAnsi="Times New Roman" w:cs="Times New Roman"/>
          <w:sz w:val="28"/>
          <w:szCs w:val="28"/>
        </w:rPr>
        <w:t>В конце 2015-2016 года библиотекой была издана брошюра «Рассказы и сказки», в которую  вошли произведения ребят из кружка «Юный библиотекарь».</w:t>
      </w:r>
      <w:r w:rsidR="00BD37CF">
        <w:rPr>
          <w:rFonts w:ascii="Times New Roman" w:hAnsi="Times New Roman" w:cs="Times New Roman"/>
          <w:sz w:val="28"/>
          <w:szCs w:val="28"/>
        </w:rPr>
        <w:t xml:space="preserve"> Совместная работа над рукописной книгой способствует формированию таких </w:t>
      </w:r>
      <w:proofErr w:type="spellStart"/>
      <w:r w:rsidR="00BD37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D37CF">
        <w:rPr>
          <w:rFonts w:ascii="Times New Roman" w:hAnsi="Times New Roman" w:cs="Times New Roman"/>
          <w:sz w:val="28"/>
          <w:szCs w:val="28"/>
        </w:rPr>
        <w:t xml:space="preserve"> результатов, как развитие письменной речи, </w:t>
      </w:r>
      <w:r w:rsidR="00BD37CF" w:rsidRP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</w:t>
      </w:r>
      <w:r w:rsid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ация </w:t>
      </w:r>
      <w:r w:rsidR="00BD37CF" w:rsidRP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r w:rsid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D37CF" w:rsidRP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</w:t>
      </w:r>
      <w:r w:rsid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D37CF" w:rsidRP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совместн</w:t>
      </w:r>
      <w:r w:rsid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BD37CF" w:rsidRP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D37CF" w:rsidRP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учителем</w:t>
      </w:r>
      <w:r w:rsidR="00BD37CF">
        <w:rPr>
          <w:rFonts w:ascii="Times New Roman" w:hAnsi="Times New Roman" w:cs="Times New Roman"/>
          <w:sz w:val="28"/>
          <w:szCs w:val="28"/>
          <w:shd w:val="clear" w:color="auto" w:fill="FFFFFF"/>
        </w:rPr>
        <w:t>. А так же воспитывает любовь к литературе и литературному слову.</w:t>
      </w:r>
    </w:p>
    <w:p w:rsidR="00695C09" w:rsidRDefault="006241E2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3295650" cy="2533650"/>
            <wp:effectExtent l="19050" t="0" r="0" b="0"/>
            <wp:wrapSquare wrapText="bothSides"/>
            <wp:docPr id="14" name="Рисунок 14" descr="C:\Documents and Settings\Библиотека\Local Settings\Temporary Internet Files\Content.Word\DSCN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Библиотека\Local Settings\Temporary Internet Files\Content.Word\DSCN444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F1A">
        <w:rPr>
          <w:rFonts w:ascii="Times New Roman" w:hAnsi="Times New Roman" w:cs="Times New Roman"/>
          <w:sz w:val="28"/>
          <w:szCs w:val="28"/>
        </w:rPr>
        <w:t xml:space="preserve"> </w:t>
      </w:r>
      <w:r w:rsidR="001526B2" w:rsidRPr="00EA5F1A">
        <w:rPr>
          <w:rFonts w:ascii="Times New Roman" w:hAnsi="Times New Roman" w:cs="Times New Roman"/>
          <w:sz w:val="28"/>
          <w:szCs w:val="28"/>
        </w:rPr>
        <w:t>Также</w:t>
      </w:r>
      <w:r w:rsidR="00962476" w:rsidRPr="00EA5F1A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1526B2" w:rsidRPr="00EA5F1A">
        <w:rPr>
          <w:rFonts w:ascii="Times New Roman" w:hAnsi="Times New Roman" w:cs="Times New Roman"/>
          <w:sz w:val="28"/>
          <w:szCs w:val="28"/>
        </w:rPr>
        <w:t xml:space="preserve"> поэтапно знакомятся с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962476" w:rsidRPr="00EA5F1A">
        <w:rPr>
          <w:rFonts w:ascii="Times New Roman" w:hAnsi="Times New Roman" w:cs="Times New Roman"/>
          <w:sz w:val="28"/>
          <w:szCs w:val="28"/>
        </w:rPr>
        <w:t>библиотеки; учатся</w:t>
      </w:r>
      <w:r w:rsidR="001526B2" w:rsidRPr="00EA5F1A">
        <w:rPr>
          <w:rFonts w:ascii="Times New Roman" w:hAnsi="Times New Roman" w:cs="Times New Roman"/>
          <w:sz w:val="28"/>
          <w:szCs w:val="28"/>
        </w:rPr>
        <w:t xml:space="preserve"> вести каталог, записывать книги в формуляр, работать с читателями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C09" w:rsidRDefault="00695C09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759">
        <w:rPr>
          <w:rFonts w:ascii="Times New Roman" w:hAnsi="Times New Roman" w:cs="Times New Roman"/>
          <w:sz w:val="28"/>
          <w:szCs w:val="28"/>
        </w:rPr>
        <w:t>Они</w:t>
      </w:r>
      <w:r w:rsidR="001526B2" w:rsidRPr="00EA5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знакомятся с основными аспектами</w:t>
      </w:r>
      <w:r w:rsidRPr="00EA5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выставок и собственноручно создают книжные экспозиции на любую тему. В процессе оформления выставки вы активно обсуждаем их будущий внешний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какие книги будут участвовать в выставке, как будет выглядеть название, какие аксессуары  будут приятно дополнять книжную экспозицию. Также кроме выставок ребята занимаются оформлением </w:t>
      </w:r>
      <w:r w:rsidR="002E1A99" w:rsidRPr="00EA5F1A">
        <w:rPr>
          <w:rFonts w:ascii="Times New Roman" w:hAnsi="Times New Roman" w:cs="Times New Roman"/>
          <w:sz w:val="28"/>
          <w:szCs w:val="28"/>
        </w:rPr>
        <w:t>агитационны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B0592E">
        <w:rPr>
          <w:rFonts w:ascii="Times New Roman" w:hAnsi="Times New Roman" w:cs="Times New Roman"/>
          <w:sz w:val="28"/>
          <w:szCs w:val="28"/>
        </w:rPr>
        <w:t xml:space="preserve">и </w:t>
      </w:r>
      <w:r w:rsidR="002E1A99" w:rsidRPr="00EA5F1A">
        <w:rPr>
          <w:rFonts w:ascii="Times New Roman" w:hAnsi="Times New Roman" w:cs="Times New Roman"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. </w:t>
      </w:r>
      <w:r w:rsidR="00BD37CF">
        <w:rPr>
          <w:rFonts w:ascii="Times New Roman" w:hAnsi="Times New Roman" w:cs="Times New Roman"/>
          <w:sz w:val="28"/>
          <w:szCs w:val="28"/>
        </w:rPr>
        <w:t xml:space="preserve">На таких занятиях часто используется групповая работа, мозговой штурм и совместный анализ </w:t>
      </w:r>
      <w:r w:rsidR="006017EE">
        <w:rPr>
          <w:rFonts w:ascii="Times New Roman" w:hAnsi="Times New Roman" w:cs="Times New Roman"/>
          <w:sz w:val="28"/>
          <w:szCs w:val="28"/>
        </w:rPr>
        <w:t>полученного результата.</w:t>
      </w:r>
    </w:p>
    <w:p w:rsidR="001526B2" w:rsidRPr="00EA5F1A" w:rsidRDefault="002E1A99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F1A">
        <w:rPr>
          <w:rFonts w:ascii="Times New Roman" w:hAnsi="Times New Roman" w:cs="Times New Roman"/>
          <w:sz w:val="28"/>
          <w:szCs w:val="28"/>
        </w:rPr>
        <w:t xml:space="preserve">На занятиях кружка они рисуют, клеят  аппликации, ремонтируют книги. </w:t>
      </w:r>
      <w:r w:rsidR="00B0592E">
        <w:rPr>
          <w:rFonts w:ascii="Times New Roman" w:hAnsi="Times New Roman" w:cs="Times New Roman"/>
          <w:sz w:val="28"/>
          <w:szCs w:val="28"/>
        </w:rPr>
        <w:t>Ремонт книг развивает в детях мелкую моторику</w:t>
      </w:r>
      <w:r w:rsidR="00B0592E" w:rsidRPr="00B0592E">
        <w:rPr>
          <w:rFonts w:ascii="Times New Roman" w:hAnsi="Times New Roman" w:cs="Times New Roman"/>
          <w:sz w:val="28"/>
          <w:szCs w:val="28"/>
        </w:rPr>
        <w:t xml:space="preserve"> п</w:t>
      </w:r>
      <w:r w:rsidR="00B0592E">
        <w:rPr>
          <w:rFonts w:ascii="Times New Roman" w:hAnsi="Times New Roman" w:cs="Times New Roman"/>
          <w:sz w:val="28"/>
          <w:szCs w:val="28"/>
        </w:rPr>
        <w:t>ри работе с бумагой и ножницами, в</w:t>
      </w:r>
      <w:r w:rsidR="00B0592E" w:rsidRPr="00B0592E">
        <w:rPr>
          <w:rFonts w:ascii="Times New Roman" w:hAnsi="Times New Roman" w:cs="Times New Roman"/>
          <w:sz w:val="28"/>
          <w:szCs w:val="28"/>
        </w:rPr>
        <w:t>оспитыва</w:t>
      </w:r>
      <w:r w:rsidR="00B0592E">
        <w:rPr>
          <w:rFonts w:ascii="Times New Roman" w:hAnsi="Times New Roman" w:cs="Times New Roman"/>
          <w:sz w:val="28"/>
          <w:szCs w:val="28"/>
        </w:rPr>
        <w:t>ет</w:t>
      </w:r>
      <w:r w:rsidR="00B0592E" w:rsidRPr="00B0592E">
        <w:rPr>
          <w:rFonts w:ascii="Times New Roman" w:hAnsi="Times New Roman" w:cs="Times New Roman"/>
          <w:sz w:val="28"/>
          <w:szCs w:val="28"/>
        </w:rPr>
        <w:t xml:space="preserve"> любовь и бережное отношение к книге.</w:t>
      </w:r>
    </w:p>
    <w:p w:rsidR="004D4323" w:rsidRDefault="00B0592E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18415</wp:posOffset>
            </wp:positionV>
            <wp:extent cx="3114675" cy="1962150"/>
            <wp:effectExtent l="19050" t="0" r="9525" b="0"/>
            <wp:wrapSquare wrapText="bothSides"/>
            <wp:docPr id="3" name="Рисунок 4" descr="C:\Documents and Settings\Библиотека\Local Settings\Temporary Internet Files\Content.Word\Работа на П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\Local Settings\Temporary Internet Files\Content.Word\Работа на ПК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A99" w:rsidRPr="00EA5F1A">
        <w:rPr>
          <w:rFonts w:ascii="Times New Roman" w:hAnsi="Times New Roman" w:cs="Times New Roman"/>
          <w:sz w:val="28"/>
          <w:szCs w:val="28"/>
        </w:rPr>
        <w:t>Немаловажную роль игра</w:t>
      </w:r>
      <w:r w:rsidR="00962476" w:rsidRPr="00EA5F1A">
        <w:rPr>
          <w:rFonts w:ascii="Times New Roman" w:hAnsi="Times New Roman" w:cs="Times New Roman"/>
          <w:sz w:val="28"/>
          <w:szCs w:val="28"/>
        </w:rPr>
        <w:t>е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т и работа на персональных компьютерах. Ребята не только знакомятся с основными программами (такими, как </w:t>
      </w:r>
      <w:r w:rsidR="002E1A99" w:rsidRPr="00EA5F1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, </w:t>
      </w:r>
      <w:r w:rsidR="002E1A99" w:rsidRPr="00EA5F1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 </w:t>
      </w:r>
      <w:r w:rsidR="002E1A99" w:rsidRPr="00EA5F1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, </w:t>
      </w:r>
      <w:r w:rsidR="002E1A99" w:rsidRPr="00EA5F1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E1A99" w:rsidRPr="00EA5F1A">
        <w:rPr>
          <w:rFonts w:ascii="Times New Roman" w:hAnsi="Times New Roman" w:cs="Times New Roman"/>
          <w:sz w:val="28"/>
          <w:szCs w:val="28"/>
        </w:rPr>
        <w:t xml:space="preserve">) но и занимаются поиском информации при помощи различных браузеров, учатся регистрироваться на сайтах, пользоваться электронной почтой. </w:t>
      </w:r>
    </w:p>
    <w:p w:rsidR="004D4323" w:rsidRDefault="004D4323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интернет среда – это среда наполненная опасностями и угрозами для юной неподготовленной психики ребёнка. На занятиях ребята обучаются безоп</w:t>
      </w:r>
      <w:r w:rsidR="001F5652">
        <w:rPr>
          <w:rFonts w:ascii="Times New Roman" w:hAnsi="Times New Roman" w:cs="Times New Roman"/>
          <w:sz w:val="28"/>
          <w:szCs w:val="28"/>
        </w:rPr>
        <w:t xml:space="preserve">асному использованию интернета. </w:t>
      </w:r>
      <w:r w:rsidR="006017EE">
        <w:rPr>
          <w:rFonts w:ascii="Times New Roman" w:hAnsi="Times New Roman" w:cs="Times New Roman"/>
          <w:sz w:val="28"/>
          <w:szCs w:val="28"/>
        </w:rPr>
        <w:t>Что повышает ИКТ компетенцию учащихся.</w:t>
      </w:r>
    </w:p>
    <w:p w:rsidR="002E1A99" w:rsidRPr="00EA5F1A" w:rsidRDefault="00925E7C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F1A">
        <w:rPr>
          <w:rFonts w:ascii="Times New Roman" w:hAnsi="Times New Roman" w:cs="Times New Roman"/>
          <w:sz w:val="28"/>
          <w:szCs w:val="28"/>
        </w:rPr>
        <w:t>Кружок «Юный библиотекарь» предназначен для воспитания творческой, разноплановой, интеллектуальной личности. Поэтому обязательной составляющей нашего курса является участие в театрализованн</w:t>
      </w:r>
      <w:r w:rsidR="00962476" w:rsidRPr="00EA5F1A">
        <w:rPr>
          <w:rFonts w:ascii="Times New Roman" w:hAnsi="Times New Roman" w:cs="Times New Roman"/>
          <w:sz w:val="28"/>
          <w:szCs w:val="28"/>
        </w:rPr>
        <w:t xml:space="preserve">ых </w:t>
      </w:r>
      <w:r w:rsidRPr="00EA5F1A">
        <w:rPr>
          <w:rFonts w:ascii="Times New Roman" w:hAnsi="Times New Roman" w:cs="Times New Roman"/>
          <w:sz w:val="28"/>
          <w:szCs w:val="28"/>
        </w:rPr>
        <w:t>массов</w:t>
      </w:r>
      <w:r w:rsidR="00962476" w:rsidRPr="00EA5F1A">
        <w:rPr>
          <w:rFonts w:ascii="Times New Roman" w:hAnsi="Times New Roman" w:cs="Times New Roman"/>
          <w:sz w:val="28"/>
          <w:szCs w:val="28"/>
        </w:rPr>
        <w:t>ых</w:t>
      </w:r>
      <w:r w:rsidRPr="00EA5F1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62476" w:rsidRPr="00EA5F1A">
        <w:rPr>
          <w:rFonts w:ascii="Times New Roman" w:hAnsi="Times New Roman" w:cs="Times New Roman"/>
          <w:sz w:val="28"/>
          <w:szCs w:val="28"/>
        </w:rPr>
        <w:t>ях</w:t>
      </w:r>
      <w:r w:rsidRPr="00EA5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E7C" w:rsidRPr="00EA5F1A" w:rsidRDefault="00925E7C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F1A">
        <w:rPr>
          <w:rFonts w:ascii="Times New Roman" w:hAnsi="Times New Roman" w:cs="Times New Roman"/>
          <w:sz w:val="28"/>
          <w:szCs w:val="28"/>
        </w:rPr>
        <w:t>Ребята сами сочиняют сценари</w:t>
      </w:r>
      <w:r w:rsidR="00962476" w:rsidRPr="00EA5F1A">
        <w:rPr>
          <w:rFonts w:ascii="Times New Roman" w:hAnsi="Times New Roman" w:cs="Times New Roman"/>
          <w:sz w:val="28"/>
          <w:szCs w:val="28"/>
        </w:rPr>
        <w:t>и</w:t>
      </w:r>
      <w:r w:rsidRPr="00EA5F1A">
        <w:rPr>
          <w:rFonts w:ascii="Times New Roman" w:hAnsi="Times New Roman" w:cs="Times New Roman"/>
          <w:sz w:val="28"/>
          <w:szCs w:val="28"/>
        </w:rPr>
        <w:t xml:space="preserve">, используя групповую работу. Они бурно обсуждают все аспекты будущего мероприятия, роль библиотекаря здесь заключается в том, чтобы свести все детские идеи в единое целое и не дать спорам разгораться слишком бурно. После составления сценария и распределения ролей всегда следует этап подготовки и репетиции. И здесь должно максимально включиться чувство ответственности каждого ребёнка за </w:t>
      </w:r>
      <w:r w:rsidR="00962476" w:rsidRPr="00EA5F1A">
        <w:rPr>
          <w:rFonts w:ascii="Times New Roman" w:hAnsi="Times New Roman" w:cs="Times New Roman"/>
          <w:sz w:val="28"/>
          <w:szCs w:val="28"/>
        </w:rPr>
        <w:t>подготовку своего персонажа</w:t>
      </w:r>
      <w:r w:rsidRPr="00EA5F1A">
        <w:rPr>
          <w:rFonts w:ascii="Times New Roman" w:hAnsi="Times New Roman" w:cs="Times New Roman"/>
          <w:sz w:val="28"/>
          <w:szCs w:val="28"/>
        </w:rPr>
        <w:t>.</w:t>
      </w:r>
    </w:p>
    <w:p w:rsidR="00925E7C" w:rsidRPr="00EA5F1A" w:rsidRDefault="00925E7C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F1A">
        <w:rPr>
          <w:rFonts w:ascii="Times New Roman" w:hAnsi="Times New Roman" w:cs="Times New Roman"/>
          <w:sz w:val="28"/>
          <w:szCs w:val="28"/>
        </w:rPr>
        <w:t xml:space="preserve">Выступают ребята из кружка всегда перед  другими детьми. После </w:t>
      </w:r>
      <w:r w:rsidR="00962476" w:rsidRPr="00EA5F1A">
        <w:rPr>
          <w:rFonts w:ascii="Times New Roman" w:hAnsi="Times New Roman" w:cs="Times New Roman"/>
          <w:sz w:val="28"/>
          <w:szCs w:val="28"/>
        </w:rPr>
        <w:t>театрализованного представления</w:t>
      </w:r>
      <w:r w:rsidRPr="00EA5F1A">
        <w:rPr>
          <w:rFonts w:ascii="Times New Roman" w:hAnsi="Times New Roman" w:cs="Times New Roman"/>
          <w:sz w:val="28"/>
          <w:szCs w:val="28"/>
        </w:rPr>
        <w:t xml:space="preserve"> они всегда обсуждают проведённое мероприятие, говорят об ошибках и просчётах, и, </w:t>
      </w:r>
      <w:r w:rsidR="006C46C9" w:rsidRPr="00EA5F1A">
        <w:rPr>
          <w:rFonts w:ascii="Times New Roman" w:hAnsi="Times New Roman" w:cs="Times New Roman"/>
          <w:sz w:val="28"/>
          <w:szCs w:val="28"/>
        </w:rPr>
        <w:t>на</w:t>
      </w:r>
      <w:r w:rsidR="006C46C9">
        <w:rPr>
          <w:rFonts w:ascii="Times New Roman" w:hAnsi="Times New Roman" w:cs="Times New Roman"/>
          <w:sz w:val="28"/>
          <w:szCs w:val="28"/>
        </w:rPr>
        <w:t>оборот,</w:t>
      </w:r>
      <w:r w:rsidR="001F5652">
        <w:rPr>
          <w:rFonts w:ascii="Times New Roman" w:hAnsi="Times New Roman" w:cs="Times New Roman"/>
          <w:sz w:val="28"/>
          <w:szCs w:val="28"/>
        </w:rPr>
        <w:t xml:space="preserve"> об успехах и достижениях</w:t>
      </w:r>
      <w:r w:rsidRPr="00EA5F1A">
        <w:rPr>
          <w:rFonts w:ascii="Times New Roman" w:hAnsi="Times New Roman" w:cs="Times New Roman"/>
          <w:sz w:val="28"/>
          <w:szCs w:val="28"/>
        </w:rPr>
        <w:t xml:space="preserve">, рассматривают фотографии.  </w:t>
      </w:r>
      <w:r w:rsidR="001F5652">
        <w:rPr>
          <w:rFonts w:ascii="Times New Roman" w:hAnsi="Times New Roman" w:cs="Times New Roman"/>
          <w:sz w:val="28"/>
          <w:szCs w:val="28"/>
        </w:rPr>
        <w:t xml:space="preserve">Самые красивые фотографии вместе с отчётом выставляется на школьном сайте в разделе «Новости школы»  </w:t>
      </w:r>
    </w:p>
    <w:p w:rsidR="00925E7C" w:rsidRDefault="009E48D3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3143250" cy="2343150"/>
            <wp:effectExtent l="19050" t="0" r="0" b="0"/>
            <wp:wrapSquare wrapText="bothSides"/>
            <wp:docPr id="11" name="Рисунок 11" descr="C:\Documents and Settings\Библиотека\Local Settings\Temporary Internet Files\Content.Word\DSCN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Библиотека\Local Settings\Temporary Internet Files\Content.Word\DSCN5428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8D3">
        <w:rPr>
          <w:rFonts w:ascii="Times New Roman" w:hAnsi="Times New Roman" w:cs="Times New Roman"/>
          <w:sz w:val="28"/>
          <w:szCs w:val="28"/>
        </w:rPr>
        <w:t xml:space="preserve"> </w:t>
      </w:r>
      <w:r w:rsidR="00AB18CC" w:rsidRPr="00EA5F1A"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r w:rsidR="00962476" w:rsidRPr="00EA5F1A">
        <w:rPr>
          <w:rFonts w:ascii="Times New Roman" w:hAnsi="Times New Roman" w:cs="Times New Roman"/>
          <w:sz w:val="28"/>
          <w:szCs w:val="28"/>
        </w:rPr>
        <w:t xml:space="preserve">мы провели два представления – это спектакль для начальной школы о здоровом образе жизни «Как мы Вовку умывали» и мероприятие, приуроченное к </w:t>
      </w:r>
      <w:proofErr w:type="spellStart"/>
      <w:r w:rsidR="00962476" w:rsidRPr="00EA5F1A">
        <w:rPr>
          <w:rFonts w:ascii="Times New Roman" w:hAnsi="Times New Roman" w:cs="Times New Roman"/>
          <w:sz w:val="28"/>
          <w:szCs w:val="28"/>
        </w:rPr>
        <w:t>библиосумеркам</w:t>
      </w:r>
      <w:proofErr w:type="spellEnd"/>
      <w:r w:rsidR="00962476" w:rsidRPr="00EA5F1A">
        <w:rPr>
          <w:rFonts w:ascii="Times New Roman" w:hAnsi="Times New Roman" w:cs="Times New Roman"/>
          <w:sz w:val="28"/>
          <w:szCs w:val="28"/>
        </w:rPr>
        <w:t xml:space="preserve">, -  «Приключения в библиотеке».  Спектакль «Приключения в библиотеке» был интерактивным. Зрители активно принимали участие в освобождении </w:t>
      </w:r>
      <w:r w:rsidR="00EA5F1A" w:rsidRPr="00EA5F1A">
        <w:rPr>
          <w:rFonts w:ascii="Times New Roman" w:hAnsi="Times New Roman" w:cs="Times New Roman"/>
          <w:sz w:val="28"/>
          <w:szCs w:val="28"/>
        </w:rPr>
        <w:t>Марьи Искусницы и поисках сокровищ.</w:t>
      </w:r>
    </w:p>
    <w:p w:rsidR="00ED58D1" w:rsidRPr="00CF1910" w:rsidRDefault="001F5652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 развитие личности учащегося в школьной библиотеке – это многоплановая работа, </w:t>
      </w:r>
      <w:r w:rsidR="006C46C9">
        <w:rPr>
          <w:rFonts w:ascii="Times New Roman" w:hAnsi="Times New Roman" w:cs="Times New Roman"/>
          <w:sz w:val="28"/>
          <w:szCs w:val="28"/>
        </w:rPr>
        <w:t xml:space="preserve">направленная на развитие, как читательского интереса, так и актёрского мастерства; как развитие мелкой моторики, так и формирование ИКТ компетенций; как работа в группе, так и индивидуальный подход. </w:t>
      </w:r>
    </w:p>
    <w:p w:rsidR="00ED58D1" w:rsidRDefault="006C46C9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C3B">
        <w:rPr>
          <w:rFonts w:ascii="Times New Roman" w:hAnsi="Times New Roman" w:cs="Times New Roman"/>
          <w:sz w:val="28"/>
          <w:szCs w:val="28"/>
        </w:rPr>
        <w:t xml:space="preserve">Интеллектуальное и творческое развитие учащихся требует огромной работы и творческого подхода работника библиотеки. Необходимо постоянно повышать свою квалификацию, участвовать в конкурсах, посещать семинары, делиться опытом со своими коллегами. </w:t>
      </w:r>
      <w:r w:rsidR="00ED58D1">
        <w:rPr>
          <w:rFonts w:ascii="Times New Roman" w:hAnsi="Times New Roman" w:cs="Times New Roman"/>
          <w:sz w:val="28"/>
          <w:szCs w:val="28"/>
        </w:rPr>
        <w:t>Работник библиотеки должен владеть ИКТ компетенцией, постоянно осваивая новое технологии.</w:t>
      </w:r>
    </w:p>
    <w:p w:rsidR="002E1A99" w:rsidRDefault="00807C3B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работа была эффективнее, необходимо сотрудничество со всем педагогическим коллективом школы. И в нашей школе очень плотно налажен</w:t>
      </w:r>
      <w:r w:rsidR="00001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связь с каждым классным руководителем, учителями предметниками, завучем по учебно-воспитательной работе, завучем по воспитательной работе, вожатой школы. Инициативы школьной библиотеки по проведению того или иного мероприятия всегда активно </w:t>
      </w:r>
      <w:r w:rsidR="000F4FB1">
        <w:rPr>
          <w:rFonts w:ascii="Times New Roman" w:hAnsi="Times New Roman" w:cs="Times New Roman"/>
          <w:sz w:val="28"/>
          <w:szCs w:val="28"/>
        </w:rPr>
        <w:t>поддерживаются</w:t>
      </w:r>
      <w:r>
        <w:rPr>
          <w:rFonts w:ascii="Times New Roman" w:hAnsi="Times New Roman" w:cs="Times New Roman"/>
          <w:sz w:val="28"/>
          <w:szCs w:val="28"/>
        </w:rPr>
        <w:t xml:space="preserve"> школьным коллекти</w:t>
      </w:r>
      <w:r w:rsidR="00001998">
        <w:rPr>
          <w:rFonts w:ascii="Times New Roman" w:hAnsi="Times New Roman" w:cs="Times New Roman"/>
          <w:sz w:val="28"/>
          <w:szCs w:val="28"/>
        </w:rPr>
        <w:t xml:space="preserve">вом. Часто библиотека сотрудничает со школой, помогает проводить общешкольные и классные мероприятия. Эффективное взаимодействие школьной библиотеки с педагогическим коллективом школы – ещё один залог творческого развития личности учащихся. </w:t>
      </w:r>
    </w:p>
    <w:p w:rsidR="00FC6596" w:rsidRDefault="00FC6596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26F" w:rsidRDefault="0054326F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326F" w:rsidRDefault="0054326F" w:rsidP="00FC65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6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4326F" w:rsidRPr="00023CCB" w:rsidRDefault="0054326F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23CCB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1. </w:t>
      </w:r>
      <w:r w:rsidR="00ED58D1"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Васильева Т. С. ФГОС нового поколения о требованиях к результатам обучения [Текст] // Теория и практика образования в современном мире: материалы IV </w:t>
      </w:r>
      <w:proofErr w:type="spellStart"/>
      <w:r w:rsidR="00ED58D1"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="00ED58D1"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науч. </w:t>
      </w:r>
      <w:proofErr w:type="spellStart"/>
      <w:r w:rsidR="00ED58D1"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="00ED58D1"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(г. Санкт-Петербург, январь 2014 г.). — СПб</w:t>
      </w:r>
      <w:proofErr w:type="gramStart"/>
      <w:r w:rsidR="00ED58D1"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.:  </w:t>
      </w:r>
      <w:proofErr w:type="spellStart"/>
      <w:proofErr w:type="gramEnd"/>
      <w:r w:rsidR="00ED58D1"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Заневская</w:t>
      </w:r>
      <w:proofErr w:type="spellEnd"/>
      <w:r w:rsidR="00ED58D1"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площадь, 2014. — С. 74-76.</w:t>
      </w:r>
    </w:p>
    <w:p w:rsidR="0054326F" w:rsidRPr="00023CCB" w:rsidRDefault="0054326F" w:rsidP="00FC6596">
      <w:pPr>
        <w:spacing w:line="240" w:lineRule="auto"/>
        <w:jc w:val="both"/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23CCB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2.</w:t>
      </w:r>
      <w:r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</w:t>
      </w:r>
      <w:r w:rsidRPr="00023CCB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И.В. Дейнеко «Современная школьная библиотека: организация деятельности в условиях ФГОС»</w:t>
      </w:r>
    </w:p>
    <w:p w:rsidR="0054326F" w:rsidRPr="00023CCB" w:rsidRDefault="0054326F" w:rsidP="00FC6596">
      <w:pPr>
        <w:spacing w:line="240" w:lineRule="auto"/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ED58D1" w:rsidRPr="00ED58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58D1" w:rsidRPr="00023CCB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«Причины падения интереса к чтению как потребности познания мира» </w:t>
      </w:r>
      <w:hyperlink r:id="rId18" w:history="1">
        <w:r w:rsidR="00ED58D1" w:rsidRPr="007861F7">
          <w:rPr>
            <w:rStyle w:val="a4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https://infourok.ru/prichiny_padeniya_interesa__k_chteniyu_kak_potrebnosti_poznaniya_mira-380360.htm</w:t>
        </w:r>
        <w:r w:rsidR="00ED58D1" w:rsidRPr="007861F7">
          <w:rPr>
            <w:rStyle w:val="a4"/>
          </w:rPr>
          <w:t xml:space="preserve"> - </w:t>
        </w:r>
        <w:r w:rsidR="00ED58D1" w:rsidRPr="007861F7">
          <w:rPr>
            <w:rStyle w:val="a4"/>
            <w:rFonts w:ascii="Times New Roman" w:hAnsi="Times New Roman" w:cs="Times New Roman"/>
            <w:sz w:val="28"/>
            <w:szCs w:val="28"/>
          </w:rPr>
          <w:t>с.1-2</w:t>
        </w:r>
      </w:hyperlink>
      <w:r w:rsidRPr="0002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3CC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50943" w:rsidRPr="00550943" w:rsidRDefault="00550943" w:rsidP="00FC659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550943" w:rsidRPr="00550943" w:rsidSect="00EA7F3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71" w:rsidRDefault="000A5171" w:rsidP="00EA7F3A">
      <w:pPr>
        <w:spacing w:after="0" w:line="240" w:lineRule="auto"/>
      </w:pPr>
      <w:r>
        <w:separator/>
      </w:r>
    </w:p>
  </w:endnote>
  <w:endnote w:type="continuationSeparator" w:id="0">
    <w:p w:rsidR="000A5171" w:rsidRDefault="000A5171" w:rsidP="00EA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272"/>
      <w:docPartObj>
        <w:docPartGallery w:val="Page Numbers (Bottom of Page)"/>
        <w:docPartUnique/>
      </w:docPartObj>
    </w:sdtPr>
    <w:sdtEndPr/>
    <w:sdtContent>
      <w:p w:rsidR="00EA7F3A" w:rsidRDefault="000A517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3A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A7F3A" w:rsidRDefault="00EA7F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71" w:rsidRDefault="000A5171" w:rsidP="00EA7F3A">
      <w:pPr>
        <w:spacing w:after="0" w:line="240" w:lineRule="auto"/>
      </w:pPr>
      <w:r>
        <w:separator/>
      </w:r>
    </w:p>
  </w:footnote>
  <w:footnote w:type="continuationSeparator" w:id="0">
    <w:p w:rsidR="000A5171" w:rsidRDefault="000A5171" w:rsidP="00EA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168"/>
    <w:multiLevelType w:val="hybridMultilevel"/>
    <w:tmpl w:val="B948AED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852458"/>
    <w:multiLevelType w:val="hybridMultilevel"/>
    <w:tmpl w:val="FC24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652D9"/>
    <w:multiLevelType w:val="multilevel"/>
    <w:tmpl w:val="284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3506D"/>
    <w:multiLevelType w:val="hybridMultilevel"/>
    <w:tmpl w:val="7430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764F"/>
    <w:multiLevelType w:val="hybridMultilevel"/>
    <w:tmpl w:val="FFF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2D"/>
    <w:rsid w:val="00001998"/>
    <w:rsid w:val="00023CCB"/>
    <w:rsid w:val="00055C72"/>
    <w:rsid w:val="000976E7"/>
    <w:rsid w:val="000A5171"/>
    <w:rsid w:val="000B38D7"/>
    <w:rsid w:val="000B5DD5"/>
    <w:rsid w:val="000F4FB1"/>
    <w:rsid w:val="001079F2"/>
    <w:rsid w:val="00134FAF"/>
    <w:rsid w:val="001526B2"/>
    <w:rsid w:val="00163A7A"/>
    <w:rsid w:val="001D317D"/>
    <w:rsid w:val="001F5652"/>
    <w:rsid w:val="002072B3"/>
    <w:rsid w:val="00253FAE"/>
    <w:rsid w:val="00265169"/>
    <w:rsid w:val="002B40C0"/>
    <w:rsid w:val="002C49BE"/>
    <w:rsid w:val="002E1A99"/>
    <w:rsid w:val="003249F4"/>
    <w:rsid w:val="0033203F"/>
    <w:rsid w:val="00336A4A"/>
    <w:rsid w:val="00374EEC"/>
    <w:rsid w:val="003F1A92"/>
    <w:rsid w:val="0044166E"/>
    <w:rsid w:val="00473AB1"/>
    <w:rsid w:val="004D4323"/>
    <w:rsid w:val="004F7CCB"/>
    <w:rsid w:val="0054326F"/>
    <w:rsid w:val="00550943"/>
    <w:rsid w:val="00550DA6"/>
    <w:rsid w:val="00587CB7"/>
    <w:rsid w:val="005C117F"/>
    <w:rsid w:val="006017EE"/>
    <w:rsid w:val="006241E2"/>
    <w:rsid w:val="00652C53"/>
    <w:rsid w:val="0066203A"/>
    <w:rsid w:val="006739ED"/>
    <w:rsid w:val="00673B8F"/>
    <w:rsid w:val="00692CF8"/>
    <w:rsid w:val="00695C09"/>
    <w:rsid w:val="006A1CCD"/>
    <w:rsid w:val="006C46C9"/>
    <w:rsid w:val="0072491A"/>
    <w:rsid w:val="00741E01"/>
    <w:rsid w:val="0076634A"/>
    <w:rsid w:val="00770B41"/>
    <w:rsid w:val="007B5F94"/>
    <w:rsid w:val="00807C3B"/>
    <w:rsid w:val="008E271E"/>
    <w:rsid w:val="00920E79"/>
    <w:rsid w:val="00923BE7"/>
    <w:rsid w:val="00924E18"/>
    <w:rsid w:val="00925E7C"/>
    <w:rsid w:val="00940E04"/>
    <w:rsid w:val="009428FA"/>
    <w:rsid w:val="00962476"/>
    <w:rsid w:val="009D186E"/>
    <w:rsid w:val="009E48D3"/>
    <w:rsid w:val="00A11888"/>
    <w:rsid w:val="00A137BF"/>
    <w:rsid w:val="00A331FD"/>
    <w:rsid w:val="00A3452D"/>
    <w:rsid w:val="00A53BCD"/>
    <w:rsid w:val="00A84347"/>
    <w:rsid w:val="00AB18CC"/>
    <w:rsid w:val="00AD60C4"/>
    <w:rsid w:val="00B0592E"/>
    <w:rsid w:val="00B06118"/>
    <w:rsid w:val="00B160BF"/>
    <w:rsid w:val="00BD37CF"/>
    <w:rsid w:val="00BE22A1"/>
    <w:rsid w:val="00C143A2"/>
    <w:rsid w:val="00C218F6"/>
    <w:rsid w:val="00C423B9"/>
    <w:rsid w:val="00C6136A"/>
    <w:rsid w:val="00C81CA1"/>
    <w:rsid w:val="00CF1910"/>
    <w:rsid w:val="00D211E2"/>
    <w:rsid w:val="00D36E53"/>
    <w:rsid w:val="00E112F9"/>
    <w:rsid w:val="00E62759"/>
    <w:rsid w:val="00E87F6C"/>
    <w:rsid w:val="00EA5F1A"/>
    <w:rsid w:val="00EA7F3A"/>
    <w:rsid w:val="00ED58D1"/>
    <w:rsid w:val="00F05413"/>
    <w:rsid w:val="00F65DEC"/>
    <w:rsid w:val="00F76212"/>
    <w:rsid w:val="00F93971"/>
    <w:rsid w:val="00F951C4"/>
    <w:rsid w:val="00FA34A2"/>
    <w:rsid w:val="00FA70C6"/>
    <w:rsid w:val="00FC6596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52D"/>
  </w:style>
  <w:style w:type="character" w:customStyle="1" w:styleId="c4">
    <w:name w:val="c4"/>
    <w:basedOn w:val="a0"/>
    <w:rsid w:val="00A3452D"/>
  </w:style>
  <w:style w:type="paragraph" w:customStyle="1" w:styleId="c17">
    <w:name w:val="c17"/>
    <w:basedOn w:val="a"/>
    <w:rsid w:val="00A3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4E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8F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44166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44166E"/>
    <w:pPr>
      <w:shd w:val="clear" w:color="auto" w:fill="FFFFFF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7F3A"/>
  </w:style>
  <w:style w:type="paragraph" w:styleId="ab">
    <w:name w:val="footer"/>
    <w:basedOn w:val="a"/>
    <w:link w:val="ac"/>
    <w:uiPriority w:val="99"/>
    <w:unhideWhenUsed/>
    <w:rsid w:val="00EA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F3A"/>
  </w:style>
  <w:style w:type="character" w:styleId="ad">
    <w:name w:val="FollowedHyperlink"/>
    <w:basedOn w:val="a0"/>
    <w:uiPriority w:val="99"/>
    <w:semiHidden/>
    <w:unhideWhenUsed/>
    <w:rsid w:val="00543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52D"/>
  </w:style>
  <w:style w:type="character" w:customStyle="1" w:styleId="c4">
    <w:name w:val="c4"/>
    <w:basedOn w:val="a0"/>
    <w:rsid w:val="00A3452D"/>
  </w:style>
  <w:style w:type="paragraph" w:customStyle="1" w:styleId="c17">
    <w:name w:val="c17"/>
    <w:basedOn w:val="a"/>
    <w:rsid w:val="00A3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4E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8F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44166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44166E"/>
    <w:pPr>
      <w:shd w:val="clear" w:color="auto" w:fill="FFFFFF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7F3A"/>
  </w:style>
  <w:style w:type="paragraph" w:styleId="ab">
    <w:name w:val="footer"/>
    <w:basedOn w:val="a"/>
    <w:link w:val="ac"/>
    <w:uiPriority w:val="99"/>
    <w:unhideWhenUsed/>
    <w:rsid w:val="00EA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F3A"/>
  </w:style>
  <w:style w:type="character" w:styleId="ad">
    <w:name w:val="FollowedHyperlink"/>
    <w:basedOn w:val="a0"/>
    <w:uiPriority w:val="99"/>
    <w:semiHidden/>
    <w:unhideWhenUsed/>
    <w:rsid w:val="00543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infourok.ru/prichiny_padeniya_interesa__k_chteniyu_kak_potrebnosti_poznaniya_mira-380360.htm%20-%20&#1089;.1-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2017-06-02T11:27:00Z</dcterms:created>
  <dcterms:modified xsi:type="dcterms:W3CDTF">2017-06-02T11:27:00Z</dcterms:modified>
</cp:coreProperties>
</file>