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B" w:rsidRDefault="00793E1B" w:rsidP="00793E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 станица Тацинская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071E69" w:rsidRDefault="00071E69" w:rsidP="00793E1B">
      <w:pPr>
        <w:jc w:val="center"/>
        <w:rPr>
          <w:rFonts w:ascii="Times New Roman" w:hAnsi="Times New Roman"/>
          <w:sz w:val="28"/>
          <w:szCs w:val="28"/>
        </w:rPr>
      </w:pP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СОГЛАСОВАНО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УТВЕРЖДАЮ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МО                            Заместитель директора                           Директор школы _______Н.В. Колбасина                                                                                   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физической культуры и ОБЖ    по </w:t>
      </w:r>
      <w:proofErr w:type="gramStart"/>
      <w:r>
        <w:rPr>
          <w:rFonts w:ascii="Times New Roman" w:hAnsi="Times New Roman"/>
          <w:sz w:val="28"/>
          <w:szCs w:val="28"/>
        </w:rPr>
        <w:t>УВР  _</w:t>
      </w:r>
      <w:proofErr w:type="gramEnd"/>
      <w:r>
        <w:rPr>
          <w:rFonts w:ascii="Times New Roman" w:hAnsi="Times New Roman"/>
          <w:sz w:val="28"/>
          <w:szCs w:val="28"/>
        </w:rPr>
        <w:t xml:space="preserve">____М.И. Зверева                         Приказ  от </w:t>
      </w:r>
      <w:r w:rsidR="0042777E">
        <w:rPr>
          <w:rFonts w:ascii="Times New Roman" w:hAnsi="Times New Roman"/>
          <w:sz w:val="28"/>
          <w:szCs w:val="28"/>
          <w:u w:val="single"/>
        </w:rPr>
        <w:t>31</w:t>
      </w:r>
      <w:r w:rsidR="00C55DE4">
        <w:rPr>
          <w:rFonts w:ascii="Times New Roman" w:hAnsi="Times New Roman"/>
          <w:sz w:val="28"/>
          <w:szCs w:val="28"/>
          <w:u w:val="single"/>
        </w:rPr>
        <w:t>.08.2020</w:t>
      </w:r>
      <w:r>
        <w:rPr>
          <w:rFonts w:ascii="Times New Roman" w:hAnsi="Times New Roman"/>
          <w:sz w:val="28"/>
          <w:szCs w:val="28"/>
          <w:u w:val="single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37831">
        <w:rPr>
          <w:rFonts w:ascii="Times New Roman" w:hAnsi="Times New Roman"/>
          <w:sz w:val="28"/>
          <w:szCs w:val="28"/>
          <w:u w:val="single"/>
        </w:rPr>
        <w:t>137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МО_____ Севрюгин В.С.    </w:t>
      </w:r>
      <w:r w:rsidR="0042777E">
        <w:rPr>
          <w:rFonts w:ascii="Times New Roman" w:hAnsi="Times New Roman"/>
          <w:sz w:val="28"/>
          <w:szCs w:val="28"/>
          <w:u w:val="single"/>
        </w:rPr>
        <w:t>«_31</w:t>
      </w:r>
      <w:r w:rsidR="00C55DE4">
        <w:rPr>
          <w:rFonts w:ascii="Times New Roman" w:hAnsi="Times New Roman"/>
          <w:sz w:val="28"/>
          <w:szCs w:val="28"/>
          <w:u w:val="single"/>
        </w:rPr>
        <w:t>_»_08  2020</w:t>
      </w:r>
      <w:r>
        <w:rPr>
          <w:rFonts w:ascii="Times New Roman" w:hAnsi="Times New Roman"/>
          <w:sz w:val="28"/>
          <w:szCs w:val="28"/>
          <w:u w:val="single"/>
        </w:rPr>
        <w:t>г.</w:t>
      </w:r>
    </w:p>
    <w:p w:rsidR="00793E1B" w:rsidRDefault="00793E1B" w:rsidP="00071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МО от </w:t>
      </w:r>
      <w:r w:rsidR="0042777E">
        <w:rPr>
          <w:rFonts w:ascii="Times New Roman" w:hAnsi="Times New Roman"/>
          <w:sz w:val="28"/>
          <w:szCs w:val="28"/>
          <w:u w:val="single"/>
        </w:rPr>
        <w:t>31</w:t>
      </w:r>
      <w:r w:rsidR="00C55DE4">
        <w:rPr>
          <w:rFonts w:ascii="Times New Roman" w:hAnsi="Times New Roman"/>
          <w:sz w:val="28"/>
          <w:szCs w:val="28"/>
          <w:u w:val="single"/>
        </w:rPr>
        <w:t>.08.2020</w:t>
      </w:r>
      <w:r>
        <w:rPr>
          <w:rFonts w:ascii="Times New Roman" w:hAnsi="Times New Roman"/>
          <w:sz w:val="28"/>
          <w:szCs w:val="28"/>
          <w:u w:val="single"/>
        </w:rPr>
        <w:t xml:space="preserve">г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</w:p>
    <w:p w:rsidR="00793E1B" w:rsidRDefault="00793E1B" w:rsidP="00793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3"/>
        <w:gridCol w:w="7333"/>
      </w:tblGrid>
      <w:tr w:rsidR="00793E1B" w:rsidTr="00793E1B">
        <w:trPr>
          <w:trHeight w:val="320"/>
        </w:trPr>
        <w:tc>
          <w:tcPr>
            <w:tcW w:w="7333" w:type="dxa"/>
          </w:tcPr>
          <w:p w:rsidR="00793E1B" w:rsidRDefault="00793E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</w:tcPr>
          <w:p w:rsidR="00793E1B" w:rsidRDefault="00793E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E1B" w:rsidRDefault="00793E1B" w:rsidP="00793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793E1B" w:rsidRDefault="00EB0E2E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кружка</w:t>
      </w:r>
      <w:r w:rsidR="00793E1B">
        <w:rPr>
          <w:rFonts w:ascii="Times New Roman" w:hAnsi="Times New Roman"/>
          <w:sz w:val="28"/>
          <w:szCs w:val="28"/>
          <w:u w:val="single"/>
        </w:rPr>
        <w:t xml:space="preserve"> баскетбола</w:t>
      </w:r>
      <w:r w:rsidR="00793E1B">
        <w:rPr>
          <w:rFonts w:ascii="Times New Roman" w:hAnsi="Times New Roman"/>
          <w:sz w:val="28"/>
          <w:szCs w:val="28"/>
        </w:rPr>
        <w:t>_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152DF7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сновное общее образование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793E1B" w:rsidRDefault="00152DF7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93E1B">
        <w:rPr>
          <w:rFonts w:ascii="Times New Roman" w:hAnsi="Times New Roman"/>
          <w:sz w:val="28"/>
          <w:szCs w:val="28"/>
        </w:rPr>
        <w:t>оличество часов________________</w:t>
      </w:r>
      <w:r w:rsidR="0039129E">
        <w:rPr>
          <w:rFonts w:ascii="Times New Roman" w:hAnsi="Times New Roman"/>
          <w:sz w:val="28"/>
          <w:szCs w:val="28"/>
          <w:u w:val="single"/>
        </w:rPr>
        <w:t>_108</w:t>
      </w:r>
      <w:r w:rsidR="00071E69">
        <w:rPr>
          <w:rFonts w:ascii="Times New Roman" w:hAnsi="Times New Roman"/>
          <w:sz w:val="28"/>
          <w:szCs w:val="28"/>
          <w:u w:val="single"/>
        </w:rPr>
        <w:t xml:space="preserve"> часов (3</w:t>
      </w:r>
      <w:r w:rsidR="00793E1B">
        <w:rPr>
          <w:rFonts w:ascii="Times New Roman" w:hAnsi="Times New Roman"/>
          <w:sz w:val="28"/>
          <w:szCs w:val="28"/>
          <w:u w:val="single"/>
        </w:rPr>
        <w:t xml:space="preserve"> часа в </w:t>
      </w:r>
      <w:proofErr w:type="gramStart"/>
      <w:r w:rsidR="00793E1B">
        <w:rPr>
          <w:rFonts w:ascii="Times New Roman" w:hAnsi="Times New Roman"/>
          <w:sz w:val="28"/>
          <w:szCs w:val="28"/>
          <w:u w:val="single"/>
        </w:rPr>
        <w:t>неделю)</w:t>
      </w:r>
      <w:r w:rsidR="00793E1B">
        <w:rPr>
          <w:rFonts w:ascii="Times New Roman" w:hAnsi="Times New Roman"/>
          <w:sz w:val="28"/>
          <w:szCs w:val="28"/>
        </w:rPr>
        <w:t>_</w:t>
      </w:r>
      <w:proofErr w:type="gramEnd"/>
      <w:r w:rsidR="00793E1B">
        <w:rPr>
          <w:rFonts w:ascii="Times New Roman" w:hAnsi="Times New Roman"/>
          <w:sz w:val="28"/>
          <w:szCs w:val="28"/>
        </w:rPr>
        <w:t>__________________________</w:t>
      </w:r>
    </w:p>
    <w:p w:rsidR="00793E1B" w:rsidRDefault="00152DF7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793E1B">
        <w:rPr>
          <w:rFonts w:ascii="Times New Roman" w:hAnsi="Times New Roman"/>
          <w:sz w:val="28"/>
          <w:szCs w:val="28"/>
        </w:rPr>
        <w:t>читель</w:t>
      </w:r>
      <w:r w:rsidR="00793E1B">
        <w:rPr>
          <w:rFonts w:ascii="Times New Roman" w:hAnsi="Times New Roman"/>
          <w:sz w:val="28"/>
          <w:szCs w:val="28"/>
          <w:u w:val="single"/>
        </w:rPr>
        <w:t>_____________ Севрюгин Владимир Сергеевич</w:t>
      </w:r>
      <w:r w:rsidR="00793E1B"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r w:rsidR="00893FEA">
        <w:rPr>
          <w:rFonts w:ascii="Times New Roman" w:hAnsi="Times New Roman"/>
          <w:sz w:val="28"/>
          <w:szCs w:val="28"/>
          <w:u w:val="single"/>
        </w:rPr>
        <w:t>Зданевича (М.: Просвещение, 2014</w:t>
      </w:r>
      <w:r>
        <w:rPr>
          <w:rFonts w:ascii="Times New Roman" w:hAnsi="Times New Roman"/>
          <w:sz w:val="28"/>
          <w:szCs w:val="28"/>
          <w:u w:val="single"/>
        </w:rPr>
        <w:t>).</w:t>
      </w:r>
    </w:p>
    <w:p w:rsidR="00793E1B" w:rsidRDefault="00793E1B" w:rsidP="00793E1B">
      <w:pPr>
        <w:jc w:val="center"/>
        <w:rPr>
          <w:rFonts w:ascii="Times New Roman" w:hAnsi="Times New Roman"/>
          <w:sz w:val="28"/>
          <w:szCs w:val="28"/>
        </w:rPr>
      </w:pPr>
    </w:p>
    <w:p w:rsidR="00793E1B" w:rsidRDefault="00C55DE4" w:rsidP="0079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2020- 2021</w:t>
      </w:r>
      <w:r w:rsidR="00793E1B">
        <w:rPr>
          <w:rFonts w:ascii="Times New Roman" w:hAnsi="Times New Roman"/>
          <w:sz w:val="28"/>
          <w:szCs w:val="28"/>
        </w:rPr>
        <w:t xml:space="preserve"> учебный год</w:t>
      </w:r>
    </w:p>
    <w:p w:rsidR="008E5107" w:rsidRDefault="008E5107" w:rsidP="008E5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107" w:rsidRDefault="008E5107" w:rsidP="008E5107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</w:t>
      </w:r>
    </w:p>
    <w:p w:rsidR="008E5107" w:rsidRDefault="008E5107" w:rsidP="008E5107">
      <w:pPr>
        <w:pStyle w:val="a5"/>
        <w:spacing w:after="0" w:line="240" w:lineRule="auto"/>
        <w:ind w:left="14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07" w:rsidRPr="0039129E" w:rsidRDefault="008E5107" w:rsidP="008E51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9129E">
        <w:rPr>
          <w:rFonts w:ascii="Times New Roman" w:eastAsia="Times New Roman" w:hAnsi="Times New Roman"/>
          <w:sz w:val="24"/>
          <w:szCs w:val="24"/>
        </w:rPr>
        <w:t>Программа кружковой работы построена на основе г</w:t>
      </w:r>
      <w:r w:rsidRPr="0039129E">
        <w:rPr>
          <w:rFonts w:ascii="Times New Roman" w:hAnsi="Times New Roman"/>
          <w:sz w:val="24"/>
          <w:szCs w:val="24"/>
        </w:rPr>
        <w:t>осударственной программы Р</w:t>
      </w:r>
      <w:r w:rsidR="0039129E">
        <w:rPr>
          <w:rFonts w:ascii="Times New Roman" w:hAnsi="Times New Roman"/>
          <w:sz w:val="24"/>
          <w:szCs w:val="24"/>
        </w:rPr>
        <w:t>Ф «Развитие образования» на 2018-2025</w:t>
      </w:r>
      <w:r w:rsidRPr="0039129E">
        <w:rPr>
          <w:rFonts w:ascii="Times New Roman" w:hAnsi="Times New Roman"/>
          <w:sz w:val="24"/>
          <w:szCs w:val="24"/>
        </w:rPr>
        <w:t xml:space="preserve"> гг., утв. поста</w:t>
      </w:r>
      <w:r w:rsidR="00B27E4D">
        <w:rPr>
          <w:rFonts w:ascii="Times New Roman" w:hAnsi="Times New Roman"/>
          <w:sz w:val="24"/>
          <w:szCs w:val="24"/>
        </w:rPr>
        <w:t>новлением Правительства РФ от 26.12.2017 № 1642,</w:t>
      </w:r>
      <w:r w:rsidRPr="0039129E">
        <w:rPr>
          <w:rFonts w:ascii="Times New Roman" w:hAnsi="Times New Roman"/>
          <w:sz w:val="24"/>
          <w:szCs w:val="24"/>
        </w:rPr>
        <w:t xml:space="preserve"> «Конвенция о правах ребенка» ратифицирована Постановлением Верховного Совета СССР от 13.06.1990 года №1559-1, </w:t>
      </w:r>
      <w:r w:rsidRPr="0039129E">
        <w:rPr>
          <w:rFonts w:ascii="Times New Roman" w:hAnsi="Times New Roman"/>
          <w:kern w:val="36"/>
          <w:sz w:val="24"/>
          <w:szCs w:val="24"/>
        </w:rPr>
        <w:t xml:space="preserve">Приказа  Министерства  просвещения РФ от 9 ноября 2018 г. № 196 "Об утверждении порядка организации и осуществления образовательной деятельности по дополнительным общеобразовательным программам», ПисьмаМинобразования и наукиРФ от 18 ноября 2015 года №09-3242 «Методические рекомендации по проектированию дополнительных общеразвивающих программ», Распоряжения Правительства РФ от 24 апреля 2015 года № 729-р «Концепция развития дополнительного образования детей», Распоряжения Правительства РФ от 29 мая 2015 года №996-р «Стратегия развития воспитания в РФ на период до 2025 года», </w:t>
      </w:r>
      <w:r w:rsidRPr="0039129E">
        <w:rPr>
          <w:rFonts w:ascii="Times New Roman" w:hAnsi="Times New Roman"/>
          <w:color w:val="000000"/>
          <w:sz w:val="24"/>
          <w:szCs w:val="24"/>
        </w:rPr>
        <w:t xml:space="preserve">Приказа Минобразования РО от 21.03.2016  №115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 примерной программы </w:t>
      </w:r>
      <w:r w:rsidRPr="00391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авторской программы «Ком</w:t>
      </w:r>
      <w:r w:rsidRPr="00391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плексная программа физического воспитания учащихся 1-11 классов» В. И. Ляха, А. А. Зданевича. (М.: Просвещение, 2010),</w:t>
      </w:r>
      <w:r w:rsidRPr="0039129E">
        <w:rPr>
          <w:rFonts w:ascii="Times New Roman" w:hAnsi="Times New Roman"/>
          <w:sz w:val="24"/>
          <w:szCs w:val="24"/>
        </w:rPr>
        <w:t>основной образов</w:t>
      </w:r>
      <w:r w:rsidR="00C55DE4" w:rsidRPr="0039129E">
        <w:rPr>
          <w:rFonts w:ascii="Times New Roman" w:hAnsi="Times New Roman"/>
          <w:sz w:val="24"/>
          <w:szCs w:val="24"/>
        </w:rPr>
        <w:t>ательной программы школы на 2020-2021</w:t>
      </w:r>
      <w:r w:rsidRPr="003912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8E5107" w:rsidRPr="0039129E" w:rsidRDefault="008E5107" w:rsidP="008E510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E5107" w:rsidRPr="0039129E" w:rsidRDefault="008E5107" w:rsidP="008E51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 xml:space="preserve">Направленность 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дополнительной общеобразовательной общеразвивающей программы кружка «Баскетбола» - </w:t>
      </w:r>
      <w:r w:rsidRPr="0039129E">
        <w:rPr>
          <w:rFonts w:ascii="Times New Roman" w:eastAsia="Times New Roman" w:hAnsi="Times New Roman"/>
          <w:b/>
          <w:i/>
          <w:sz w:val="24"/>
          <w:szCs w:val="24"/>
        </w:rPr>
        <w:t>спортивная.</w:t>
      </w:r>
    </w:p>
    <w:p w:rsidR="008E5107" w:rsidRPr="0039129E" w:rsidRDefault="008E5107" w:rsidP="008E51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ab/>
        <w:t>Программа направлена на получение обучающимися знаний и умений в области спорта и в частности игры баскетбола.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>Актуальность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определяется запросом со стороны детей и их родителей на программы туристического развития обучающихся. Программа построена на приоритетности воспитательной работы, направленной на развитие физических возможностей, интеллекта обучающихся, его морально-волевых и нравственных качеств.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>Педагогическая целесообразность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 данной программы заключена  в эффективности приобретения теоретических знаний и практических умений и навыков в области баскетбола.</w:t>
      </w:r>
    </w:p>
    <w:p w:rsidR="008E5107" w:rsidRPr="0039129E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 xml:space="preserve">Спортивная подготовка имеет большое значение в жизни обучающегося. Тренировки, участие в соревнованиях и турнирах разного уровня,  приучают к систематическому труду, воспитывают волю, инициативу и выдержку, формируют дисциплину и ответственность. </w:t>
      </w:r>
    </w:p>
    <w:p w:rsidR="008E5107" w:rsidRPr="0039129E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 xml:space="preserve">Пребывание на свежем воздухе, соблюдение четкого режима и постоянная физическая тренировка закаливают ребят, создается коллектив. 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 xml:space="preserve">Цель программы: </w:t>
      </w:r>
    </w:p>
    <w:p w:rsidR="004256DA" w:rsidRPr="0039129E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56DA" w:rsidRPr="0039129E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</w:rPr>
        <w:t xml:space="preserve">      - расширить и совершенствовать знания, навыки и умения играть в баскетбол.</w:t>
      </w:r>
    </w:p>
    <w:p w:rsidR="004256DA" w:rsidRPr="0039129E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- содействие гармоническому развитию личности, укреплению здоровья учащихся, закреплению навыков правильной осанки, </w:t>
      </w:r>
    </w:p>
    <w:p w:rsidR="004256DA" w:rsidRPr="0039129E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воспитание ценностных ориентаций, на здоровый образ жизни;</w:t>
      </w:r>
    </w:p>
    <w:p w:rsidR="004256DA" w:rsidRPr="0039129E" w:rsidRDefault="004256DA" w:rsidP="004256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7E4D" w:rsidRDefault="00B27E4D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27E4D" w:rsidRDefault="00B27E4D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27E4D" w:rsidRDefault="00B27E4D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E5107" w:rsidRPr="0039129E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lastRenderedPageBreak/>
        <w:t>В рамках реализации этой общей цели программа ориентируется на решение следующих задач: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>Задачи: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8E5107" w:rsidRPr="0039129E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приобретение обучающимися компетентности в баскетболе;</w:t>
      </w:r>
    </w:p>
    <w:p w:rsidR="008E5107" w:rsidRPr="00537831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обучение навыкам, приёмах, упражнениям.</w:t>
      </w:r>
    </w:p>
    <w:p w:rsidR="008E5107" w:rsidRPr="0039129E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 создание условий для разностороннего развития личности через воспитание патриотизма и гражданской ответственности;</w:t>
      </w:r>
    </w:p>
    <w:p w:rsidR="008E5107" w:rsidRPr="00537831" w:rsidRDefault="008E5107" w:rsidP="008E510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всестороннее физическое развитие</w:t>
      </w:r>
    </w:p>
    <w:p w:rsidR="008E5107" w:rsidRPr="0039129E" w:rsidRDefault="008E5107" w:rsidP="008E510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воспитание моральных и волевых качеств;</w:t>
      </w:r>
    </w:p>
    <w:p w:rsidR="008E5107" w:rsidRPr="0039129E" w:rsidRDefault="008E5107" w:rsidP="008E510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 xml:space="preserve"> воспитание навыков здорового образа жизни.</w:t>
      </w:r>
    </w:p>
    <w:p w:rsidR="008E5107" w:rsidRPr="0039129E" w:rsidRDefault="008E5107" w:rsidP="008E510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>Отличительные особенности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 данной программы является формирование у обучающихся патриотизма и здорового образа жизни, формирование навыков оказания самопомощи и взаимопомощи. </w:t>
      </w:r>
    </w:p>
    <w:p w:rsidR="00C32BE6" w:rsidRPr="0039129E" w:rsidRDefault="008E5107" w:rsidP="00C32BE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129E">
        <w:t xml:space="preserve">При написании данной модифицированной программы использовался материал </w:t>
      </w:r>
      <w:r w:rsidR="00893FEA" w:rsidRPr="0039129E">
        <w:t>автора А.Н.</w:t>
      </w:r>
      <w:r w:rsidR="00C32BE6" w:rsidRPr="0039129E">
        <w:t xml:space="preserve"> Каинова «</w:t>
      </w:r>
      <w:r w:rsidR="00C32BE6" w:rsidRPr="0039129E">
        <w:rPr>
          <w:rStyle w:val="c6"/>
          <w:color w:val="000000"/>
        </w:rPr>
        <w:t>Организация работы спортивных секции в школе»: программы и рекомендации</w:t>
      </w:r>
      <w:proofErr w:type="gramStart"/>
      <w:r w:rsidR="00C32BE6" w:rsidRPr="0039129E">
        <w:rPr>
          <w:rStyle w:val="c6"/>
          <w:color w:val="000000"/>
        </w:rPr>
        <w:t>/  –</w:t>
      </w:r>
      <w:proofErr w:type="gramEnd"/>
      <w:r w:rsidR="00C32BE6" w:rsidRPr="0039129E">
        <w:rPr>
          <w:rStyle w:val="c6"/>
          <w:color w:val="000000"/>
        </w:rPr>
        <w:t xml:space="preserve"> Волгоград: Учитель 2010.</w:t>
      </w:r>
    </w:p>
    <w:p w:rsidR="008E5107" w:rsidRPr="0039129E" w:rsidRDefault="008E5107" w:rsidP="008E5107">
      <w:pPr>
        <w:pStyle w:val="2"/>
        <w:ind w:firstLine="708"/>
        <w:jc w:val="both"/>
        <w:rPr>
          <w:bCs/>
          <w:i w:val="0"/>
        </w:rPr>
      </w:pPr>
      <w:r w:rsidRPr="0039129E">
        <w:rPr>
          <w:b/>
          <w:bCs/>
        </w:rPr>
        <w:t xml:space="preserve">Возраст детей </w:t>
      </w:r>
      <w:r w:rsidRPr="0039129E">
        <w:rPr>
          <w:bCs/>
          <w:i w:val="0"/>
        </w:rPr>
        <w:t>участвующих в р</w:t>
      </w:r>
      <w:r w:rsidR="00C32BE6" w:rsidRPr="0039129E">
        <w:rPr>
          <w:bCs/>
          <w:i w:val="0"/>
        </w:rPr>
        <w:t>еализации данной программы от  11 до 17</w:t>
      </w:r>
      <w:r w:rsidRPr="0039129E">
        <w:rPr>
          <w:bCs/>
          <w:i w:val="0"/>
        </w:rPr>
        <w:t xml:space="preserve"> лет.</w:t>
      </w:r>
    </w:p>
    <w:p w:rsidR="008E5107" w:rsidRPr="0039129E" w:rsidRDefault="008E5107" w:rsidP="008E510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 xml:space="preserve">Условия набора </w:t>
      </w:r>
      <w:r w:rsidRPr="0039129E">
        <w:rPr>
          <w:rFonts w:ascii="Times New Roman" w:eastAsia="Times New Roman" w:hAnsi="Times New Roman"/>
          <w:sz w:val="24"/>
          <w:szCs w:val="24"/>
        </w:rPr>
        <w:t>в детское объединение - собственное желание обучающихся и их состояние здоровья, так как требуется допуск врача.</w:t>
      </w:r>
    </w:p>
    <w:p w:rsidR="008E5107" w:rsidRPr="0039129E" w:rsidRDefault="008E5107" w:rsidP="008E5107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39129E">
        <w:rPr>
          <w:rFonts w:ascii="Times New Roman" w:hAnsi="Times New Roman"/>
          <w:b/>
          <w:i/>
          <w:sz w:val="24"/>
          <w:szCs w:val="24"/>
        </w:rPr>
        <w:t>Сроки реализации программы</w:t>
      </w:r>
    </w:p>
    <w:p w:rsidR="008E5107" w:rsidRPr="0039129E" w:rsidRDefault="008E5107" w:rsidP="008E510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 xml:space="preserve">Продолжительность образовательного процесса - 1  год обучения. </w:t>
      </w:r>
    </w:p>
    <w:p w:rsidR="00C32BE6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 xml:space="preserve">Этот период можно </w:t>
      </w:r>
      <w:r w:rsidR="00893FEA" w:rsidRPr="0039129E">
        <w:rPr>
          <w:rFonts w:ascii="Times New Roman" w:hAnsi="Times New Roman"/>
          <w:sz w:val="24"/>
          <w:szCs w:val="24"/>
        </w:rPr>
        <w:t>определить,</w:t>
      </w:r>
      <w:r w:rsidRPr="0039129E">
        <w:rPr>
          <w:rFonts w:ascii="Times New Roman" w:hAnsi="Times New Roman"/>
          <w:sz w:val="24"/>
          <w:szCs w:val="24"/>
        </w:rPr>
        <w:t xml:space="preserve"> как первый этап в 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приобретении </w:t>
      </w:r>
      <w:r w:rsidRPr="0039129E">
        <w:rPr>
          <w:rFonts w:ascii="Times New Roman" w:hAnsi="Times New Roman"/>
          <w:sz w:val="24"/>
          <w:szCs w:val="24"/>
        </w:rPr>
        <w:t>обучающимися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 основ зна</w:t>
      </w:r>
      <w:r w:rsidR="00C32BE6" w:rsidRPr="0039129E">
        <w:rPr>
          <w:rFonts w:ascii="Times New Roman" w:eastAsia="Times New Roman" w:hAnsi="Times New Roman"/>
          <w:sz w:val="24"/>
          <w:szCs w:val="24"/>
        </w:rPr>
        <w:t>ний по технике и тактике баскетбола.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 Формы и режим занятий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>Количество детей в группе –</w:t>
      </w:r>
      <w:r w:rsidR="00B56E65" w:rsidRPr="0039129E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39129E">
        <w:rPr>
          <w:rFonts w:ascii="Times New Roman" w:eastAsia="Times New Roman" w:hAnsi="Times New Roman"/>
          <w:sz w:val="24"/>
          <w:szCs w:val="24"/>
        </w:rPr>
        <w:t>15 человек</w:t>
      </w:r>
    </w:p>
    <w:p w:rsidR="008E5107" w:rsidRPr="0039129E" w:rsidRDefault="008E5107" w:rsidP="008E5107">
      <w:pPr>
        <w:pStyle w:val="2"/>
        <w:jc w:val="both"/>
        <w:rPr>
          <w:i w:val="0"/>
        </w:rPr>
      </w:pPr>
      <w:r w:rsidRPr="0039129E">
        <w:t>Режим занятий –</w:t>
      </w:r>
      <w:r w:rsidR="0039129E" w:rsidRPr="0039129E">
        <w:t xml:space="preserve"> </w:t>
      </w:r>
      <w:r w:rsidR="00F4082D" w:rsidRPr="0039129E">
        <w:rPr>
          <w:i w:val="0"/>
        </w:rPr>
        <w:t>понедельник</w:t>
      </w:r>
      <w:r w:rsidRPr="0039129E">
        <w:rPr>
          <w:i w:val="0"/>
        </w:rPr>
        <w:t>, среда</w:t>
      </w:r>
      <w:r w:rsidR="00F4082D" w:rsidRPr="0039129E">
        <w:rPr>
          <w:i w:val="0"/>
        </w:rPr>
        <w:t>, пятница</w:t>
      </w:r>
      <w:r w:rsidR="00C32BE6" w:rsidRPr="0039129E">
        <w:rPr>
          <w:i w:val="0"/>
        </w:rPr>
        <w:t>- 16.40- 17</w:t>
      </w:r>
      <w:r w:rsidRPr="0039129E">
        <w:rPr>
          <w:i w:val="0"/>
        </w:rPr>
        <w:t>.</w:t>
      </w:r>
      <w:r w:rsidR="00C32BE6" w:rsidRPr="0039129E">
        <w:rPr>
          <w:i w:val="0"/>
        </w:rPr>
        <w:t>2</w:t>
      </w:r>
      <w:r w:rsidRPr="0039129E">
        <w:rPr>
          <w:i w:val="0"/>
        </w:rPr>
        <w:t>0 ч</w:t>
      </w:r>
    </w:p>
    <w:p w:rsidR="008E5107" w:rsidRPr="0039129E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>Формы организации деяте</w:t>
      </w:r>
      <w:r w:rsidR="00C32BE6" w:rsidRPr="0039129E">
        <w:rPr>
          <w:rFonts w:ascii="Times New Roman" w:eastAsia="Times New Roman" w:hAnsi="Times New Roman"/>
          <w:sz w:val="24"/>
          <w:szCs w:val="24"/>
        </w:rPr>
        <w:t xml:space="preserve">льности обучающихся </w:t>
      </w:r>
      <w:r w:rsidR="00893FEA" w:rsidRPr="0039129E">
        <w:rPr>
          <w:rFonts w:ascii="Times New Roman" w:eastAsia="Times New Roman" w:hAnsi="Times New Roman"/>
          <w:sz w:val="24"/>
          <w:szCs w:val="24"/>
        </w:rPr>
        <w:t>на занятии</w:t>
      </w:r>
      <w:r w:rsidR="00C32BE6" w:rsidRPr="0039129E">
        <w:rPr>
          <w:rFonts w:ascii="Times New Roman" w:eastAsia="Times New Roman" w:hAnsi="Times New Roman"/>
          <w:sz w:val="24"/>
          <w:szCs w:val="24"/>
        </w:rPr>
        <w:t xml:space="preserve"> это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 лекции, беседы, практические занятия в спортзале и на местности</w:t>
      </w:r>
      <w:r w:rsidR="00C55DE4" w:rsidRPr="003912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129E">
        <w:rPr>
          <w:rFonts w:ascii="Times New Roman" w:eastAsia="Times New Roman" w:hAnsi="Times New Roman"/>
          <w:sz w:val="24"/>
          <w:szCs w:val="24"/>
        </w:rPr>
        <w:t xml:space="preserve">(в зависимости и от </w:t>
      </w:r>
      <w:r w:rsidR="00C32BE6" w:rsidRPr="0039129E">
        <w:rPr>
          <w:rFonts w:ascii="Times New Roman" w:eastAsia="Times New Roman" w:hAnsi="Times New Roman"/>
          <w:sz w:val="24"/>
          <w:szCs w:val="24"/>
        </w:rPr>
        <w:t xml:space="preserve">сезона года) </w:t>
      </w:r>
      <w:r w:rsidRPr="0039129E">
        <w:rPr>
          <w:rFonts w:ascii="Times New Roman" w:eastAsia="Times New Roman" w:hAnsi="Times New Roman"/>
          <w:sz w:val="24"/>
          <w:szCs w:val="24"/>
        </w:rPr>
        <w:t>акции, и</w:t>
      </w:r>
      <w:r w:rsidR="00C32BE6" w:rsidRPr="0039129E">
        <w:rPr>
          <w:rFonts w:ascii="Times New Roman" w:eastAsia="Times New Roman" w:hAnsi="Times New Roman"/>
          <w:sz w:val="24"/>
          <w:szCs w:val="24"/>
        </w:rPr>
        <w:t>гры, конкурсы, эстафеты, соревнования, турниры.</w:t>
      </w:r>
    </w:p>
    <w:p w:rsidR="008E5107" w:rsidRPr="0039129E" w:rsidRDefault="008E5107" w:rsidP="008E5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5107" w:rsidRPr="0039129E" w:rsidRDefault="008E5107" w:rsidP="008E5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129E">
        <w:rPr>
          <w:rFonts w:ascii="Times New Roman" w:eastAsia="Times New Roman" w:hAnsi="Times New Roman"/>
          <w:b/>
          <w:sz w:val="24"/>
          <w:szCs w:val="24"/>
        </w:rPr>
        <w:t>Место курса</w:t>
      </w:r>
    </w:p>
    <w:p w:rsidR="0039129E" w:rsidRPr="0039129E" w:rsidRDefault="008E5107" w:rsidP="0039129E">
      <w:pPr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ab/>
        <w:t>В соответствии с Учебным планом дополнительного образования Муниципального бюджетного общеобразовательного учреждения Тацинская средняя общеобразовательная</w:t>
      </w:r>
      <w:r w:rsidR="00C32BE6" w:rsidRPr="0039129E">
        <w:rPr>
          <w:rFonts w:ascii="Times New Roman" w:hAnsi="Times New Roman"/>
          <w:sz w:val="24"/>
          <w:szCs w:val="24"/>
        </w:rPr>
        <w:t xml:space="preserve"> школа №</w:t>
      </w:r>
      <w:r w:rsidR="00C55DE4" w:rsidRPr="0039129E">
        <w:rPr>
          <w:rFonts w:ascii="Times New Roman" w:hAnsi="Times New Roman"/>
          <w:sz w:val="24"/>
          <w:szCs w:val="24"/>
        </w:rPr>
        <w:t xml:space="preserve"> </w:t>
      </w:r>
      <w:r w:rsidR="00C32BE6" w:rsidRPr="0039129E">
        <w:rPr>
          <w:rFonts w:ascii="Times New Roman" w:hAnsi="Times New Roman"/>
          <w:sz w:val="24"/>
          <w:szCs w:val="24"/>
        </w:rPr>
        <w:t>2 на кружок «Баскетбол</w:t>
      </w:r>
      <w:r w:rsidR="00F4082D" w:rsidRPr="0039129E">
        <w:rPr>
          <w:rFonts w:ascii="Times New Roman" w:hAnsi="Times New Roman"/>
          <w:sz w:val="24"/>
          <w:szCs w:val="24"/>
        </w:rPr>
        <w:t>» отводится 108</w:t>
      </w:r>
      <w:r w:rsidR="000809F1" w:rsidRPr="0039129E">
        <w:rPr>
          <w:rFonts w:ascii="Times New Roman" w:hAnsi="Times New Roman"/>
          <w:sz w:val="24"/>
          <w:szCs w:val="24"/>
        </w:rPr>
        <w:t xml:space="preserve"> часов</w:t>
      </w:r>
      <w:r w:rsidRPr="0039129E">
        <w:rPr>
          <w:rFonts w:ascii="Times New Roman" w:hAnsi="Times New Roman"/>
          <w:sz w:val="24"/>
          <w:szCs w:val="24"/>
        </w:rPr>
        <w:t>. Согласно календарному учебному гра</w:t>
      </w:r>
      <w:r w:rsidR="00C55DE4" w:rsidRPr="0039129E">
        <w:rPr>
          <w:rFonts w:ascii="Times New Roman" w:hAnsi="Times New Roman"/>
          <w:sz w:val="24"/>
          <w:szCs w:val="24"/>
        </w:rPr>
        <w:t>фику и расписанию уроков на 2020-2021</w:t>
      </w:r>
      <w:r w:rsidRPr="0039129E">
        <w:rPr>
          <w:rFonts w:ascii="Times New Roman" w:hAnsi="Times New Roman"/>
          <w:sz w:val="24"/>
          <w:szCs w:val="24"/>
        </w:rPr>
        <w:t xml:space="preserve"> учебный год МБОУ Тацинская СОШ №</w:t>
      </w:r>
      <w:r w:rsidR="000809F1" w:rsidRPr="0039129E">
        <w:rPr>
          <w:rFonts w:ascii="Times New Roman" w:hAnsi="Times New Roman"/>
          <w:sz w:val="24"/>
          <w:szCs w:val="24"/>
        </w:rPr>
        <w:t xml:space="preserve"> </w:t>
      </w:r>
      <w:r w:rsidRPr="0039129E">
        <w:rPr>
          <w:rFonts w:ascii="Times New Roman" w:hAnsi="Times New Roman"/>
          <w:sz w:val="24"/>
          <w:szCs w:val="24"/>
        </w:rPr>
        <w:t>2 к</w:t>
      </w:r>
      <w:r w:rsidR="000809F1" w:rsidRPr="0039129E">
        <w:rPr>
          <w:rFonts w:ascii="Times New Roman" w:hAnsi="Times New Roman"/>
          <w:sz w:val="24"/>
          <w:szCs w:val="24"/>
        </w:rPr>
        <w:t>урс п</w:t>
      </w:r>
      <w:r w:rsidR="0039129E" w:rsidRPr="0039129E">
        <w:rPr>
          <w:rFonts w:ascii="Times New Roman" w:hAnsi="Times New Roman"/>
          <w:sz w:val="24"/>
          <w:szCs w:val="24"/>
        </w:rPr>
        <w:t>рограммы реализуется за 107</w:t>
      </w:r>
      <w:r w:rsidR="000809F1" w:rsidRPr="0039129E">
        <w:rPr>
          <w:rFonts w:ascii="Times New Roman" w:hAnsi="Times New Roman"/>
          <w:sz w:val="24"/>
          <w:szCs w:val="24"/>
        </w:rPr>
        <w:t xml:space="preserve"> часов</w:t>
      </w:r>
      <w:r w:rsidRPr="0039129E">
        <w:rPr>
          <w:rFonts w:ascii="Times New Roman" w:hAnsi="Times New Roman"/>
          <w:sz w:val="24"/>
          <w:szCs w:val="24"/>
        </w:rPr>
        <w:t>.</w:t>
      </w:r>
      <w:r w:rsidR="0039129E" w:rsidRPr="0039129E">
        <w:rPr>
          <w:sz w:val="24"/>
          <w:szCs w:val="24"/>
        </w:rPr>
        <w:t xml:space="preserve"> </w:t>
      </w:r>
      <w:r w:rsidR="0039129E" w:rsidRPr="0039129E">
        <w:rPr>
          <w:rFonts w:ascii="Times New Roman" w:hAnsi="Times New Roman"/>
          <w:sz w:val="24"/>
          <w:szCs w:val="24"/>
        </w:rPr>
        <w:t xml:space="preserve">В текущем учебном году Правительство РФ определило 5 праздничных дней (4 ноября, 23февраля, 8 марта, 3 и 10 мая). </w:t>
      </w:r>
    </w:p>
    <w:p w:rsidR="008E5107" w:rsidRPr="0039129E" w:rsidRDefault="008E5107" w:rsidP="008E5107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 xml:space="preserve"> Материал кружковой деятельности изучается в полном объеме.</w:t>
      </w:r>
    </w:p>
    <w:p w:rsidR="008E5107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9129E" w:rsidRDefault="0039129E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9129E" w:rsidRPr="0039129E" w:rsidRDefault="0039129E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37831" w:rsidRDefault="00537831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37831" w:rsidRDefault="00537831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9129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Ожидаемые результаты и способы определения их результативности:</w:t>
      </w:r>
    </w:p>
    <w:p w:rsidR="004256DA" w:rsidRPr="0039129E" w:rsidRDefault="004256DA" w:rsidP="008E51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E5107" w:rsidRPr="0039129E" w:rsidRDefault="008E5107" w:rsidP="008E5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>Для отслеживания результативности образовательного процесса используются следующие виды контроля: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>- начальный контроль (сентябрь);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>- промежуточный контроль (декабрь);</w:t>
      </w:r>
    </w:p>
    <w:p w:rsidR="008E5107" w:rsidRPr="0039129E" w:rsidRDefault="008E5107" w:rsidP="008E51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eastAsia="Times New Roman" w:hAnsi="Times New Roman"/>
          <w:sz w:val="24"/>
          <w:szCs w:val="24"/>
        </w:rPr>
        <w:t>- итоговый контроль (май).</w:t>
      </w:r>
    </w:p>
    <w:p w:rsidR="008E5107" w:rsidRPr="0039129E" w:rsidRDefault="008E5107" w:rsidP="008E510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E5107" w:rsidRPr="0039129E" w:rsidRDefault="008E5107" w:rsidP="008E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 xml:space="preserve">По итогам всего периода обучения </w:t>
      </w:r>
      <w:r w:rsidRPr="0039129E">
        <w:rPr>
          <w:rFonts w:ascii="Times New Roman" w:hAnsi="Times New Roman"/>
          <w:i/>
          <w:sz w:val="24"/>
          <w:szCs w:val="24"/>
        </w:rPr>
        <w:t>обучающийся научится</w:t>
      </w:r>
      <w:r w:rsidRPr="0039129E">
        <w:rPr>
          <w:rFonts w:ascii="Times New Roman" w:hAnsi="Times New Roman"/>
          <w:sz w:val="24"/>
          <w:szCs w:val="24"/>
        </w:rPr>
        <w:t>:</w:t>
      </w:r>
    </w:p>
    <w:p w:rsidR="008E5107" w:rsidRPr="0039129E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Правилам передвижения на площадке</w:t>
      </w:r>
      <w:r w:rsidR="008E5107" w:rsidRPr="00391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107" w:rsidRPr="0039129E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Технике ведения мяча</w:t>
      </w:r>
      <w:r w:rsidR="008E5107" w:rsidRPr="00391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107" w:rsidRPr="0039129E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 xml:space="preserve">Технике броска; </w:t>
      </w:r>
    </w:p>
    <w:p w:rsidR="008E5107" w:rsidRPr="0039129E" w:rsidRDefault="008E5107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применя</w:t>
      </w:r>
      <w:r w:rsidR="00C32BE6" w:rsidRPr="0039129E">
        <w:rPr>
          <w:rFonts w:ascii="Times New Roman" w:eastAsia="Times New Roman" w:hAnsi="Times New Roman" w:cs="Times New Roman"/>
          <w:sz w:val="24"/>
          <w:szCs w:val="24"/>
        </w:rPr>
        <w:t>ть правила безопасности в соревнованиях и турнирах</w:t>
      </w:r>
      <w:r w:rsidRPr="00391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107" w:rsidRPr="0039129E" w:rsidRDefault="008E5107" w:rsidP="008E51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E5107" w:rsidRPr="0039129E" w:rsidRDefault="008E5107" w:rsidP="008E51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8E5107" w:rsidRPr="0039129E" w:rsidRDefault="004256DA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 xml:space="preserve">показывать </w:t>
      </w:r>
      <w:r w:rsidR="00C32BE6" w:rsidRPr="0039129E">
        <w:rPr>
          <w:rFonts w:ascii="Times New Roman" w:eastAsia="Times New Roman" w:hAnsi="Times New Roman" w:cs="Times New Roman"/>
          <w:sz w:val="24"/>
          <w:szCs w:val="24"/>
        </w:rPr>
        <w:t xml:space="preserve"> приёмы продвижения с мячом по площадке</w:t>
      </w:r>
      <w:r w:rsidR="008E5107" w:rsidRPr="00391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107" w:rsidRPr="0039129E" w:rsidRDefault="00C32BE6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 xml:space="preserve">делать прорыв с мячом и бросать </w:t>
      </w:r>
      <w:r w:rsidR="004256DA" w:rsidRPr="0039129E">
        <w:rPr>
          <w:rFonts w:ascii="Times New Roman" w:eastAsia="Times New Roman" w:hAnsi="Times New Roman" w:cs="Times New Roman"/>
          <w:sz w:val="24"/>
          <w:szCs w:val="24"/>
        </w:rPr>
        <w:t xml:space="preserve">мяч </w:t>
      </w:r>
      <w:r w:rsidRPr="0039129E">
        <w:rPr>
          <w:rFonts w:ascii="Times New Roman" w:eastAsia="Times New Roman" w:hAnsi="Times New Roman" w:cs="Times New Roman"/>
          <w:sz w:val="24"/>
          <w:szCs w:val="24"/>
        </w:rPr>
        <w:t>точно вкольцо</w:t>
      </w:r>
      <w:r w:rsidR="008E5107" w:rsidRPr="00391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107" w:rsidRPr="0039129E" w:rsidRDefault="008E5107" w:rsidP="008E51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 xml:space="preserve">проходить тренировочную </w:t>
      </w:r>
      <w:r w:rsidR="004256DA" w:rsidRPr="0039129E">
        <w:rPr>
          <w:rFonts w:ascii="Times New Roman" w:eastAsia="Times New Roman" w:hAnsi="Times New Roman" w:cs="Times New Roman"/>
          <w:sz w:val="24"/>
          <w:szCs w:val="24"/>
        </w:rPr>
        <w:t>дистанцию по заданному плану</w:t>
      </w:r>
      <w:r w:rsidRPr="00391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6DA" w:rsidRPr="00B27E4D" w:rsidRDefault="008E5107" w:rsidP="004256D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r w:rsidR="004256DA" w:rsidRPr="0039129E">
        <w:rPr>
          <w:rFonts w:ascii="Times New Roman" w:eastAsia="Times New Roman" w:hAnsi="Times New Roman" w:cs="Times New Roman"/>
          <w:sz w:val="24"/>
          <w:szCs w:val="24"/>
        </w:rPr>
        <w:t xml:space="preserve"> заслоны</w:t>
      </w:r>
      <w:r w:rsidRPr="003912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6DA" w:rsidRPr="0039129E" w:rsidRDefault="004256DA" w:rsidP="00425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5107" w:rsidRPr="0039129E" w:rsidRDefault="008E5107" w:rsidP="008E51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подведения итогов реализации программы </w:t>
      </w:r>
      <w:r w:rsidRPr="0039129E">
        <w:rPr>
          <w:rFonts w:ascii="Times New Roman" w:eastAsia="Times New Roman" w:hAnsi="Times New Roman" w:cs="Times New Roman"/>
          <w:sz w:val="24"/>
          <w:szCs w:val="24"/>
        </w:rPr>
        <w:t>представлены в виде:</w:t>
      </w:r>
    </w:p>
    <w:p w:rsidR="008E5107" w:rsidRPr="0039129E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карт  оценки результатов  освоения  программы;</w:t>
      </w:r>
    </w:p>
    <w:p w:rsidR="008E5107" w:rsidRPr="0039129E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портфолио обучающихся;</w:t>
      </w:r>
    </w:p>
    <w:p w:rsidR="008E5107" w:rsidRPr="0039129E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собеседования;</w:t>
      </w:r>
    </w:p>
    <w:p w:rsidR="008E5107" w:rsidRPr="0039129E" w:rsidRDefault="008E5107" w:rsidP="008E510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29E">
        <w:rPr>
          <w:rFonts w:ascii="Times New Roman" w:eastAsia="Times New Roman" w:hAnsi="Times New Roman" w:cs="Times New Roman"/>
          <w:sz w:val="24"/>
          <w:szCs w:val="24"/>
        </w:rPr>
        <w:t>соревнований;</w:t>
      </w:r>
    </w:p>
    <w:p w:rsidR="008E5107" w:rsidRPr="0039129E" w:rsidRDefault="008E5107" w:rsidP="00845F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4363A" w:rsidRPr="0039129E" w:rsidRDefault="0014363A" w:rsidP="00143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363A" w:rsidRPr="0039129E" w:rsidRDefault="0014363A" w:rsidP="0014363A">
      <w:pPr>
        <w:shd w:val="clear" w:color="auto" w:fill="FFFFFF"/>
        <w:spacing w:before="157" w:after="157"/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занятия по изучению здорового питания школьников.</w:t>
      </w:r>
    </w:p>
    <w:p w:rsidR="0014363A" w:rsidRDefault="0014363A" w:rsidP="0014363A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129E" w:rsidRDefault="0039129E" w:rsidP="0014363A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129E" w:rsidRDefault="0039129E" w:rsidP="0014363A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129E" w:rsidRPr="00B27E4D" w:rsidRDefault="0039129E" w:rsidP="0014363A">
      <w:pPr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14363A" w:rsidRPr="00B27E4D" w:rsidRDefault="0014363A" w:rsidP="0014363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E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Региональный компонент</w:t>
      </w:r>
      <w:r w:rsidRPr="00B27E4D">
        <w:rPr>
          <w:rFonts w:ascii="Times New Roman" w:eastAsia="Times New Roman" w:hAnsi="Times New Roman" w:cs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3E2658" w:rsidRPr="0039129E" w:rsidRDefault="0039129E" w:rsidP="003E2658">
      <w:pPr>
        <w:tabs>
          <w:tab w:val="left" w:pos="1008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регионального компонента в программе</w:t>
      </w:r>
      <w:r w:rsidRPr="00CF63EB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сохранение спортивных традиций и обычаев народа и этноса региона.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799"/>
        <w:gridCol w:w="5594"/>
        <w:gridCol w:w="3697"/>
      </w:tblGrid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99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3E2658" w:rsidRPr="0039129E" w:rsidRDefault="006B08B0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</w:t>
            </w:r>
            <w:r w:rsidR="003E2658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поворотам в движении.  Игра «Ляпка»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«Ляпка»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</w:t>
            </w:r>
            <w:r w:rsidR="003E2658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594" w:type="dxa"/>
          </w:tcPr>
          <w:p w:rsidR="003E2658" w:rsidRPr="0039129E" w:rsidRDefault="003E2658" w:rsidP="003E2658">
            <w:pPr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атаки двух нападающих против одного защитника.  Игра «Ляпка»</w:t>
            </w:r>
          </w:p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«Ляпка»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</w:t>
            </w:r>
            <w:r w:rsidR="003E2658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бросков.  Игра «В три бабки»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 Игра «В три бабки»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«В три бабки»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</w:t>
            </w:r>
            <w:r w:rsidR="003E2658" w:rsidRPr="0039129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бросков и передач в движении.  Игра «Всадники»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«Всадники»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22</w:t>
            </w:r>
            <w:r w:rsidR="003E2658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бросков в движении.  Игра «Всадники»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«Всадники»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29</w:t>
            </w:r>
            <w:r w:rsidR="003E2658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приемах.  Игра «Чехарда»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«Чехарда»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Внутренний заслон.  Игра «Чехарда»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«Чехарда»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  <w:r w:rsidR="003E2658" w:rsidRPr="003912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3й вариант перпендикулярного заслона.  Игра «Стоп!»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«Стоп!»</w:t>
            </w:r>
          </w:p>
        </w:tc>
      </w:tr>
      <w:tr w:rsidR="003E2658" w:rsidRPr="0039129E" w:rsidTr="009901FE">
        <w:tc>
          <w:tcPr>
            <w:tcW w:w="3696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99" w:type="dxa"/>
          </w:tcPr>
          <w:p w:rsidR="003E2658" w:rsidRPr="0039129E" w:rsidRDefault="00F4082D" w:rsidP="009901FE">
            <w:pPr>
              <w:tabs>
                <w:tab w:val="left" w:pos="10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5594" w:type="dxa"/>
          </w:tcPr>
          <w:p w:rsidR="003E2658" w:rsidRPr="0039129E" w:rsidRDefault="003E2658" w:rsidP="009901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Использование финтов при наведении.  Игра «Стоп!»</w:t>
            </w:r>
          </w:p>
        </w:tc>
        <w:tc>
          <w:tcPr>
            <w:tcW w:w="3697" w:type="dxa"/>
          </w:tcPr>
          <w:p w:rsidR="003E2658" w:rsidRPr="0039129E" w:rsidRDefault="003E2658" w:rsidP="009901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Игра «Стоп!»</w:t>
            </w:r>
          </w:p>
        </w:tc>
      </w:tr>
    </w:tbl>
    <w:p w:rsidR="00C61510" w:rsidRPr="0039129E" w:rsidRDefault="00C61510" w:rsidP="00446005">
      <w:pPr>
        <w:tabs>
          <w:tab w:val="left" w:pos="10080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4082D" w:rsidRPr="0039129E" w:rsidRDefault="00F4082D" w:rsidP="00B27E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510" w:rsidRPr="0039129E" w:rsidRDefault="00C61510" w:rsidP="00446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</w:t>
      </w:r>
      <w:r w:rsidR="00446005" w:rsidRPr="0039129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61510" w:rsidRPr="0039129E" w:rsidRDefault="00C61510" w:rsidP="00C61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Обучающийся  научится: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рассматривать игру баскетбол как явление физической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определять базовые понятия и термины,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использовать занятия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61510" w:rsidRPr="0039129E" w:rsidRDefault="00C61510" w:rsidP="00C61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C61510" w:rsidRPr="0039129E" w:rsidRDefault="00C61510" w:rsidP="00C61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C61510" w:rsidRPr="0039129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61510" w:rsidRPr="0039129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 и в частности баскетбола, великих спортсменов, принесших славу Российскому спорту;</w:t>
      </w:r>
    </w:p>
    <w:p w:rsidR="00C61510" w:rsidRPr="0039129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61510" w:rsidRPr="0039129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61510" w:rsidRPr="0039129E" w:rsidRDefault="00C61510" w:rsidP="00C61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sz w:val="24"/>
          <w:szCs w:val="24"/>
          <w:lang w:eastAsia="ru-RU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FB1C7B" w:rsidRPr="0039129E" w:rsidRDefault="00FB1C7B" w:rsidP="00C77DD2">
      <w:pPr>
        <w:rPr>
          <w:rFonts w:ascii="Times New Roman" w:hAnsi="Times New Roman"/>
          <w:b/>
          <w:sz w:val="24"/>
          <w:szCs w:val="24"/>
        </w:rPr>
      </w:pPr>
    </w:p>
    <w:p w:rsidR="004A380C" w:rsidRPr="0039129E" w:rsidRDefault="00B56E65" w:rsidP="004A38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446005" w:rsidRPr="0039129E" w:rsidRDefault="00446005" w:rsidP="004A38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46E6" w:rsidRPr="0039129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Основы знаний о баскетболе, умения и навыки; приемы, способы саморегуляции и самоконтроля.</w:t>
      </w:r>
    </w:p>
    <w:p w:rsidR="002046E6" w:rsidRPr="0039129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046E6" w:rsidRPr="0039129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046E6" w:rsidRPr="0039129E" w:rsidRDefault="002046E6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46E6" w:rsidRPr="0039129E" w:rsidRDefault="00860704" w:rsidP="002046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129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2. Техника перемещения</w:t>
      </w:r>
    </w:p>
    <w:p w:rsidR="00860704" w:rsidRPr="0039129E" w:rsidRDefault="00860704" w:rsidP="00860704">
      <w:pPr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Техника перемещения; ловли, передач и ведения мяча на месте, техника поворота в движении</w:t>
      </w:r>
      <w:r w:rsidR="00446005" w:rsidRPr="0039129E">
        <w:rPr>
          <w:rFonts w:ascii="Times New Roman" w:hAnsi="Times New Roman"/>
          <w:sz w:val="24"/>
          <w:szCs w:val="24"/>
        </w:rPr>
        <w:t>.</w:t>
      </w:r>
      <w:r w:rsidR="00C77DD2" w:rsidRPr="0039129E">
        <w:rPr>
          <w:rFonts w:ascii="Times New Roman" w:hAnsi="Times New Roman"/>
          <w:sz w:val="24"/>
          <w:szCs w:val="24"/>
        </w:rPr>
        <w:t xml:space="preserve"> </w:t>
      </w:r>
      <w:r w:rsidR="00446005" w:rsidRPr="0039129E">
        <w:rPr>
          <w:rFonts w:ascii="Times New Roman" w:hAnsi="Times New Roman"/>
          <w:sz w:val="24"/>
          <w:szCs w:val="24"/>
        </w:rPr>
        <w:t>Техника опеки игрока без мяча</w:t>
      </w:r>
    </w:p>
    <w:p w:rsidR="00860704" w:rsidRPr="0039129E" w:rsidRDefault="00860704" w:rsidP="00860704">
      <w:pPr>
        <w:rPr>
          <w:rFonts w:ascii="Times New Roman" w:hAnsi="Times New Roman"/>
          <w:b/>
          <w:sz w:val="24"/>
          <w:szCs w:val="24"/>
        </w:rPr>
      </w:pPr>
      <w:r w:rsidRPr="0039129E">
        <w:rPr>
          <w:rFonts w:ascii="Times New Roman" w:hAnsi="Times New Roman"/>
          <w:b/>
          <w:sz w:val="24"/>
          <w:szCs w:val="24"/>
        </w:rPr>
        <w:t>3.Техника передачи мяча</w:t>
      </w:r>
    </w:p>
    <w:p w:rsidR="00860704" w:rsidRPr="0039129E" w:rsidRDefault="00860704" w:rsidP="00860704">
      <w:pPr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Техника передач на месте и в движении</w:t>
      </w:r>
      <w:r w:rsidR="00446005" w:rsidRPr="0039129E">
        <w:rPr>
          <w:rFonts w:ascii="Times New Roman" w:hAnsi="Times New Roman"/>
          <w:sz w:val="24"/>
          <w:szCs w:val="24"/>
        </w:rPr>
        <w:t>.</w:t>
      </w:r>
      <w:r w:rsidR="00C77DD2" w:rsidRPr="0039129E">
        <w:rPr>
          <w:rFonts w:ascii="Times New Roman" w:hAnsi="Times New Roman"/>
          <w:sz w:val="24"/>
          <w:szCs w:val="24"/>
        </w:rPr>
        <w:t xml:space="preserve"> </w:t>
      </w:r>
      <w:r w:rsidR="00446005" w:rsidRPr="0039129E">
        <w:rPr>
          <w:rFonts w:ascii="Times New Roman" w:hAnsi="Times New Roman"/>
          <w:sz w:val="24"/>
          <w:szCs w:val="24"/>
        </w:rPr>
        <w:t>Техника передач мяча одной рукой с поворотом и отвлекающим действиям на передачу.</w:t>
      </w:r>
    </w:p>
    <w:p w:rsidR="00C77DD2" w:rsidRPr="0039129E" w:rsidRDefault="00446005" w:rsidP="00860704">
      <w:pPr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Техника передач и ловли мяча одной рукой,</w:t>
      </w:r>
      <w:r w:rsidR="00C77DD2" w:rsidRPr="0039129E">
        <w:rPr>
          <w:rFonts w:ascii="Times New Roman" w:hAnsi="Times New Roman"/>
          <w:sz w:val="24"/>
          <w:szCs w:val="24"/>
        </w:rPr>
        <w:t xml:space="preserve"> </w:t>
      </w:r>
      <w:r w:rsidRPr="0039129E">
        <w:rPr>
          <w:rFonts w:ascii="Times New Roman" w:hAnsi="Times New Roman"/>
          <w:sz w:val="24"/>
          <w:szCs w:val="24"/>
        </w:rPr>
        <w:t>выбивание и вырывание.</w:t>
      </w:r>
    </w:p>
    <w:p w:rsidR="00860704" w:rsidRPr="0039129E" w:rsidRDefault="00860704" w:rsidP="00860704">
      <w:pPr>
        <w:rPr>
          <w:rFonts w:ascii="Times New Roman" w:hAnsi="Times New Roman"/>
          <w:b/>
          <w:sz w:val="24"/>
          <w:szCs w:val="24"/>
        </w:rPr>
      </w:pPr>
      <w:r w:rsidRPr="0039129E">
        <w:rPr>
          <w:rFonts w:ascii="Times New Roman" w:hAnsi="Times New Roman"/>
          <w:b/>
          <w:sz w:val="24"/>
          <w:szCs w:val="24"/>
        </w:rPr>
        <w:t>4. Техника броска</w:t>
      </w:r>
    </w:p>
    <w:p w:rsidR="00860704" w:rsidRPr="0039129E" w:rsidRDefault="00860704" w:rsidP="00860704">
      <w:pPr>
        <w:rPr>
          <w:rFonts w:ascii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Техника броска в движении после ловли мяча. Техника бросков в прыжке после ведения мяча. Техника броска в прыжке с места.</w:t>
      </w:r>
    </w:p>
    <w:p w:rsidR="00860704" w:rsidRPr="00B27E4D" w:rsidRDefault="00860704" w:rsidP="00860704">
      <w:pPr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Техника передач и бросков в движении</w:t>
      </w:r>
      <w:r w:rsidR="00446005" w:rsidRPr="0039129E">
        <w:rPr>
          <w:rFonts w:ascii="Times New Roman" w:hAnsi="Times New Roman"/>
          <w:sz w:val="24"/>
          <w:szCs w:val="24"/>
        </w:rPr>
        <w:t>.</w:t>
      </w:r>
    </w:p>
    <w:p w:rsidR="00860704" w:rsidRPr="0039129E" w:rsidRDefault="00860704" w:rsidP="00860704">
      <w:pPr>
        <w:rPr>
          <w:rFonts w:ascii="Times New Roman" w:hAnsi="Times New Roman"/>
          <w:b/>
          <w:sz w:val="24"/>
          <w:szCs w:val="24"/>
        </w:rPr>
      </w:pPr>
      <w:r w:rsidRPr="0039129E">
        <w:rPr>
          <w:rFonts w:ascii="Times New Roman" w:hAnsi="Times New Roman"/>
          <w:b/>
          <w:sz w:val="24"/>
          <w:szCs w:val="24"/>
        </w:rPr>
        <w:t>5.Техника ловли мяча</w:t>
      </w:r>
    </w:p>
    <w:p w:rsidR="00860704" w:rsidRPr="0039129E" w:rsidRDefault="00860704" w:rsidP="00860704">
      <w:pPr>
        <w:rPr>
          <w:rFonts w:ascii="Times New Roman" w:eastAsia="Times New Roman" w:hAnsi="Times New Roman"/>
          <w:sz w:val="24"/>
          <w:szCs w:val="24"/>
        </w:rPr>
      </w:pPr>
      <w:r w:rsidRPr="0039129E">
        <w:rPr>
          <w:rFonts w:ascii="Times New Roman" w:hAnsi="Times New Roman"/>
          <w:sz w:val="24"/>
          <w:szCs w:val="24"/>
        </w:rPr>
        <w:t>Техника ловли мяча, отскочившего от щита</w:t>
      </w:r>
      <w:r w:rsidR="00446005" w:rsidRPr="0039129E">
        <w:rPr>
          <w:rFonts w:ascii="Times New Roman" w:hAnsi="Times New Roman"/>
          <w:sz w:val="24"/>
          <w:szCs w:val="24"/>
        </w:rPr>
        <w:t>.</w:t>
      </w:r>
      <w:r w:rsidR="0039129E">
        <w:rPr>
          <w:rFonts w:ascii="Times New Roman" w:hAnsi="Times New Roman"/>
          <w:sz w:val="24"/>
          <w:szCs w:val="24"/>
        </w:rPr>
        <w:t xml:space="preserve"> </w:t>
      </w:r>
      <w:r w:rsidR="00446005" w:rsidRPr="0039129E">
        <w:rPr>
          <w:rFonts w:ascii="Times New Roman" w:hAnsi="Times New Roman"/>
          <w:sz w:val="24"/>
          <w:szCs w:val="24"/>
        </w:rPr>
        <w:t>Внутренний заслон. Быстрый прорыв.</w:t>
      </w:r>
    </w:p>
    <w:p w:rsidR="00860704" w:rsidRPr="0039129E" w:rsidRDefault="00860704" w:rsidP="00860704">
      <w:pPr>
        <w:rPr>
          <w:rFonts w:ascii="Times New Roman" w:eastAsia="Times New Roman" w:hAnsi="Times New Roman"/>
          <w:sz w:val="24"/>
          <w:szCs w:val="24"/>
        </w:rPr>
      </w:pPr>
    </w:p>
    <w:p w:rsidR="00C77DD2" w:rsidRPr="0039129E" w:rsidRDefault="00C77DD2" w:rsidP="0039129E">
      <w:pPr>
        <w:rPr>
          <w:rFonts w:ascii="Times New Roman" w:eastAsia="Times New Roman" w:hAnsi="Times New Roman"/>
          <w:b/>
          <w:sz w:val="24"/>
          <w:szCs w:val="24"/>
        </w:rPr>
      </w:pPr>
    </w:p>
    <w:p w:rsidR="00537831" w:rsidRDefault="00537831" w:rsidP="009136D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2DD7" w:rsidRPr="0039129E" w:rsidRDefault="009136D0" w:rsidP="009136D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129E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A2DD7" w:rsidRPr="0039129E" w:rsidRDefault="006A2DD7" w:rsidP="00845FC0">
      <w:pPr>
        <w:jc w:val="center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tbl>
      <w:tblPr>
        <w:tblpPr w:leftFromText="180" w:rightFromText="180" w:vertAnchor="text" w:tblpY="1"/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6"/>
        <w:gridCol w:w="990"/>
        <w:gridCol w:w="992"/>
        <w:gridCol w:w="6683"/>
        <w:gridCol w:w="3409"/>
      </w:tblGrid>
      <w:tr w:rsidR="00D32BD7" w:rsidRPr="0039129E" w:rsidTr="00195EAE">
        <w:trPr>
          <w:trHeight w:val="146"/>
        </w:trPr>
        <w:tc>
          <w:tcPr>
            <w:tcW w:w="676" w:type="dxa"/>
            <w:vMerge w:val="restart"/>
          </w:tcPr>
          <w:p w:rsidR="00D32BD7" w:rsidRPr="0039129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6" w:type="dxa"/>
            <w:vMerge w:val="restart"/>
          </w:tcPr>
          <w:p w:rsidR="00D32BD7" w:rsidRPr="0039129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1982" w:type="dxa"/>
            <w:gridSpan w:val="2"/>
          </w:tcPr>
          <w:p w:rsidR="00D32BD7" w:rsidRPr="0039129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3" w:type="dxa"/>
            <w:vMerge w:val="restart"/>
          </w:tcPr>
          <w:p w:rsidR="00D32BD7" w:rsidRPr="0039129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409" w:type="dxa"/>
            <w:vMerge w:val="restart"/>
          </w:tcPr>
          <w:p w:rsidR="00D32BD7" w:rsidRPr="0039129E" w:rsidRDefault="00D32BD7" w:rsidP="00775F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D32BD7" w:rsidRPr="0039129E" w:rsidTr="00195EAE">
        <w:trPr>
          <w:trHeight w:val="146"/>
        </w:trPr>
        <w:tc>
          <w:tcPr>
            <w:tcW w:w="676" w:type="dxa"/>
            <w:vMerge/>
          </w:tcPr>
          <w:p w:rsidR="00D32BD7" w:rsidRPr="0039129E" w:rsidRDefault="00D32BD7" w:rsidP="0077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32BD7" w:rsidRPr="0039129E" w:rsidRDefault="00D32BD7" w:rsidP="0077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2BD7" w:rsidRPr="0039129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D32BD7" w:rsidRPr="0039129E" w:rsidRDefault="00D32BD7" w:rsidP="00775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29E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683" w:type="dxa"/>
            <w:vMerge/>
          </w:tcPr>
          <w:p w:rsidR="00D32BD7" w:rsidRPr="0039129E" w:rsidRDefault="00D32BD7" w:rsidP="00775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</w:tcPr>
          <w:p w:rsidR="00D32BD7" w:rsidRPr="0039129E" w:rsidRDefault="00D32BD7" w:rsidP="00775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02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887ABB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Техника безопасности при игре в баскетбол.</w:t>
            </w:r>
            <w:r w:rsidR="00C77DD2" w:rsidRPr="0039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перемещения; ловли, передач и ведения мяча на месте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Секундомер, фишки, свисток, баскетбольные мячи 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D6C0F" w:rsidRPr="0039129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04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передачи одной рукой от плеча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</w:t>
            </w:r>
            <w:r w:rsidR="009F6F37" w:rsidRPr="0039129E">
              <w:rPr>
                <w:rFonts w:ascii="Times New Roman" w:hAnsi="Times New Roman"/>
                <w:sz w:val="24"/>
                <w:szCs w:val="24"/>
              </w:rPr>
              <w:t>.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передач двумя руками над головой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двумя руками в движении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D6C0F" w:rsidRPr="0039129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броска после ведения мяча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поворотам в движении.  Игра «Ляпка»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ловли мяча, отскочившего от щита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D6C0F" w:rsidRPr="0039129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броска в движении после ловли мяча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броска в прыжке с места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одной рукой сбоку и одной рукой в прыжке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D6C0F" w:rsidRPr="0039129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на месте и в движении, бросков в прыжке после ведения мяча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Секундомер, фишки, свисток, </w:t>
            </w: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Учет по технической подготовке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</w:t>
            </w:r>
            <w:r w:rsidRPr="0039129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и бросков в движении; опеки игрока без мяча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D6C0F" w:rsidRPr="0039129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02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ведения и передач в движении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05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одной рукой с поворотом и отвлекающим действиям на передачу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отвлекающих действий на передачу с последующим проходом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D6C0F" w:rsidRPr="0039129E" w:rsidRDefault="003C2536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  09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техники отвлекающих действий 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на бросок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12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и ловли мяча одной рукой,</w:t>
            </w:r>
            <w:r w:rsidR="000809F1" w:rsidRPr="0039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29E">
              <w:rPr>
                <w:rFonts w:ascii="Times New Roman" w:hAnsi="Times New Roman"/>
                <w:sz w:val="24"/>
                <w:szCs w:val="24"/>
              </w:rPr>
              <w:t>выбивание и вырывание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выбивания мяча после ведения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03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D6C0F" w:rsidRPr="0039129E" w:rsidRDefault="003C2536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атаки двух нападающих против одного защитника.  Игра «Ляпка»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выбивания мяча при ведении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передач одной рукой с поворотом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Прием нормативов по технической подготовке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Секундомер, фишки, свисток, баскетбольные мячи 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передач в движении в парах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передач в тройках в движении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CD6C0F" w:rsidRPr="0039129E" w:rsidRDefault="000C68EE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</w:t>
            </w:r>
            <w:r w:rsidRPr="003912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передач в тройках в движении против двойки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передач в двойке против одного защитника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передач в двойке против двух защитников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09</w:t>
            </w:r>
            <w:r w:rsidR="000C68EE" w:rsidRPr="0039129E">
              <w:rPr>
                <w:rFonts w:ascii="Times New Roman" w:hAnsi="Times New Roman"/>
                <w:sz w:val="24"/>
                <w:szCs w:val="24"/>
              </w:rPr>
              <w:t>.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передач в движении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13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мяча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Быстрый прорыв после штрафного броска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18</w:t>
            </w:r>
            <w:r w:rsidR="000C68EE" w:rsidRPr="0039129E">
              <w:rPr>
                <w:rFonts w:ascii="Times New Roman" w:hAnsi="Times New Roman"/>
                <w:sz w:val="24"/>
                <w:szCs w:val="24"/>
              </w:rPr>
              <w:t>.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Нападение через центрового игрока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нападения через центрового, входящего в область штрафной площадки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146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через заслоны.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CD6C0F" w:rsidRPr="0039129E" w:rsidRDefault="00893FEA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передач. Разучивание нападения «тройкой»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27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</w:t>
            </w:r>
            <w:r w:rsidR="000C68EE" w:rsidRPr="00391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Прием нормативов по технической подготовке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02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</w:t>
            </w:r>
            <w:r w:rsidRPr="00391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комбинаций при вбрасывании мяча из-за боковой линии.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04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комбинаций при вбрасывании мяча из-за лицевой  линии.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бросков.  Игра «В три бабки»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техники бросков в прыжке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быстрого прорыва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быстрого прорыва, заслона центровым игроком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плотной защиты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Заслон с выходом на получение мяча от центрального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техники отвлекающих действий на получение мяча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техники отвлекающих действий при броске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накрывания мяча при броске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 12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Наведение защитника на игрока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Наведение защитника на центрового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15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Матчевая встреча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Сдвоенный заслон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22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25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высоко летящего мяча одной рукой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27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Нападение двумя центрами и их взаимодействие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передач на максимальной скорости, нападение двумя центрами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передач на максимальной скорости, нападение одним центром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 Игра «В три бабки»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Матчевая встреча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ведения на максимальной скорости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ведения на максимальной скорости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Прием нормативов </w:t>
            </w:r>
            <w:r w:rsidR="00591FEB" w:rsidRPr="0039129E">
              <w:rPr>
                <w:rFonts w:ascii="Times New Roman" w:hAnsi="Times New Roman"/>
                <w:sz w:val="24"/>
                <w:szCs w:val="24"/>
              </w:rPr>
              <w:t>по технические и специальные подготовки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</w:tcPr>
          <w:p w:rsidR="00CD6C0F" w:rsidRPr="0039129E" w:rsidRDefault="00591FEB" w:rsidP="009F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добивания мяча в корзину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17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мяча в парах, нападения тройкой с активным заслоном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бросков и передач в движении.  Игра «Всадники»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22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24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бросков в движении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Прием нормативов по технической и специальной подготовке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591FEB" w:rsidRPr="0039129E">
              <w:rPr>
                <w:rFonts w:ascii="Times New Roman" w:hAnsi="Times New Roman"/>
                <w:sz w:val="24"/>
                <w:szCs w:val="24"/>
              </w:rPr>
              <w:t>по технические и тактические подготовки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</w:t>
            </w:r>
            <w:r w:rsidR="00D51FA7" w:rsidRPr="0039129E">
              <w:rPr>
                <w:rFonts w:ascii="Times New Roman" w:hAnsi="Times New Roman"/>
                <w:sz w:val="24"/>
                <w:szCs w:val="24"/>
              </w:rPr>
              <w:t>0</w:t>
            </w:r>
            <w:r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добивания мяча в корзину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передач в парах, нападения тройкой с активным заслоном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бросков и передач в движении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ведения мяча, комбинации при выполнении штрафных бросков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техники борьбы за мяч, отскочившего от щита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22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Закрепление бросков в движении.  Игра «Всадники»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:rsidR="00CD6C0F" w:rsidRPr="0039129E" w:rsidRDefault="00591FEB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24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Прием нормативов по технической и специальной подготовке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FB2E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9129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технической и тактической подготовки</w:t>
            </w:r>
            <w:proofErr w:type="gramEnd"/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приемах.  Игра «Чехарда»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Совершенствование в технических приемах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Взаимодействие «передай мяч и выходи»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Взаимодействие «передай мяч и выходи» с финтом на заслон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Внутренний заслон.  Игра «Чехарда»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09</w:t>
            </w:r>
            <w:r w:rsidR="00D51FA7" w:rsidRPr="0039129E">
              <w:rPr>
                <w:rFonts w:ascii="Times New Roman" w:hAnsi="Times New Roman"/>
                <w:sz w:val="24"/>
                <w:szCs w:val="24"/>
              </w:rPr>
              <w:t>.</w:t>
            </w:r>
            <w:r w:rsidRPr="0039129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Постановка заслона с последующим проходом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Постановка заслона с последующим броском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Постановка заслона с последующей передачей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</w:tcPr>
          <w:p w:rsidR="00CD6C0F" w:rsidRPr="0039129E" w:rsidRDefault="00FB2E0F" w:rsidP="00FB2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Наружный заслон. Игра «Чехарда»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Заслон с помощью наведения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21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Первый  вариант перпендикулярного заслона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23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Второй  вариант перпендикулярного заслона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3й вариант перпендикулярного заслона.  Игра «Стоп!»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Одновременное использование перпендикулярного и слепого заслонов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30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Заслон в движении без мяча 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</w:t>
            </w:r>
            <w:r w:rsidR="00D51FA7" w:rsidRPr="0039129E">
              <w:rPr>
                <w:rFonts w:ascii="Times New Roman" w:hAnsi="Times New Roman"/>
                <w:sz w:val="24"/>
                <w:szCs w:val="24"/>
              </w:rPr>
              <w:t>5</w:t>
            </w:r>
            <w:r w:rsidRPr="0039129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Заслон в движении с ведением мяча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Использование финтов при наведении.  Игра «Стоп!»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Взаимодействие трех игроков «тройка»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Взаимодействие трех игроков «малая восьмерка»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Взаимодействие трех игроков «скрестный выход»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Взаимодействие трех игроков «сдвоенный заслон»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Взаимодействие трех игроков «наведение на двух»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Быстрый прорыв два в одного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26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Взаимодействие быстрого прорыва три в два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  <w:tr w:rsidR="00CD6C0F" w:rsidRPr="0039129E" w:rsidTr="00195EAE">
        <w:trPr>
          <w:trHeight w:val="860"/>
        </w:trPr>
        <w:tc>
          <w:tcPr>
            <w:tcW w:w="67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6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</w:tcPr>
          <w:p w:rsidR="00CD6C0F" w:rsidRPr="0039129E" w:rsidRDefault="00FB2E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28</w:t>
            </w:r>
            <w:r w:rsidR="00CD6C0F" w:rsidRPr="0039129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D6C0F" w:rsidRPr="0039129E" w:rsidRDefault="00CD6C0F" w:rsidP="00CD6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CD6C0F" w:rsidRPr="0039129E" w:rsidRDefault="00F4082D" w:rsidP="00F40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 xml:space="preserve">Итоговое занятие. Учебная игра. </w:t>
            </w:r>
          </w:p>
        </w:tc>
        <w:tc>
          <w:tcPr>
            <w:tcW w:w="3409" w:type="dxa"/>
          </w:tcPr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Инструкция по ТБ</w:t>
            </w:r>
          </w:p>
          <w:p w:rsidR="00CD6C0F" w:rsidRPr="0039129E" w:rsidRDefault="00CD6C0F" w:rsidP="00CD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9E">
              <w:rPr>
                <w:rFonts w:ascii="Times New Roman" w:hAnsi="Times New Roman"/>
                <w:sz w:val="24"/>
                <w:szCs w:val="24"/>
              </w:rPr>
              <w:t>Секундомер, фишки, свисток, баскетбольные мячи</w:t>
            </w:r>
          </w:p>
        </w:tc>
      </w:tr>
    </w:tbl>
    <w:p w:rsidR="00BC01AA" w:rsidRPr="0039129E" w:rsidRDefault="00BC01AA" w:rsidP="00D32BD7">
      <w:pPr>
        <w:ind w:left="-1701"/>
        <w:rPr>
          <w:sz w:val="24"/>
          <w:szCs w:val="24"/>
        </w:rPr>
      </w:pPr>
    </w:p>
    <w:p w:rsidR="004C6188" w:rsidRPr="0039129E" w:rsidRDefault="004C6188" w:rsidP="00D32BD7">
      <w:pPr>
        <w:ind w:left="-1701"/>
        <w:rPr>
          <w:sz w:val="24"/>
          <w:szCs w:val="24"/>
        </w:rPr>
      </w:pPr>
    </w:p>
    <w:p w:rsidR="004C6188" w:rsidRPr="0039129E" w:rsidRDefault="004C6188" w:rsidP="00D32BD7">
      <w:pPr>
        <w:ind w:left="-1701"/>
        <w:rPr>
          <w:sz w:val="24"/>
          <w:szCs w:val="24"/>
        </w:rPr>
      </w:pPr>
    </w:p>
    <w:p w:rsidR="004C6188" w:rsidRPr="0039129E" w:rsidRDefault="004C6188" w:rsidP="00D32BD7">
      <w:pPr>
        <w:ind w:left="-1701"/>
        <w:rPr>
          <w:sz w:val="24"/>
          <w:szCs w:val="24"/>
        </w:rPr>
      </w:pPr>
    </w:p>
    <w:p w:rsidR="004C6188" w:rsidRPr="0039129E" w:rsidRDefault="004C6188" w:rsidP="00D32BD7">
      <w:pPr>
        <w:ind w:left="-1701"/>
        <w:rPr>
          <w:sz w:val="24"/>
          <w:szCs w:val="24"/>
        </w:rPr>
      </w:pPr>
    </w:p>
    <w:p w:rsidR="004C6188" w:rsidRPr="0039129E" w:rsidRDefault="004C6188" w:rsidP="00D32BD7">
      <w:pPr>
        <w:ind w:left="-1701"/>
        <w:rPr>
          <w:sz w:val="24"/>
          <w:szCs w:val="24"/>
        </w:rPr>
      </w:pPr>
    </w:p>
    <w:p w:rsidR="00B729F2" w:rsidRPr="0039129E" w:rsidRDefault="00B729F2" w:rsidP="00D32BD7">
      <w:pPr>
        <w:ind w:left="-1701"/>
        <w:rPr>
          <w:sz w:val="24"/>
          <w:szCs w:val="24"/>
        </w:rPr>
      </w:pPr>
    </w:p>
    <w:p w:rsidR="00B729F2" w:rsidRPr="0039129E" w:rsidRDefault="00B729F2" w:rsidP="00D32BD7">
      <w:pPr>
        <w:ind w:left="-1701"/>
        <w:rPr>
          <w:sz w:val="24"/>
          <w:szCs w:val="24"/>
        </w:rPr>
      </w:pPr>
    </w:p>
    <w:p w:rsidR="00B729F2" w:rsidRPr="0039129E" w:rsidRDefault="00B729F2" w:rsidP="00D32BD7">
      <w:pPr>
        <w:ind w:left="-1701"/>
        <w:rPr>
          <w:sz w:val="24"/>
          <w:szCs w:val="24"/>
        </w:rPr>
      </w:pPr>
    </w:p>
    <w:p w:rsidR="00B729F2" w:rsidRPr="0039129E" w:rsidRDefault="00B729F2" w:rsidP="00D32BD7">
      <w:pPr>
        <w:ind w:left="-1701"/>
        <w:rPr>
          <w:sz w:val="24"/>
          <w:szCs w:val="24"/>
        </w:rPr>
      </w:pPr>
    </w:p>
    <w:p w:rsidR="00B729F2" w:rsidRDefault="00B729F2" w:rsidP="00D32BD7">
      <w:pPr>
        <w:ind w:left="-1701"/>
      </w:pPr>
    </w:p>
    <w:sectPr w:rsidR="00B729F2" w:rsidSect="00AF4C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720"/>
    <w:multiLevelType w:val="hybridMultilevel"/>
    <w:tmpl w:val="4E2A35F6"/>
    <w:lvl w:ilvl="0" w:tplc="FD020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7FA"/>
    <w:multiLevelType w:val="hybridMultilevel"/>
    <w:tmpl w:val="242E7E66"/>
    <w:lvl w:ilvl="0" w:tplc="899E0214">
      <w:start w:val="1"/>
      <w:numFmt w:val="upperRoman"/>
      <w:lvlText w:val="%1."/>
      <w:lvlJc w:val="left"/>
      <w:pPr>
        <w:ind w:left="1470" w:hanging="72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674FC"/>
    <w:multiLevelType w:val="hybridMultilevel"/>
    <w:tmpl w:val="8B2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00967"/>
    <w:multiLevelType w:val="multilevel"/>
    <w:tmpl w:val="CAB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65689"/>
    <w:multiLevelType w:val="multilevel"/>
    <w:tmpl w:val="1DC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E78AF"/>
    <w:multiLevelType w:val="hybridMultilevel"/>
    <w:tmpl w:val="60E8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320F6"/>
    <w:multiLevelType w:val="hybridMultilevel"/>
    <w:tmpl w:val="5C548ADC"/>
    <w:lvl w:ilvl="0" w:tplc="FD020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82448"/>
    <w:multiLevelType w:val="multilevel"/>
    <w:tmpl w:val="FCC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322"/>
    <w:rsid w:val="00026322"/>
    <w:rsid w:val="000317BD"/>
    <w:rsid w:val="000437AB"/>
    <w:rsid w:val="0004380B"/>
    <w:rsid w:val="00071E69"/>
    <w:rsid w:val="000809F1"/>
    <w:rsid w:val="000C68EE"/>
    <w:rsid w:val="000D4BCB"/>
    <w:rsid w:val="000D7675"/>
    <w:rsid w:val="000E3D64"/>
    <w:rsid w:val="0014363A"/>
    <w:rsid w:val="00152DF7"/>
    <w:rsid w:val="00186995"/>
    <w:rsid w:val="00192657"/>
    <w:rsid w:val="00195EAE"/>
    <w:rsid w:val="001A3C82"/>
    <w:rsid w:val="001C175A"/>
    <w:rsid w:val="001E5795"/>
    <w:rsid w:val="00200C97"/>
    <w:rsid w:val="002046E6"/>
    <w:rsid w:val="00216FC9"/>
    <w:rsid w:val="0023475C"/>
    <w:rsid w:val="00281062"/>
    <w:rsid w:val="0029168F"/>
    <w:rsid w:val="0029445F"/>
    <w:rsid w:val="002A0075"/>
    <w:rsid w:val="002A0CAF"/>
    <w:rsid w:val="002A4495"/>
    <w:rsid w:val="002A5F44"/>
    <w:rsid w:val="002F1639"/>
    <w:rsid w:val="00311167"/>
    <w:rsid w:val="003234C4"/>
    <w:rsid w:val="003325C0"/>
    <w:rsid w:val="003403BC"/>
    <w:rsid w:val="003607BA"/>
    <w:rsid w:val="00363F27"/>
    <w:rsid w:val="00370C08"/>
    <w:rsid w:val="0039129E"/>
    <w:rsid w:val="00391690"/>
    <w:rsid w:val="00395236"/>
    <w:rsid w:val="003C2536"/>
    <w:rsid w:val="003C6A3A"/>
    <w:rsid w:val="003D37F1"/>
    <w:rsid w:val="003E2658"/>
    <w:rsid w:val="004256DA"/>
    <w:rsid w:val="0042777E"/>
    <w:rsid w:val="00441AA5"/>
    <w:rsid w:val="00446005"/>
    <w:rsid w:val="004553F4"/>
    <w:rsid w:val="00462AB7"/>
    <w:rsid w:val="004713F8"/>
    <w:rsid w:val="00487C60"/>
    <w:rsid w:val="00490D54"/>
    <w:rsid w:val="004A380C"/>
    <w:rsid w:val="004C5F47"/>
    <w:rsid w:val="004C6188"/>
    <w:rsid w:val="00502364"/>
    <w:rsid w:val="00516C82"/>
    <w:rsid w:val="005202DA"/>
    <w:rsid w:val="00525A5A"/>
    <w:rsid w:val="00533D1E"/>
    <w:rsid w:val="00537831"/>
    <w:rsid w:val="005442D7"/>
    <w:rsid w:val="00544FDA"/>
    <w:rsid w:val="00547FDF"/>
    <w:rsid w:val="00556A83"/>
    <w:rsid w:val="005751B3"/>
    <w:rsid w:val="00575453"/>
    <w:rsid w:val="00580C34"/>
    <w:rsid w:val="00591FEB"/>
    <w:rsid w:val="006450BC"/>
    <w:rsid w:val="006959E5"/>
    <w:rsid w:val="006A2DD7"/>
    <w:rsid w:val="006B08B0"/>
    <w:rsid w:val="0073587A"/>
    <w:rsid w:val="00772DDC"/>
    <w:rsid w:val="00775FFF"/>
    <w:rsid w:val="00793E1B"/>
    <w:rsid w:val="007E31F6"/>
    <w:rsid w:val="0081084E"/>
    <w:rsid w:val="00845FC0"/>
    <w:rsid w:val="00846C15"/>
    <w:rsid w:val="00847ACC"/>
    <w:rsid w:val="00850B1C"/>
    <w:rsid w:val="00851081"/>
    <w:rsid w:val="00860704"/>
    <w:rsid w:val="0087423B"/>
    <w:rsid w:val="0088261A"/>
    <w:rsid w:val="00882834"/>
    <w:rsid w:val="00887ABB"/>
    <w:rsid w:val="0089291C"/>
    <w:rsid w:val="008935E0"/>
    <w:rsid w:val="00893FEA"/>
    <w:rsid w:val="008E1809"/>
    <w:rsid w:val="008E5107"/>
    <w:rsid w:val="00910476"/>
    <w:rsid w:val="009136D0"/>
    <w:rsid w:val="00915F94"/>
    <w:rsid w:val="00927262"/>
    <w:rsid w:val="00940911"/>
    <w:rsid w:val="00956E9A"/>
    <w:rsid w:val="0096004E"/>
    <w:rsid w:val="009901FE"/>
    <w:rsid w:val="009D67E0"/>
    <w:rsid w:val="009F1888"/>
    <w:rsid w:val="009F19C1"/>
    <w:rsid w:val="009F6F37"/>
    <w:rsid w:val="00A44EE2"/>
    <w:rsid w:val="00A46071"/>
    <w:rsid w:val="00A532A7"/>
    <w:rsid w:val="00A565B7"/>
    <w:rsid w:val="00A81B58"/>
    <w:rsid w:val="00A92180"/>
    <w:rsid w:val="00AF4C5C"/>
    <w:rsid w:val="00B2053D"/>
    <w:rsid w:val="00B27E4D"/>
    <w:rsid w:val="00B36CCE"/>
    <w:rsid w:val="00B56E65"/>
    <w:rsid w:val="00B61CDC"/>
    <w:rsid w:val="00B729F2"/>
    <w:rsid w:val="00B90F6A"/>
    <w:rsid w:val="00BA22BA"/>
    <w:rsid w:val="00BC01AA"/>
    <w:rsid w:val="00BF10FF"/>
    <w:rsid w:val="00C32BE6"/>
    <w:rsid w:val="00C55DE4"/>
    <w:rsid w:val="00C61510"/>
    <w:rsid w:val="00C77DD2"/>
    <w:rsid w:val="00C80937"/>
    <w:rsid w:val="00CD6C0F"/>
    <w:rsid w:val="00CF2912"/>
    <w:rsid w:val="00D0072A"/>
    <w:rsid w:val="00D037EB"/>
    <w:rsid w:val="00D0583C"/>
    <w:rsid w:val="00D15483"/>
    <w:rsid w:val="00D246C0"/>
    <w:rsid w:val="00D2730B"/>
    <w:rsid w:val="00D32BD7"/>
    <w:rsid w:val="00D36719"/>
    <w:rsid w:val="00D37F1B"/>
    <w:rsid w:val="00D51FA7"/>
    <w:rsid w:val="00D77942"/>
    <w:rsid w:val="00D81CC5"/>
    <w:rsid w:val="00D85948"/>
    <w:rsid w:val="00D936D5"/>
    <w:rsid w:val="00D9688E"/>
    <w:rsid w:val="00DA4864"/>
    <w:rsid w:val="00DA7EA1"/>
    <w:rsid w:val="00DC783D"/>
    <w:rsid w:val="00DE564E"/>
    <w:rsid w:val="00DE69E5"/>
    <w:rsid w:val="00DF0ABA"/>
    <w:rsid w:val="00E02EA8"/>
    <w:rsid w:val="00E04A85"/>
    <w:rsid w:val="00E10779"/>
    <w:rsid w:val="00E2407F"/>
    <w:rsid w:val="00E3403C"/>
    <w:rsid w:val="00E45C63"/>
    <w:rsid w:val="00E7625F"/>
    <w:rsid w:val="00E84D68"/>
    <w:rsid w:val="00E86D13"/>
    <w:rsid w:val="00EB0E2E"/>
    <w:rsid w:val="00ED5ECF"/>
    <w:rsid w:val="00F048DD"/>
    <w:rsid w:val="00F158E8"/>
    <w:rsid w:val="00F316C0"/>
    <w:rsid w:val="00F4082D"/>
    <w:rsid w:val="00F66B52"/>
    <w:rsid w:val="00F8319E"/>
    <w:rsid w:val="00FA6D70"/>
    <w:rsid w:val="00FB1323"/>
    <w:rsid w:val="00FB1C7B"/>
    <w:rsid w:val="00FB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E52B-5DAF-470C-87E8-D7E631A6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F4C5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FC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845FC0"/>
  </w:style>
  <w:style w:type="character" w:customStyle="1" w:styleId="butback">
    <w:name w:val="butback"/>
    <w:basedOn w:val="a0"/>
    <w:rsid w:val="00845FC0"/>
  </w:style>
  <w:style w:type="character" w:customStyle="1" w:styleId="submenu-table">
    <w:name w:val="submenu-table"/>
    <w:basedOn w:val="a0"/>
    <w:rsid w:val="00845FC0"/>
  </w:style>
  <w:style w:type="paragraph" w:customStyle="1" w:styleId="c10">
    <w:name w:val="c10"/>
    <w:basedOn w:val="a"/>
    <w:rsid w:val="000D7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D7675"/>
  </w:style>
  <w:style w:type="table" w:styleId="a6">
    <w:name w:val="Table Grid"/>
    <w:basedOn w:val="a1"/>
    <w:uiPriority w:val="59"/>
    <w:rsid w:val="00B72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436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ash041e0431044b0447043d044b0439char1">
    <w:name w:val="dash041e_0431_044b_0447_043d_044b_0439__char1"/>
    <w:rsid w:val="00C615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C82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8E5107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99"/>
    <w:rsid w:val="008E510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FD6E-B8C5-43F5-AF55-026D1994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125</cp:revision>
  <cp:lastPrinted>2020-09-08T18:22:00Z</cp:lastPrinted>
  <dcterms:created xsi:type="dcterms:W3CDTF">2016-09-22T15:20:00Z</dcterms:created>
  <dcterms:modified xsi:type="dcterms:W3CDTF">2020-09-08T18:23:00Z</dcterms:modified>
</cp:coreProperties>
</file>